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9F5" w:rsidRPr="00877012" w:rsidRDefault="00D40DDD" w:rsidP="002C124F">
      <w:pPr>
        <w:rPr>
          <w:rFonts w:ascii="Times New Roman" w:hAnsi="Times New Roman" w:cs="Times New Roman"/>
          <w:sz w:val="24"/>
          <w:szCs w:val="24"/>
        </w:rPr>
      </w:pPr>
      <w:r>
        <w:rPr>
          <w:noProof/>
        </w:rPr>
        <w:drawing>
          <wp:inline distT="0" distB="0" distL="0" distR="0">
            <wp:extent cx="6443599" cy="8602098"/>
            <wp:effectExtent l="0" t="0" r="0" b="8890"/>
            <wp:docPr id="68890619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5278" cy="8671088"/>
                    </a:xfrm>
                    <a:prstGeom prst="rect">
                      <a:avLst/>
                    </a:prstGeom>
                    <a:noFill/>
                    <a:ln>
                      <a:noFill/>
                    </a:ln>
                  </pic:spPr>
                </pic:pic>
              </a:graphicData>
            </a:graphic>
          </wp:inline>
        </w:drawing>
      </w:r>
    </w:p>
    <w:p w:rsidR="005D29F5" w:rsidRPr="00877012" w:rsidRDefault="005D29F5" w:rsidP="005D29F5">
      <w:pPr>
        <w:keepNext/>
        <w:spacing w:after="0" w:line="240" w:lineRule="auto"/>
        <w:jc w:val="center"/>
        <w:outlineLvl w:val="0"/>
        <w:rPr>
          <w:rFonts w:ascii="Times New Roman" w:eastAsia="Times New Roman" w:hAnsi="Times New Roman" w:cs="Times New Roman"/>
          <w:b/>
          <w:sz w:val="24"/>
          <w:szCs w:val="24"/>
          <w:lang w:eastAsia="zh-CN"/>
        </w:rPr>
      </w:pPr>
      <w:r w:rsidRPr="00877012">
        <w:rPr>
          <w:rFonts w:ascii="Times New Roman" w:eastAsia="Times New Roman" w:hAnsi="Times New Roman" w:cs="Times New Roman"/>
          <w:b/>
          <w:sz w:val="24"/>
          <w:szCs w:val="24"/>
          <w:lang w:eastAsia="zh-CN"/>
        </w:rPr>
        <w:lastRenderedPageBreak/>
        <w:t>S A D R Ž A J</w:t>
      </w:r>
    </w:p>
    <w:p w:rsidR="005D29F5" w:rsidRPr="00877012" w:rsidRDefault="005D29F5" w:rsidP="005D29F5">
      <w:pPr>
        <w:spacing w:after="0" w:line="240" w:lineRule="auto"/>
        <w:jc w:val="both"/>
        <w:rPr>
          <w:rFonts w:ascii="Times New Roman" w:eastAsia="Times New Roman" w:hAnsi="Times New Roman" w:cs="Times New Roman"/>
          <w:b/>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sz w:val="24"/>
          <w:szCs w:val="24"/>
          <w:lang w:eastAsia="zh-CN"/>
        </w:rPr>
      </w:pPr>
    </w:p>
    <w:p w:rsidR="005D29F5" w:rsidRPr="00877012" w:rsidRDefault="005D29F5" w:rsidP="005D29F5">
      <w:pPr>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USTROJSTVO RADA</w:t>
      </w:r>
      <w:r w:rsidRPr="00877012">
        <w:rPr>
          <w:rFonts w:ascii="Times New Roman" w:eastAsia="Times New Roman" w:hAnsi="Times New Roman" w:cs="Times New Roman"/>
          <w:sz w:val="24"/>
          <w:szCs w:val="24"/>
          <w:lang w:eastAsia="zh-CN"/>
        </w:rPr>
        <w:tab/>
      </w:r>
    </w:p>
    <w:p w:rsidR="005D29F5" w:rsidRPr="00877012" w:rsidRDefault="005D29F5" w:rsidP="005D29F5">
      <w:pPr>
        <w:tabs>
          <w:tab w:val="right" w:pos="9072"/>
        </w:tabs>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MATERIJALNI UVJETI RADA</w:t>
      </w:r>
      <w:r w:rsidRPr="00877012">
        <w:rPr>
          <w:rFonts w:ascii="Times New Roman" w:eastAsia="Times New Roman" w:hAnsi="Times New Roman" w:cs="Times New Roman"/>
          <w:sz w:val="24"/>
          <w:szCs w:val="24"/>
          <w:lang w:eastAsia="zh-CN"/>
        </w:rPr>
        <w:tab/>
      </w:r>
    </w:p>
    <w:p w:rsidR="005D29F5" w:rsidRPr="00877012" w:rsidRDefault="005D29F5" w:rsidP="005D29F5">
      <w:pPr>
        <w:tabs>
          <w:tab w:val="right" w:pos="9072"/>
        </w:tabs>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NJEGA I SKRB ZA TJELESNI RAST I ZDRAVLJE DJECE</w:t>
      </w:r>
    </w:p>
    <w:p w:rsidR="005D29F5" w:rsidRPr="00877012" w:rsidRDefault="005D29F5" w:rsidP="005D29F5">
      <w:pPr>
        <w:tabs>
          <w:tab w:val="right" w:pos="9072"/>
        </w:tabs>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ODGOJNO – OBRAZOVNI RAD</w:t>
      </w:r>
      <w:r w:rsidRPr="00877012">
        <w:rPr>
          <w:rFonts w:ascii="Times New Roman" w:eastAsia="Times New Roman" w:hAnsi="Times New Roman" w:cs="Times New Roman"/>
          <w:sz w:val="24"/>
          <w:szCs w:val="24"/>
          <w:lang w:eastAsia="zh-CN"/>
        </w:rPr>
        <w:tab/>
      </w:r>
    </w:p>
    <w:p w:rsidR="005D29F5" w:rsidRPr="00877012" w:rsidRDefault="005D29F5" w:rsidP="005D29F5">
      <w:pPr>
        <w:tabs>
          <w:tab w:val="right" w:pos="9072"/>
        </w:tabs>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 xml:space="preserve">STRUČNO USAVRŠAVANJE </w:t>
      </w:r>
      <w:r w:rsidRPr="00877012">
        <w:rPr>
          <w:rFonts w:ascii="Times New Roman" w:eastAsia="Times New Roman" w:hAnsi="Times New Roman" w:cs="Times New Roman"/>
          <w:sz w:val="24"/>
          <w:szCs w:val="24"/>
          <w:lang w:eastAsia="zh-CN"/>
        </w:rPr>
        <w:tab/>
      </w:r>
    </w:p>
    <w:p w:rsidR="005D29F5" w:rsidRPr="00877012" w:rsidRDefault="005D29F5" w:rsidP="005D29F5">
      <w:pPr>
        <w:tabs>
          <w:tab w:val="right" w:pos="9072"/>
        </w:tabs>
        <w:spacing w:after="0" w:line="360" w:lineRule="auto"/>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SURADNJA S RODITELJIMA</w:t>
      </w:r>
      <w:r w:rsidRPr="00877012">
        <w:rPr>
          <w:rFonts w:ascii="Times New Roman" w:eastAsia="Times New Roman" w:hAnsi="Times New Roman" w:cs="Times New Roman"/>
          <w:sz w:val="24"/>
          <w:szCs w:val="24"/>
          <w:lang w:eastAsia="zh-CN"/>
        </w:rPr>
        <w:tab/>
      </w:r>
    </w:p>
    <w:p w:rsidR="005D29F5" w:rsidRPr="00877012" w:rsidRDefault="005D29F5" w:rsidP="005D29F5">
      <w:pPr>
        <w:tabs>
          <w:tab w:val="right" w:pos="9072"/>
        </w:tabs>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 xml:space="preserve">SURADNJA S DRUŠTVENIM ČIMBENICIMA </w:t>
      </w:r>
    </w:p>
    <w:p w:rsidR="005D29F5" w:rsidRPr="00877012" w:rsidRDefault="005D29F5" w:rsidP="005D29F5">
      <w:pPr>
        <w:tabs>
          <w:tab w:val="right" w:pos="9072"/>
        </w:tabs>
        <w:spacing w:after="0" w:line="360" w:lineRule="auto"/>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VREDNOVANJE PROGRAMA</w:t>
      </w:r>
      <w:r w:rsidRPr="00877012">
        <w:rPr>
          <w:rFonts w:ascii="Times New Roman" w:eastAsia="Times New Roman" w:hAnsi="Times New Roman" w:cs="Times New Roman"/>
          <w:sz w:val="24"/>
          <w:szCs w:val="24"/>
          <w:lang w:eastAsia="zh-CN"/>
        </w:rPr>
        <w:tab/>
      </w:r>
    </w:p>
    <w:p w:rsidR="005D29F5" w:rsidRPr="00877012" w:rsidRDefault="005D29F5" w:rsidP="005D29F5">
      <w:pPr>
        <w:tabs>
          <w:tab w:val="right" w:pos="9072"/>
        </w:tabs>
        <w:spacing w:after="0" w:line="360" w:lineRule="auto"/>
        <w:ind w:left="720"/>
        <w:contextualSpacing/>
        <w:rPr>
          <w:rFonts w:ascii="Times New Roman" w:eastAsia="SimSu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GODIŠNJE IZVJEŠĆE  RAVNATELJA I</w:t>
      </w:r>
      <w:r w:rsidRPr="00877012">
        <w:rPr>
          <w:rFonts w:ascii="Times New Roman" w:eastAsia="Times New Roman" w:hAnsi="Times New Roman" w:cs="Times New Roman"/>
          <w:sz w:val="24"/>
          <w:szCs w:val="24"/>
          <w:lang w:val="en-GB" w:eastAsia="zh-CN"/>
        </w:rPr>
        <w:t xml:space="preserve"> </w:t>
      </w:r>
      <w:r w:rsidR="002C124F" w:rsidRPr="00877012">
        <w:rPr>
          <w:rFonts w:ascii="Times New Roman" w:eastAsia="Times New Roman" w:hAnsi="Times New Roman" w:cs="Times New Roman"/>
          <w:sz w:val="24"/>
          <w:szCs w:val="24"/>
          <w:lang w:eastAsia="zh-CN"/>
        </w:rPr>
        <w:t>ČLANOVA STRUČNOG</w:t>
      </w:r>
      <w:r w:rsidRPr="00877012">
        <w:rPr>
          <w:rFonts w:ascii="Times New Roman" w:eastAsia="Times New Roman" w:hAnsi="Times New Roman" w:cs="Times New Roman"/>
          <w:sz w:val="24"/>
          <w:szCs w:val="24"/>
          <w:lang w:eastAsia="zh-CN"/>
        </w:rPr>
        <w:t xml:space="preserve"> TIMA</w:t>
      </w:r>
    </w:p>
    <w:p w:rsidR="005D29F5" w:rsidRPr="00877012" w:rsidRDefault="005D29F5" w:rsidP="005D29F5">
      <w:pPr>
        <w:tabs>
          <w:tab w:val="right" w:pos="9072"/>
        </w:tabs>
        <w:spacing w:after="0" w:line="360" w:lineRule="auto"/>
        <w:ind w:left="648"/>
        <w:contextualSpacing/>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GODIŠNJE IZVJEŠĆE OSTALIH DJELATNIKA VRTIĆA</w:t>
      </w:r>
    </w:p>
    <w:p w:rsidR="005D29F5" w:rsidRPr="00877012" w:rsidRDefault="005D29F5" w:rsidP="005D29F5">
      <w:pPr>
        <w:tabs>
          <w:tab w:val="right" w:pos="9072"/>
        </w:tabs>
        <w:spacing w:after="0" w:line="360" w:lineRule="auto"/>
        <w:ind w:left="648"/>
        <w:contextualSpacing/>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IZVJEŠĆE O RADU UPRAVNOG VIJEĆA</w:t>
      </w:r>
    </w:p>
    <w:p w:rsidR="005D29F5" w:rsidRPr="00877012" w:rsidRDefault="005D29F5" w:rsidP="005D29F5">
      <w:pPr>
        <w:tabs>
          <w:tab w:val="right" w:pos="9072"/>
        </w:tabs>
        <w:spacing w:after="0" w:line="360" w:lineRule="auto"/>
        <w:ind w:left="648"/>
        <w:contextualSpacing/>
        <w:jc w:val="both"/>
        <w:rPr>
          <w:rFonts w:ascii="Times New Roman" w:eastAsia="Times New Roman" w:hAnsi="Times New Roman" w:cs="Times New Roman"/>
          <w:sz w:val="24"/>
          <w:szCs w:val="24"/>
          <w:lang w:eastAsia="zh-CN"/>
        </w:rPr>
      </w:pPr>
    </w:p>
    <w:p w:rsidR="005D29F5" w:rsidRPr="00877012" w:rsidRDefault="005D29F5" w:rsidP="005D29F5">
      <w:pPr>
        <w:numPr>
          <w:ilvl w:val="0"/>
          <w:numId w:val="1"/>
        </w:numPr>
        <w:tabs>
          <w:tab w:val="right" w:pos="9072"/>
        </w:tabs>
        <w:spacing w:after="0" w:line="360" w:lineRule="auto"/>
        <w:contextualSpacing/>
        <w:jc w:val="both"/>
        <w:rPr>
          <w:rFonts w:ascii="Times New Roman" w:eastAsia="Times New Roman" w:hAnsi="Times New Roman" w:cs="Times New Roman"/>
          <w:sz w:val="24"/>
          <w:szCs w:val="24"/>
          <w:lang w:eastAsia="zh-CN"/>
        </w:rPr>
      </w:pPr>
      <w:r w:rsidRPr="00877012">
        <w:rPr>
          <w:rFonts w:ascii="Times New Roman" w:eastAsia="Times New Roman" w:hAnsi="Times New Roman" w:cs="Times New Roman"/>
          <w:sz w:val="24"/>
          <w:szCs w:val="24"/>
          <w:lang w:eastAsia="zh-CN"/>
        </w:rPr>
        <w:t>IZVJEŠĆE O REALIZACIJI POSEBNIH PROGRAMA I PROGRAMA JAVNIH POTREBA</w:t>
      </w:r>
    </w:p>
    <w:p w:rsidR="005D29F5" w:rsidRPr="00877012" w:rsidRDefault="005D29F5" w:rsidP="005D29F5">
      <w:pPr>
        <w:tabs>
          <w:tab w:val="right" w:pos="9072"/>
        </w:tabs>
        <w:spacing w:after="0" w:line="360" w:lineRule="auto"/>
        <w:ind w:left="288"/>
        <w:contextualSpacing/>
        <w:jc w:val="both"/>
        <w:rPr>
          <w:rFonts w:ascii="Times New Roman" w:eastAsia="Times New Roman" w:hAnsi="Times New Roman" w:cs="Times New Roman"/>
          <w:sz w:val="24"/>
          <w:szCs w:val="24"/>
          <w:lang w:eastAsia="zh-CN"/>
        </w:rPr>
      </w:pPr>
    </w:p>
    <w:p w:rsidR="005D29F5" w:rsidRPr="00877012" w:rsidRDefault="005D29F5" w:rsidP="005D29F5">
      <w:pPr>
        <w:tabs>
          <w:tab w:val="right" w:pos="9072"/>
        </w:tabs>
        <w:spacing w:after="0" w:line="360" w:lineRule="auto"/>
        <w:ind w:left="288"/>
        <w:jc w:val="both"/>
        <w:rPr>
          <w:rFonts w:ascii="Times New Roman" w:eastAsia="Times New Roman" w:hAnsi="Times New Roman" w:cs="Times New Roman"/>
          <w:sz w:val="24"/>
          <w:szCs w:val="24"/>
        </w:rPr>
      </w:pPr>
    </w:p>
    <w:p w:rsidR="005D29F5" w:rsidRPr="00877012" w:rsidRDefault="005D29F5" w:rsidP="005D29F5">
      <w:pPr>
        <w:tabs>
          <w:tab w:val="right" w:pos="9072"/>
        </w:tabs>
        <w:spacing w:after="0" w:line="360" w:lineRule="auto"/>
        <w:ind w:left="288"/>
        <w:jc w:val="both"/>
        <w:rPr>
          <w:rFonts w:ascii="Times New Roman" w:eastAsia="Times New Roman" w:hAnsi="Times New Roman" w:cs="Times New Roman"/>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UVOD</w:t>
      </w:r>
    </w:p>
    <w:p w:rsidR="005D29F5" w:rsidRPr="00877012" w:rsidRDefault="005D29F5" w:rsidP="005D29F5">
      <w:pPr>
        <w:jc w:val="center"/>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 xml:space="preserve"> </w:t>
      </w: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Osnivač Dječjeg vrtića More je Grad Rijeka. U Vrtiću se provode programi ranog i predškolskog odgoja djece na području grada Rijeke, financirani iz: </w:t>
      </w:r>
    </w:p>
    <w:p w:rsidR="005D29F5" w:rsidRPr="00877012" w:rsidRDefault="005D29F5" w:rsidP="005D29F5">
      <w:pPr>
        <w:spacing w:line="360" w:lineRule="auto"/>
        <w:ind w:left="280" w:hanging="280"/>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proračuna Grada Rijeke, Odjela gradske uprave za odgoj i školstvo i Odjela gradske uprave za zdravstvo i socijalnu skrb, </w:t>
      </w:r>
    </w:p>
    <w:p w:rsidR="005D29F5" w:rsidRPr="00877012" w:rsidRDefault="005D29F5" w:rsidP="005D29F5">
      <w:pPr>
        <w:spacing w:line="360" w:lineRule="auto"/>
        <w:ind w:left="280" w:hanging="280"/>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korištenje usluga roditeljima korisnicima usluga, </w:t>
      </w:r>
    </w:p>
    <w:p w:rsidR="005D29F5" w:rsidRPr="00877012" w:rsidRDefault="005D29F5" w:rsidP="005D29F5">
      <w:pPr>
        <w:spacing w:line="360" w:lineRule="auto"/>
        <w:ind w:left="280" w:hanging="280"/>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proračuna Republike Hrvatske, Ministarstva znanosti i obrazovanja. </w:t>
      </w:r>
    </w:p>
    <w:p w:rsidR="005D29F5" w:rsidRPr="00877012" w:rsidRDefault="005D29F5" w:rsidP="005D29F5">
      <w:pPr>
        <w:spacing w:line="360" w:lineRule="auto"/>
        <w:ind w:firstLine="710"/>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Rad se temelji na humanističko–razvojnoj koncepciji predškolskog odgoja Nacionalnom kurikulumu ranog i predškolskog odgoja i obrazovanja, Kurikulumu vrtića i Godišnjem planu i programu za 2022./2023. godinu.</w:t>
      </w: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1. ORGANIZACIJA RADA</w:t>
      </w:r>
    </w:p>
    <w:p w:rsidR="005D29F5" w:rsidRPr="00877012" w:rsidRDefault="005D29F5" w:rsidP="005D29F5">
      <w:pPr>
        <w:spacing w:line="360" w:lineRule="auto"/>
        <w:ind w:firstLine="708"/>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U vrtiću More upisano </w:t>
      </w:r>
      <w:r w:rsidRPr="00877012">
        <w:rPr>
          <w:rFonts w:ascii="Times New Roman" w:eastAsia="Arial" w:hAnsi="Times New Roman" w:cs="Times New Roman"/>
          <w:sz w:val="24"/>
          <w:szCs w:val="24"/>
        </w:rPr>
        <w:t xml:space="preserve">je </w:t>
      </w:r>
      <w:r w:rsidRPr="00877012">
        <w:rPr>
          <w:rFonts w:ascii="Times New Roman" w:eastAsia="Arial" w:hAnsi="Times New Roman" w:cs="Times New Roman"/>
          <w:b/>
          <w:sz w:val="24"/>
          <w:szCs w:val="24"/>
        </w:rPr>
        <w:t>516</w:t>
      </w:r>
      <w:r w:rsidRPr="00877012">
        <w:rPr>
          <w:rFonts w:ascii="Times New Roman" w:eastAsia="Arial" w:hAnsi="Times New Roman" w:cs="Times New Roman"/>
          <w:sz w:val="24"/>
          <w:szCs w:val="24"/>
        </w:rPr>
        <w:t xml:space="preserve"> </w:t>
      </w:r>
      <w:r w:rsidRPr="00877012">
        <w:rPr>
          <w:rFonts w:ascii="Times New Roman" w:eastAsia="Arial" w:hAnsi="Times New Roman" w:cs="Times New Roman"/>
          <w:color w:val="000000" w:themeColor="text1"/>
          <w:sz w:val="24"/>
          <w:szCs w:val="24"/>
        </w:rPr>
        <w:t>djece. Vrtić radi na pet lokacija, a djeca su raspoređena u odgojno obrazovne skupine sukladno Državn</w:t>
      </w:r>
      <w:r w:rsidR="002C124F" w:rsidRPr="00877012">
        <w:rPr>
          <w:rFonts w:ascii="Times New Roman" w:eastAsia="Arial" w:hAnsi="Times New Roman" w:cs="Times New Roman"/>
          <w:color w:val="000000" w:themeColor="text1"/>
          <w:sz w:val="24"/>
          <w:szCs w:val="24"/>
        </w:rPr>
        <w:t>om pedagoškom standardu. Vrtić M</w:t>
      </w:r>
      <w:r w:rsidRPr="00877012">
        <w:rPr>
          <w:rFonts w:ascii="Times New Roman" w:eastAsia="Arial" w:hAnsi="Times New Roman" w:cs="Times New Roman"/>
          <w:color w:val="000000" w:themeColor="text1"/>
          <w:sz w:val="24"/>
          <w:szCs w:val="24"/>
        </w:rPr>
        <w:t>ore se sastoji od 32 odgojnih skupina, od čega su 12 skupina za djecu jasličke dobi.</w:t>
      </w: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Unutarnji ustroj Dječjeg vrtića More</w:t>
      </w:r>
    </w:p>
    <w:tbl>
      <w:tblPr>
        <w:tblStyle w:val="Reetkatablice"/>
        <w:tblW w:w="0" w:type="auto"/>
        <w:tblInd w:w="0" w:type="dxa"/>
        <w:tblLayout w:type="fixed"/>
        <w:tblLook w:val="06A0" w:firstRow="1" w:lastRow="0" w:firstColumn="1" w:lastColumn="0" w:noHBand="1" w:noVBand="1"/>
      </w:tblPr>
      <w:tblGrid>
        <w:gridCol w:w="5655"/>
        <w:gridCol w:w="990"/>
        <w:gridCol w:w="990"/>
        <w:gridCol w:w="1005"/>
      </w:tblGrid>
      <w:tr w:rsidR="005D29F5" w:rsidRPr="00877012" w:rsidTr="00FE5336">
        <w:tc>
          <w:tcPr>
            <w:tcW w:w="864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b/>
                <w:bCs/>
                <w:sz w:val="24"/>
                <w:szCs w:val="24"/>
              </w:rPr>
            </w:pPr>
            <w:r w:rsidRPr="00877012">
              <w:rPr>
                <w:rFonts w:ascii="Times New Roman" w:eastAsia="Arial" w:hAnsi="Times New Roman" w:cs="Times New Roman"/>
                <w:b/>
                <w:bCs/>
                <w:sz w:val="24"/>
                <w:szCs w:val="24"/>
              </w:rPr>
              <w:t xml:space="preserve">                                            DV MORE</w:t>
            </w:r>
          </w:p>
        </w:tc>
      </w:tr>
      <w:tr w:rsidR="005D29F5" w:rsidRPr="00877012" w:rsidTr="00FE5336">
        <w:tc>
          <w:tcPr>
            <w:tcW w:w="565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w:t>
            </w:r>
          </w:p>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                </w:t>
            </w:r>
            <w:proofErr w:type="spellStart"/>
            <w:r w:rsidRPr="00877012">
              <w:rPr>
                <w:rFonts w:ascii="Times New Roman" w:eastAsia="Arial" w:hAnsi="Times New Roman" w:cs="Times New Roman"/>
                <w:color w:val="000000" w:themeColor="text1"/>
                <w:sz w:val="24"/>
                <w:szCs w:val="24"/>
              </w:rPr>
              <w:t>Podcentri</w:t>
            </w:r>
            <w:proofErr w:type="spellEnd"/>
            <w:r w:rsidRPr="00877012">
              <w:rPr>
                <w:rFonts w:ascii="Times New Roman" w:eastAsia="Arial" w:hAnsi="Times New Roman" w:cs="Times New Roman"/>
                <w:color w:val="000000" w:themeColor="text1"/>
                <w:sz w:val="24"/>
                <w:szCs w:val="24"/>
              </w:rPr>
              <w:t xml:space="preserve"> predškolskog odgoja</w:t>
            </w:r>
          </w:p>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PPO</w:t>
            </w:r>
          </w:p>
        </w:tc>
        <w:tc>
          <w:tcPr>
            <w:tcW w:w="29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broj odgojno obrazovnih skupina</w:t>
            </w:r>
          </w:p>
        </w:tc>
      </w:tr>
      <w:tr w:rsidR="005D29F5" w:rsidRPr="00877012" w:rsidTr="00FE5336">
        <w:tc>
          <w:tcPr>
            <w:tcW w:w="5655" w:type="dxa"/>
            <w:vMerge/>
            <w:tcBorders>
              <w:left w:val="single" w:sz="0" w:space="0" w:color="000000" w:themeColor="text1"/>
              <w:bottom w:val="single" w:sz="0" w:space="0" w:color="000000" w:themeColor="text1"/>
              <w:right w:val="single" w:sz="0" w:space="0" w:color="000000" w:themeColor="text1"/>
            </w:tcBorders>
            <w:vAlign w:val="center"/>
          </w:tcPr>
          <w:p w:rsidR="005D29F5" w:rsidRPr="00877012" w:rsidRDefault="005D29F5" w:rsidP="00FE5336">
            <w:pPr>
              <w:rPr>
                <w:rFonts w:ascii="Times New Roman" w:hAnsi="Times New Roman" w:cs="Times New Roman"/>
                <w:sz w:val="24"/>
                <w:szCs w:val="24"/>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jaslice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2C124F"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V</w:t>
            </w:r>
            <w:r w:rsidR="005D29F5" w:rsidRPr="00877012">
              <w:rPr>
                <w:rFonts w:ascii="Times New Roman" w:eastAsia="Arial" w:hAnsi="Times New Roman" w:cs="Times New Roman"/>
                <w:color w:val="000000" w:themeColor="text1"/>
                <w:sz w:val="24"/>
                <w:szCs w:val="24"/>
              </w:rPr>
              <w:t>rtić</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ukupno</w:t>
            </w:r>
          </w:p>
        </w:tc>
      </w:tr>
      <w:tr w:rsidR="005D29F5" w:rsidRPr="00877012" w:rsidTr="00FE5336">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b/>
                <w:bCs/>
                <w:color w:val="000000" w:themeColor="text1"/>
                <w:sz w:val="24"/>
                <w:szCs w:val="24"/>
              </w:rPr>
              <w:t xml:space="preserve">                        PPO </w:t>
            </w:r>
            <w:proofErr w:type="spellStart"/>
            <w:r w:rsidRPr="00877012">
              <w:rPr>
                <w:rFonts w:ascii="Times New Roman" w:eastAsia="Arial" w:hAnsi="Times New Roman" w:cs="Times New Roman"/>
                <w:b/>
                <w:bCs/>
                <w:color w:val="000000" w:themeColor="text1"/>
                <w:sz w:val="24"/>
                <w:szCs w:val="24"/>
              </w:rPr>
              <w:t>Bulevard</w:t>
            </w:r>
            <w:proofErr w:type="spellEnd"/>
          </w:p>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                    Trg braće Mažuranić 4</w:t>
            </w:r>
          </w:p>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051/423 752</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0</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w:t>
            </w:r>
          </w:p>
        </w:tc>
      </w:tr>
      <w:tr w:rsidR="005D29F5" w:rsidRPr="00877012" w:rsidTr="00FE5336">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b/>
                <w:bCs/>
                <w:color w:val="000000" w:themeColor="text1"/>
                <w:sz w:val="24"/>
                <w:szCs w:val="24"/>
              </w:rPr>
              <w:t xml:space="preserve">                          PPO Delfin</w:t>
            </w:r>
          </w:p>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                       Ive Marinkovića 22</w:t>
            </w:r>
          </w:p>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051/515 688</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3</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4</w:t>
            </w:r>
          </w:p>
        </w:tc>
      </w:tr>
      <w:tr w:rsidR="005D29F5" w:rsidRPr="00877012" w:rsidTr="00FE5336">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 xml:space="preserve">                           PPO Đurđice</w:t>
            </w:r>
          </w:p>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b/>
                <w:bCs/>
                <w:color w:val="000000" w:themeColor="text1"/>
                <w:sz w:val="24"/>
                <w:szCs w:val="24"/>
              </w:rPr>
              <w:t xml:space="preserve">                        </w:t>
            </w:r>
            <w:r w:rsidRPr="00877012">
              <w:rPr>
                <w:rFonts w:ascii="Times New Roman" w:eastAsia="Arial" w:hAnsi="Times New Roman" w:cs="Times New Roman"/>
                <w:color w:val="000000" w:themeColor="text1"/>
                <w:sz w:val="24"/>
                <w:szCs w:val="24"/>
              </w:rPr>
              <w:t>Marohnićeva 12</w:t>
            </w:r>
          </w:p>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051/431 875</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3</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7</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10</w:t>
            </w:r>
          </w:p>
        </w:tc>
      </w:tr>
      <w:tr w:rsidR="005D29F5" w:rsidRPr="00877012" w:rsidTr="00FE5336">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b/>
                <w:bCs/>
                <w:color w:val="000000" w:themeColor="text1"/>
                <w:sz w:val="24"/>
                <w:szCs w:val="24"/>
              </w:rPr>
              <w:t xml:space="preserve">                          PPO Kvarner</w:t>
            </w:r>
          </w:p>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                         Kalvarija 1/1</w:t>
            </w:r>
          </w:p>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051/332 988</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3</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8</w:t>
            </w:r>
          </w:p>
        </w:tc>
      </w:tr>
      <w:tr w:rsidR="005D29F5" w:rsidRPr="00877012" w:rsidTr="00FE5336">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b/>
                <w:bCs/>
                <w:color w:val="000000" w:themeColor="text1"/>
                <w:sz w:val="24"/>
                <w:szCs w:val="24"/>
              </w:rPr>
              <w:t xml:space="preserve">                         PPO Vidrice</w:t>
            </w:r>
            <w:r w:rsidRPr="00877012">
              <w:rPr>
                <w:rFonts w:ascii="Times New Roman" w:eastAsia="Arial" w:hAnsi="Times New Roman" w:cs="Times New Roman"/>
                <w:color w:val="000000" w:themeColor="text1"/>
                <w:sz w:val="24"/>
                <w:szCs w:val="24"/>
              </w:rPr>
              <w:t xml:space="preserve"> </w:t>
            </w:r>
          </w:p>
          <w:p w:rsidR="005D29F5" w:rsidRPr="00877012" w:rsidRDefault="005D29F5" w:rsidP="00FE5336">
            <w:pPr>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                      </w:t>
            </w:r>
            <w:proofErr w:type="spellStart"/>
            <w:r w:rsidRPr="00877012">
              <w:rPr>
                <w:rFonts w:ascii="Times New Roman" w:eastAsia="Arial" w:hAnsi="Times New Roman" w:cs="Times New Roman"/>
                <w:color w:val="000000" w:themeColor="text1"/>
                <w:sz w:val="24"/>
                <w:szCs w:val="24"/>
              </w:rPr>
              <w:t>Finderleove</w:t>
            </w:r>
            <w:proofErr w:type="spellEnd"/>
            <w:r w:rsidRPr="00877012">
              <w:rPr>
                <w:rFonts w:ascii="Times New Roman" w:eastAsia="Arial" w:hAnsi="Times New Roman" w:cs="Times New Roman"/>
                <w:color w:val="000000" w:themeColor="text1"/>
                <w:sz w:val="24"/>
                <w:szCs w:val="24"/>
              </w:rPr>
              <w:t xml:space="preserve"> stube 1</w:t>
            </w:r>
          </w:p>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051/515 688</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5</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3</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8</w:t>
            </w:r>
          </w:p>
        </w:tc>
      </w:tr>
      <w:tr w:rsidR="005D29F5" w:rsidRPr="00877012" w:rsidTr="00FE5336">
        <w:tc>
          <w:tcPr>
            <w:tcW w:w="56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Ukupan broj</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12</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20</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32</w:t>
            </w:r>
          </w:p>
        </w:tc>
      </w:tr>
    </w:tbl>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5D29F5">
      <w:pPr>
        <w:spacing w:after="0" w:line="240" w:lineRule="auto"/>
        <w:jc w:val="both"/>
        <w:rPr>
          <w:rFonts w:ascii="Times New Roman" w:eastAsia="Times New Roman" w:hAnsi="Times New Roman" w:cs="Times New Roman"/>
          <w:b/>
          <w:bCs/>
          <w:sz w:val="24"/>
          <w:szCs w:val="24"/>
          <w:lang w:eastAsia="zh-CN"/>
        </w:rPr>
      </w:pPr>
    </w:p>
    <w:p w:rsidR="005D29F5" w:rsidRPr="00877012" w:rsidRDefault="005D29F5" w:rsidP="00877012">
      <w:pPr>
        <w:tabs>
          <w:tab w:val="left" w:pos="851"/>
        </w:tabs>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 xml:space="preserve">Radno vrijeme </w:t>
      </w:r>
      <w:proofErr w:type="spellStart"/>
      <w:r w:rsidRPr="00877012">
        <w:rPr>
          <w:rFonts w:ascii="Times New Roman" w:hAnsi="Times New Roman" w:cs="Times New Roman"/>
          <w:sz w:val="24"/>
          <w:szCs w:val="24"/>
        </w:rPr>
        <w:t>podcentara</w:t>
      </w:r>
      <w:proofErr w:type="spellEnd"/>
      <w:r w:rsidRPr="00877012">
        <w:rPr>
          <w:rFonts w:ascii="Times New Roman" w:hAnsi="Times New Roman" w:cs="Times New Roman"/>
          <w:sz w:val="24"/>
          <w:szCs w:val="24"/>
        </w:rPr>
        <w:t xml:space="preserve"> usklađeno je s izraženim potrebama roditelja za 2022./23. pedagošku godinu od 06,30 do 17,00 sati. </w:t>
      </w:r>
    </w:p>
    <w:p w:rsidR="002C124F" w:rsidRPr="00877012" w:rsidRDefault="005D29F5" w:rsidP="00877012">
      <w:pPr>
        <w:tabs>
          <w:tab w:val="left" w:pos="851"/>
        </w:tabs>
        <w:spacing w:line="360" w:lineRule="auto"/>
        <w:jc w:val="both"/>
        <w:rPr>
          <w:rFonts w:ascii="Times New Roman" w:eastAsia="Arial" w:hAnsi="Times New Roman" w:cs="Times New Roman"/>
          <w:b/>
          <w:bCs/>
          <w:color w:val="000000" w:themeColor="text1"/>
          <w:sz w:val="24"/>
          <w:szCs w:val="24"/>
        </w:rPr>
      </w:pPr>
      <w:r w:rsidRPr="00877012">
        <w:rPr>
          <w:rFonts w:ascii="Times New Roman" w:hAnsi="Times New Roman" w:cs="Times New Roman"/>
          <w:sz w:val="24"/>
          <w:szCs w:val="24"/>
        </w:rPr>
        <w:t>Radno vrijeme odgojno-obrazovnih djelatnika odvija se u ritmu dnevnih i tjednih izmjena odgajatelja.  Tijekom rujna organizirala su se duža preklapanja rada  odgajatelja u skupinama zbog prilagodbe djece i dogovorenog plana suradnje s roditeljima za vrijeme prilagodbe.  Jutarnje okupljanje djece provodio se u periodu od 6,30  do 7 sati za djecu jasličkog uzrasta u sobi dnevnog boravka dežurne jasličke grupe, za djecu vrtićkog uzrasta u sobi dnevnog boravka vrtića. Nakon 7,15 sati svaki odgojitelj boravio je u svojoj skupini.</w:t>
      </w:r>
    </w:p>
    <w:p w:rsidR="005D29F5" w:rsidRPr="00877012" w:rsidRDefault="005D29F5" w:rsidP="00877012">
      <w:pPr>
        <w:spacing w:line="360" w:lineRule="auto"/>
        <w:jc w:val="both"/>
        <w:rPr>
          <w:rFonts w:ascii="Times New Roman" w:eastAsia="Arial" w:hAnsi="Times New Roman" w:cs="Times New Roman"/>
          <w:b/>
          <w:bCs/>
          <w:color w:val="000000" w:themeColor="text1"/>
          <w:sz w:val="24"/>
          <w:szCs w:val="24"/>
        </w:rPr>
      </w:pP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bCs/>
          <w:color w:val="000000" w:themeColor="text1"/>
          <w:sz w:val="24"/>
          <w:szCs w:val="24"/>
        </w:rPr>
        <w:t xml:space="preserve">Broj upisane djece </w:t>
      </w:r>
      <w:r w:rsidR="002C124F" w:rsidRPr="00877012">
        <w:rPr>
          <w:rFonts w:ascii="Times New Roman" w:eastAsia="Arial" w:hAnsi="Times New Roman" w:cs="Times New Roman"/>
          <w:bCs/>
          <w:color w:val="000000" w:themeColor="text1"/>
          <w:sz w:val="24"/>
          <w:szCs w:val="24"/>
        </w:rPr>
        <w:t xml:space="preserve">u </w:t>
      </w:r>
      <w:r w:rsidRPr="00877012">
        <w:rPr>
          <w:rFonts w:ascii="Times New Roman" w:eastAsia="Arial" w:hAnsi="Times New Roman" w:cs="Times New Roman"/>
          <w:bCs/>
          <w:color w:val="000000" w:themeColor="text1"/>
          <w:sz w:val="24"/>
          <w:szCs w:val="24"/>
        </w:rPr>
        <w:t>DV More</w:t>
      </w: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w:t>
      </w:r>
    </w:p>
    <w:tbl>
      <w:tblPr>
        <w:tblStyle w:val="Obinatablica2"/>
        <w:tblW w:w="9177" w:type="dxa"/>
        <w:tblLook w:val="0000" w:firstRow="0" w:lastRow="0" w:firstColumn="0" w:lastColumn="0" w:noHBand="0" w:noVBand="0"/>
      </w:tblPr>
      <w:tblGrid>
        <w:gridCol w:w="396"/>
        <w:gridCol w:w="1737"/>
        <w:gridCol w:w="1514"/>
        <w:gridCol w:w="1298"/>
        <w:gridCol w:w="1559"/>
        <w:gridCol w:w="1417"/>
        <w:gridCol w:w="1256"/>
      </w:tblGrid>
      <w:tr w:rsidR="005D29F5" w:rsidRPr="00877012" w:rsidTr="00FE5336">
        <w:trPr>
          <w:cnfStyle w:val="000000100000" w:firstRow="0" w:lastRow="0" w:firstColumn="0" w:lastColumn="0" w:oddVBand="0" w:evenVBand="0" w:oddHBand="1" w:evenHBand="0" w:firstRowFirstColumn="0" w:firstRowLastColumn="0" w:lastRowFirstColumn="0" w:lastRowLastColumn="0"/>
          <w:trHeight w:val="833"/>
        </w:trPr>
        <w:tc>
          <w:tcPr>
            <w:cnfStyle w:val="000010000000" w:firstRow="0" w:lastRow="0" w:firstColumn="0" w:lastColumn="0" w:oddVBand="1" w:evenVBand="0" w:oddHBand="0" w:evenHBand="0" w:firstRowFirstColumn="0" w:firstRowLastColumn="0" w:lastRowFirstColumn="0" w:lastRowLastColumn="0"/>
            <w:tcW w:w="0" w:type="auto"/>
            <w:tcBorders>
              <w:top w:val="nil"/>
              <w:left w:val="nil"/>
            </w:tcBorders>
            <w:vAlign w:val="center"/>
          </w:tcPr>
          <w:p w:rsidR="005D29F5" w:rsidRPr="00877012" w:rsidRDefault="005D29F5" w:rsidP="00FE5336">
            <w:pPr>
              <w:jc w:val="center"/>
              <w:rPr>
                <w:rFonts w:ascii="Times New Roman" w:hAnsi="Times New Roman" w:cs="Times New Roman"/>
                <w:b/>
                <w:sz w:val="24"/>
                <w:szCs w:val="2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PODCENTAR</w:t>
            </w:r>
          </w:p>
        </w:tc>
        <w:tc>
          <w:tcPr>
            <w:cnfStyle w:val="000010000000" w:firstRow="0" w:lastRow="0" w:firstColumn="0" w:lastColumn="0" w:oddVBand="1" w:evenVBand="0" w:oddHBand="0" w:evenHBand="0" w:firstRowFirstColumn="0" w:firstRowLastColumn="0" w:lastRowFirstColumn="0" w:lastRowLastColumn="0"/>
            <w:tcW w:w="0" w:type="auto"/>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Broj skupina jaslice</w:t>
            </w: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Broj djece jaslice</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Broj skupina vrtić</w:t>
            </w:r>
          </w:p>
        </w:tc>
        <w:tc>
          <w:tcPr>
            <w:cnfStyle w:val="000001000000" w:firstRow="0" w:lastRow="0" w:firstColumn="0" w:lastColumn="0" w:oddVBand="0" w:evenVBand="1" w:oddHBand="0" w:evenHBand="0" w:firstRowFirstColumn="0" w:firstRowLastColumn="0" w:lastRowFirstColumn="0" w:lastRowLastColumn="0"/>
            <w:tcW w:w="1417"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Broj djece vrtić</w:t>
            </w:r>
          </w:p>
        </w:tc>
        <w:tc>
          <w:tcPr>
            <w:cnfStyle w:val="000010000000" w:firstRow="0" w:lastRow="0" w:firstColumn="0" w:lastColumn="0" w:oddVBand="1" w:evenVBand="0" w:oddHBand="0" w:evenHBand="0" w:firstRowFirstColumn="0" w:firstRowLastColumn="0" w:lastRowFirstColumn="0" w:lastRowLastColumn="0"/>
            <w:tcW w:w="1256"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Ukupan broj djece</w:t>
            </w:r>
          </w:p>
        </w:tc>
      </w:tr>
      <w:tr w:rsidR="005D29F5" w:rsidRPr="00877012" w:rsidTr="00FE5336">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proofErr w:type="spellStart"/>
            <w:r w:rsidRPr="00877012">
              <w:rPr>
                <w:rFonts w:ascii="Times New Roman" w:hAnsi="Times New Roman" w:cs="Times New Roman"/>
                <w:sz w:val="24"/>
                <w:szCs w:val="24"/>
              </w:rPr>
              <w:t>Bulevard</w:t>
            </w:r>
            <w:proofErr w:type="spellEnd"/>
          </w:p>
        </w:tc>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0</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2</w:t>
            </w:r>
          </w:p>
        </w:tc>
        <w:tc>
          <w:tcPr>
            <w:cnfStyle w:val="000001000000" w:firstRow="0" w:lastRow="0" w:firstColumn="0" w:lastColumn="0" w:oddVBand="0" w:evenVBand="1" w:oddHBand="0" w:evenHBand="0" w:firstRowFirstColumn="0" w:firstRowLastColumn="0" w:lastRowFirstColumn="0" w:lastRowLastColumn="0"/>
            <w:tcW w:w="1417"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44</w:t>
            </w:r>
          </w:p>
        </w:tc>
        <w:tc>
          <w:tcPr>
            <w:cnfStyle w:val="000010000000" w:firstRow="0" w:lastRow="0" w:firstColumn="0" w:lastColumn="0" w:oddVBand="1" w:evenVBand="0" w:oddHBand="0" w:evenHBand="0" w:firstRowFirstColumn="0" w:firstRowLastColumn="0" w:lastRowFirstColumn="0" w:lastRowLastColumn="0"/>
            <w:tcW w:w="1256"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44</w:t>
            </w:r>
          </w:p>
        </w:tc>
      </w:tr>
      <w:tr w:rsidR="005D29F5" w:rsidRPr="00877012" w:rsidTr="00FE5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2.</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 xml:space="preserve">Delfin </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9</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1417"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56</w:t>
            </w:r>
          </w:p>
        </w:tc>
        <w:tc>
          <w:tcPr>
            <w:cnfStyle w:val="000010000000" w:firstRow="0" w:lastRow="0" w:firstColumn="0" w:lastColumn="0" w:oddVBand="1" w:evenVBand="0" w:oddHBand="0" w:evenHBand="0" w:firstRowFirstColumn="0" w:firstRowLastColumn="0" w:lastRowFirstColumn="0" w:lastRowLastColumn="0"/>
            <w:tcW w:w="1256"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65</w:t>
            </w:r>
          </w:p>
        </w:tc>
      </w:tr>
      <w:tr w:rsidR="005D29F5" w:rsidRPr="00877012" w:rsidTr="00FE5336">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Đurđice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42</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7</w:t>
            </w:r>
          </w:p>
        </w:tc>
        <w:tc>
          <w:tcPr>
            <w:cnfStyle w:val="000001000000" w:firstRow="0" w:lastRow="0" w:firstColumn="0" w:lastColumn="0" w:oddVBand="0" w:evenVBand="1" w:oddHBand="0" w:evenHBand="0" w:firstRowFirstColumn="0" w:firstRowLastColumn="0" w:lastRowFirstColumn="0" w:lastRowLastColumn="0"/>
            <w:tcW w:w="1417"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156</w:t>
            </w:r>
          </w:p>
        </w:tc>
        <w:tc>
          <w:tcPr>
            <w:cnfStyle w:val="000010000000" w:firstRow="0" w:lastRow="0" w:firstColumn="0" w:lastColumn="0" w:oddVBand="1" w:evenVBand="0" w:oddHBand="0" w:evenHBand="0" w:firstRowFirstColumn="0" w:firstRowLastColumn="0" w:lastRowFirstColumn="0" w:lastRowLastColumn="0"/>
            <w:tcW w:w="1256"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198</w:t>
            </w:r>
          </w:p>
        </w:tc>
      </w:tr>
      <w:tr w:rsidR="005D29F5" w:rsidRPr="00877012" w:rsidTr="00FE5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4.</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 xml:space="preserve">Kvarner </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31</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5</w:t>
            </w:r>
          </w:p>
        </w:tc>
        <w:tc>
          <w:tcPr>
            <w:cnfStyle w:val="000001000000" w:firstRow="0" w:lastRow="0" w:firstColumn="0" w:lastColumn="0" w:oddVBand="0" w:evenVBand="1" w:oddHBand="0" w:evenHBand="0" w:firstRowFirstColumn="0" w:firstRowLastColumn="0" w:lastRowFirstColumn="0" w:lastRowLastColumn="0"/>
            <w:tcW w:w="1417"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85</w:t>
            </w:r>
          </w:p>
        </w:tc>
        <w:tc>
          <w:tcPr>
            <w:cnfStyle w:val="000010000000" w:firstRow="0" w:lastRow="0" w:firstColumn="0" w:lastColumn="0" w:oddVBand="1" w:evenVBand="0" w:oddHBand="0" w:evenHBand="0" w:firstRowFirstColumn="0" w:firstRowLastColumn="0" w:lastRowFirstColumn="0" w:lastRowLastColumn="0"/>
            <w:tcW w:w="1256"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116</w:t>
            </w:r>
          </w:p>
        </w:tc>
      </w:tr>
      <w:tr w:rsidR="005D29F5" w:rsidRPr="00877012" w:rsidTr="00FE5336">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5.</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Vidrice</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5</w:t>
            </w:r>
          </w:p>
        </w:tc>
        <w:tc>
          <w:tcPr>
            <w:cnfStyle w:val="000001000000" w:firstRow="0" w:lastRow="0" w:firstColumn="0" w:lastColumn="0" w:oddVBand="0" w:evenVBand="1" w:oddHBand="0" w:evenHBand="0" w:firstRowFirstColumn="0" w:firstRowLastColumn="0" w:lastRowFirstColumn="0" w:lastRowLastColumn="0"/>
            <w:tcW w:w="0" w:type="auto"/>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48</w:t>
            </w:r>
          </w:p>
        </w:tc>
        <w:tc>
          <w:tcPr>
            <w:cnfStyle w:val="000010000000" w:firstRow="0" w:lastRow="0" w:firstColumn="0" w:lastColumn="0" w:oddVBand="1" w:evenVBand="0" w:oddHBand="0" w:evenHBand="0" w:firstRowFirstColumn="0" w:firstRowLastColumn="0" w:lastRowFirstColumn="0" w:lastRowLastColumn="0"/>
            <w:tcW w:w="1559"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3</w:t>
            </w:r>
          </w:p>
        </w:tc>
        <w:tc>
          <w:tcPr>
            <w:cnfStyle w:val="000001000000" w:firstRow="0" w:lastRow="0" w:firstColumn="0" w:lastColumn="0" w:oddVBand="0" w:evenVBand="1" w:oddHBand="0" w:evenHBand="0" w:firstRowFirstColumn="0" w:firstRowLastColumn="0" w:lastRowFirstColumn="0" w:lastRowLastColumn="0"/>
            <w:tcW w:w="1417"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45</w:t>
            </w:r>
          </w:p>
        </w:tc>
        <w:tc>
          <w:tcPr>
            <w:cnfStyle w:val="000010000000" w:firstRow="0" w:lastRow="0" w:firstColumn="0" w:lastColumn="0" w:oddVBand="1" w:evenVBand="0" w:oddHBand="0" w:evenHBand="0" w:firstRowFirstColumn="0" w:firstRowLastColumn="0" w:lastRowFirstColumn="0" w:lastRowLastColumn="0"/>
            <w:tcW w:w="1256" w:type="dxa"/>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93</w:t>
            </w:r>
          </w:p>
        </w:tc>
      </w:tr>
      <w:tr w:rsidR="005D29F5" w:rsidRPr="00877012" w:rsidTr="00FE5336">
        <w:trPr>
          <w:cnfStyle w:val="000000100000" w:firstRow="0" w:lastRow="0" w:firstColumn="0" w:lastColumn="0" w:oddVBand="0" w:evenVBand="0" w:oddHBand="1" w:evenHBand="0" w:firstRowFirstColumn="0" w:firstRowLastColumn="0" w:lastRowFirstColumn="0" w:lastRowLastColumn="0"/>
          <w:trHeight w:val="472"/>
        </w:trPr>
        <w:tc>
          <w:tcPr>
            <w:cnfStyle w:val="000010000000" w:firstRow="0" w:lastRow="0" w:firstColumn="0" w:lastColumn="0" w:oddVBand="1" w:evenVBand="0" w:oddHBand="0" w:evenHBand="0" w:firstRowFirstColumn="0" w:firstRowLastColumn="0" w:lastRowFirstColumn="0" w:lastRowLastColumn="0"/>
            <w:tcW w:w="0" w:type="auto"/>
            <w:tcBorders>
              <w:left w:val="nil"/>
              <w:bottom w:val="nil"/>
            </w:tcBorders>
            <w:vAlign w:val="center"/>
          </w:tcPr>
          <w:p w:rsidR="005D29F5" w:rsidRPr="00877012" w:rsidRDefault="005D29F5" w:rsidP="00FE5336">
            <w:pPr>
              <w:jc w:val="center"/>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UKUPNO</w:t>
            </w:r>
          </w:p>
        </w:tc>
        <w:tc>
          <w:tcPr>
            <w:cnfStyle w:val="000010000000" w:firstRow="0" w:lastRow="0" w:firstColumn="0" w:lastColumn="0" w:oddVBand="1" w:evenVBand="0" w:oddHBand="0" w:evenHBand="0" w:firstRowFirstColumn="0" w:firstRowLastColumn="0" w:lastRowFirstColumn="0" w:lastRowLastColumn="0"/>
            <w:tcW w:w="0" w:type="auto"/>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12</w:t>
            </w:r>
          </w:p>
        </w:tc>
        <w:tc>
          <w:tcPr>
            <w:cnfStyle w:val="000001000000" w:firstRow="0" w:lastRow="0" w:firstColumn="0" w:lastColumn="0" w:oddVBand="0" w:evenVBand="1" w:oddHBand="0" w:evenHBand="0" w:firstRowFirstColumn="0" w:firstRowLastColumn="0" w:lastRowFirstColumn="0" w:lastRowLastColumn="0"/>
            <w:tcW w:w="0" w:type="auto"/>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130</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20</w:t>
            </w:r>
          </w:p>
        </w:tc>
        <w:tc>
          <w:tcPr>
            <w:cnfStyle w:val="000001000000" w:firstRow="0" w:lastRow="0" w:firstColumn="0" w:lastColumn="0" w:oddVBand="0" w:evenVBand="1" w:oddHBand="0" w:evenHBand="0" w:firstRowFirstColumn="0" w:firstRowLastColumn="0" w:lastRowFirstColumn="0" w:lastRowLastColumn="0"/>
            <w:tcW w:w="1417"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386</w:t>
            </w:r>
          </w:p>
        </w:tc>
        <w:tc>
          <w:tcPr>
            <w:cnfStyle w:val="000010000000" w:firstRow="0" w:lastRow="0" w:firstColumn="0" w:lastColumn="0" w:oddVBand="1" w:evenVBand="0" w:oddHBand="0" w:evenHBand="0" w:firstRowFirstColumn="0" w:firstRowLastColumn="0" w:lastRowFirstColumn="0" w:lastRowLastColumn="0"/>
            <w:tcW w:w="1256"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516</w:t>
            </w:r>
          </w:p>
        </w:tc>
      </w:tr>
    </w:tbl>
    <w:p w:rsidR="005D29F5" w:rsidRPr="00877012" w:rsidRDefault="005D29F5" w:rsidP="005D29F5">
      <w:pPr>
        <w:rPr>
          <w:rFonts w:ascii="Times New Roman" w:hAnsi="Times New Roman" w:cs="Times New Roman"/>
          <w:sz w:val="24"/>
          <w:szCs w:val="24"/>
        </w:rPr>
      </w:pPr>
    </w:p>
    <w:p w:rsidR="005D29F5" w:rsidRPr="00877012" w:rsidRDefault="005D29F5" w:rsidP="005D29F5">
      <w:pPr>
        <w:spacing w:line="360" w:lineRule="auto"/>
        <w:jc w:val="both"/>
        <w:rPr>
          <w:rFonts w:ascii="Times New Roman" w:hAnsi="Times New Roman" w:cs="Times New Roman"/>
          <w:sz w:val="24"/>
          <w:szCs w:val="24"/>
        </w:rPr>
      </w:pPr>
    </w:p>
    <w:p w:rsidR="005D29F5" w:rsidRPr="00877012" w:rsidRDefault="005D29F5" w:rsidP="005D29F5">
      <w:pPr>
        <w:spacing w:line="360" w:lineRule="auto"/>
        <w:jc w:val="both"/>
        <w:rPr>
          <w:rFonts w:ascii="Times New Roman" w:eastAsia="Arial" w:hAnsi="Times New Roman" w:cs="Times New Roman"/>
          <w:b/>
          <w:color w:val="000000" w:themeColor="text1"/>
          <w:sz w:val="24"/>
          <w:szCs w:val="24"/>
        </w:rPr>
      </w:pPr>
      <w:r w:rsidRPr="00877012">
        <w:rPr>
          <w:rFonts w:ascii="Times New Roman" w:eastAsia="Arial" w:hAnsi="Times New Roman" w:cs="Times New Roman"/>
          <w:b/>
          <w:color w:val="000000" w:themeColor="text1"/>
          <w:sz w:val="24"/>
          <w:szCs w:val="24"/>
        </w:rPr>
        <w:t>Programi DV More</w:t>
      </w: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Tijekom pedagoške 2022. /2023. godine provodili smo  različite programe:</w:t>
      </w:r>
    </w:p>
    <w:p w:rsidR="005D29F5" w:rsidRPr="00877012" w:rsidRDefault="005D29F5" w:rsidP="005D29F5">
      <w:pPr>
        <w:spacing w:line="360" w:lineRule="auto"/>
        <w:ind w:left="360" w:hanging="360"/>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Redoviti cjelodnevni program za djecu rane i predškolske dobi jaslice i vrtić</w:t>
      </w:r>
    </w:p>
    <w:p w:rsidR="005D29F5" w:rsidRPr="00877012" w:rsidRDefault="00143430" w:rsidP="005D29F5">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lang w:eastAsia="zh-CN"/>
        </w:rPr>
        <w:t>- Redoviti program obogaćen</w:t>
      </w:r>
      <w:r w:rsidR="005D29F5" w:rsidRPr="00877012">
        <w:rPr>
          <w:rFonts w:ascii="Times New Roman" w:hAnsi="Times New Roman" w:cs="Times New Roman"/>
          <w:sz w:val="24"/>
          <w:szCs w:val="24"/>
          <w:lang w:eastAsia="zh-CN"/>
        </w:rPr>
        <w:t xml:space="preserve"> specifičnim sadržajima engleskog jezika (RUEJ </w:t>
      </w:r>
      <w:bookmarkStart w:id="0" w:name="_Hlk51234726"/>
      <w:r w:rsidR="005D29F5" w:rsidRPr="00877012">
        <w:rPr>
          <w:rFonts w:ascii="Times New Roman" w:hAnsi="Times New Roman" w:cs="Times New Roman"/>
          <w:sz w:val="24"/>
          <w:szCs w:val="24"/>
        </w:rPr>
        <w:t xml:space="preserve">od 3 g do polaska u školu) </w:t>
      </w:r>
    </w:p>
    <w:bookmarkEnd w:id="0"/>
    <w:p w:rsidR="005D29F5" w:rsidRPr="00877012" w:rsidRDefault="00143430" w:rsidP="005D29F5">
      <w:pPr>
        <w:spacing w:after="0" w:line="240" w:lineRule="auto"/>
        <w:rPr>
          <w:rFonts w:ascii="Times New Roman" w:hAnsi="Times New Roman" w:cs="Times New Roman"/>
          <w:sz w:val="24"/>
          <w:szCs w:val="24"/>
          <w:lang w:eastAsia="zh-CN"/>
        </w:rPr>
      </w:pPr>
      <w:r w:rsidRPr="00877012">
        <w:rPr>
          <w:rFonts w:ascii="Times New Roman" w:hAnsi="Times New Roman" w:cs="Times New Roman"/>
          <w:sz w:val="24"/>
          <w:szCs w:val="24"/>
          <w:lang w:eastAsia="zh-CN"/>
        </w:rPr>
        <w:t>- Redoviti program obogaćen</w:t>
      </w:r>
      <w:r w:rsidR="005D29F5" w:rsidRPr="00877012">
        <w:rPr>
          <w:rFonts w:ascii="Times New Roman" w:hAnsi="Times New Roman" w:cs="Times New Roman"/>
          <w:sz w:val="24"/>
          <w:szCs w:val="24"/>
          <w:lang w:eastAsia="zh-CN"/>
        </w:rPr>
        <w:t xml:space="preserve"> specifičnim sadržajima iz sporta“ Igrom do sporta“ -</w:t>
      </w:r>
      <w:r w:rsidR="005D29F5" w:rsidRPr="00877012">
        <w:rPr>
          <w:rFonts w:ascii="Times New Roman" w:hAnsi="Times New Roman" w:cs="Times New Roman"/>
          <w:sz w:val="24"/>
          <w:szCs w:val="24"/>
        </w:rPr>
        <w:t xml:space="preserve">       vrtić (od 3 g do polaska u školu)</w:t>
      </w:r>
    </w:p>
    <w:p w:rsidR="005D29F5" w:rsidRPr="00877012" w:rsidRDefault="005D29F5" w:rsidP="005D29F5">
      <w:pPr>
        <w:spacing w:after="0" w:line="240" w:lineRule="auto"/>
        <w:rPr>
          <w:rFonts w:ascii="Times New Roman" w:hAnsi="Times New Roman" w:cs="Times New Roman"/>
          <w:sz w:val="24"/>
          <w:szCs w:val="24"/>
          <w:lang w:eastAsia="zh-CN"/>
        </w:rPr>
      </w:pP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 xml:space="preserve">- Integrirani glazbeni program- </w:t>
      </w:r>
      <w:bookmarkStart w:id="1" w:name="_Hlk51234579"/>
      <w:r w:rsidRPr="00877012">
        <w:rPr>
          <w:rFonts w:ascii="Times New Roman" w:hAnsi="Times New Roman" w:cs="Times New Roman"/>
          <w:sz w:val="24"/>
          <w:szCs w:val="24"/>
          <w:lang w:eastAsia="zh-CN"/>
        </w:rPr>
        <w:t xml:space="preserve">redoviti programi </w:t>
      </w:r>
      <w:r w:rsidRPr="00877012">
        <w:rPr>
          <w:rFonts w:ascii="Times New Roman" w:hAnsi="Times New Roman" w:cs="Times New Roman"/>
          <w:sz w:val="24"/>
          <w:szCs w:val="24"/>
        </w:rPr>
        <w:t>vrtić (</w:t>
      </w:r>
      <w:bookmarkStart w:id="2" w:name="_Hlk51234599"/>
      <w:r w:rsidRPr="00877012">
        <w:rPr>
          <w:rFonts w:ascii="Times New Roman" w:hAnsi="Times New Roman" w:cs="Times New Roman"/>
          <w:sz w:val="24"/>
          <w:szCs w:val="24"/>
        </w:rPr>
        <w:t xml:space="preserve">od 3 g do polaska u školu) </w:t>
      </w:r>
      <w:bookmarkEnd w:id="1"/>
    </w:p>
    <w:bookmarkEnd w:id="2"/>
    <w:p w:rsidR="005D29F5" w:rsidRPr="00877012" w:rsidRDefault="005D29F5" w:rsidP="005D29F5">
      <w:pPr>
        <w:spacing w:line="360" w:lineRule="auto"/>
        <w:jc w:val="both"/>
        <w:rPr>
          <w:rFonts w:ascii="Times New Roman" w:eastAsia="Arial" w:hAnsi="Times New Roman" w:cs="Times New Roman"/>
          <w:color w:val="000000" w:themeColor="text1"/>
          <w:sz w:val="24"/>
          <w:szCs w:val="24"/>
        </w:rPr>
      </w:pPr>
      <w:r w:rsidRPr="00877012">
        <w:rPr>
          <w:rFonts w:ascii="Times New Roman" w:hAnsi="Times New Roman" w:cs="Times New Roman"/>
          <w:sz w:val="24"/>
          <w:szCs w:val="24"/>
        </w:rPr>
        <w:t xml:space="preserve">- Program održivog razvoja- </w:t>
      </w:r>
      <w:r w:rsidRPr="00877012">
        <w:rPr>
          <w:rFonts w:ascii="Times New Roman" w:hAnsi="Times New Roman" w:cs="Times New Roman"/>
          <w:sz w:val="24"/>
          <w:szCs w:val="24"/>
          <w:lang w:eastAsia="zh-CN"/>
        </w:rPr>
        <w:t xml:space="preserve">redoviti programi </w:t>
      </w:r>
      <w:r w:rsidRPr="00877012">
        <w:rPr>
          <w:rFonts w:ascii="Times New Roman" w:hAnsi="Times New Roman" w:cs="Times New Roman"/>
          <w:sz w:val="24"/>
          <w:szCs w:val="24"/>
        </w:rPr>
        <w:t xml:space="preserve">vrtić </w:t>
      </w:r>
      <w:bookmarkStart w:id="3" w:name="_Hlk51234811"/>
      <w:r w:rsidRPr="00877012">
        <w:rPr>
          <w:rFonts w:ascii="Times New Roman" w:hAnsi="Times New Roman" w:cs="Times New Roman"/>
          <w:sz w:val="24"/>
          <w:szCs w:val="24"/>
        </w:rPr>
        <w:t>(od 3 g do polaska u školu)</w:t>
      </w:r>
      <w:bookmarkEnd w:id="3"/>
    </w:p>
    <w:p w:rsidR="005D29F5" w:rsidRPr="00877012" w:rsidRDefault="005D29F5" w:rsidP="005D29F5">
      <w:pPr>
        <w:spacing w:line="36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Posebni program za djecu s teškoćama u razvoju iz spektra autizma </w:t>
      </w:r>
      <w:r w:rsidRPr="00877012">
        <w:rPr>
          <w:rFonts w:ascii="Times New Roman" w:hAnsi="Times New Roman" w:cs="Times New Roman"/>
          <w:sz w:val="24"/>
          <w:szCs w:val="24"/>
        </w:rPr>
        <w:t>(od 3 g do polaska u školu)</w:t>
      </w:r>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Redoviti cjelodnevni program  Alternativni Waldorfski program </w:t>
      </w:r>
      <w:r w:rsidRPr="00877012">
        <w:rPr>
          <w:rFonts w:ascii="Times New Roman" w:hAnsi="Times New Roman" w:cs="Times New Roman"/>
          <w:sz w:val="24"/>
          <w:szCs w:val="24"/>
          <w:lang w:eastAsia="zh-CN"/>
        </w:rPr>
        <w:t>(</w:t>
      </w:r>
      <w:r w:rsidRPr="00877012">
        <w:rPr>
          <w:rFonts w:ascii="Times New Roman" w:hAnsi="Times New Roman" w:cs="Times New Roman"/>
          <w:sz w:val="24"/>
          <w:szCs w:val="24"/>
        </w:rPr>
        <w:t xml:space="preserve">od 3 g do polaska u školu) </w:t>
      </w:r>
    </w:p>
    <w:p w:rsidR="005D29F5" w:rsidRPr="00877012" w:rsidRDefault="005D29F5" w:rsidP="00877012">
      <w:pPr>
        <w:spacing w:line="360" w:lineRule="auto"/>
        <w:ind w:left="360" w:hanging="360"/>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 Program </w:t>
      </w:r>
      <w:proofErr w:type="spellStart"/>
      <w:r w:rsidRPr="00877012">
        <w:rPr>
          <w:rFonts w:ascii="Times New Roman" w:eastAsia="Arial" w:hAnsi="Times New Roman" w:cs="Times New Roman"/>
          <w:color w:val="000000" w:themeColor="text1"/>
          <w:sz w:val="24"/>
          <w:szCs w:val="24"/>
        </w:rPr>
        <w:t>predškole</w:t>
      </w:r>
      <w:proofErr w:type="spellEnd"/>
    </w:p>
    <w:p w:rsidR="005D29F5" w:rsidRPr="00877012" w:rsidRDefault="005D29F5" w:rsidP="005D29F5">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Svi programi su po trajanju desetsatni u okviru radnog vremena vrtića ,</w:t>
      </w:r>
      <w:r w:rsidR="00CF080A" w:rsidRPr="00877012">
        <w:rPr>
          <w:rFonts w:ascii="Times New Roman" w:eastAsia="Arial" w:hAnsi="Times New Roman" w:cs="Times New Roman"/>
          <w:color w:val="000000" w:themeColor="text1"/>
          <w:sz w:val="24"/>
          <w:szCs w:val="24"/>
        </w:rPr>
        <w:t xml:space="preserve"> od</w:t>
      </w:r>
      <w:r w:rsidRPr="00877012">
        <w:rPr>
          <w:rFonts w:ascii="Times New Roman" w:eastAsia="Arial" w:hAnsi="Times New Roman" w:cs="Times New Roman"/>
          <w:color w:val="000000" w:themeColor="text1"/>
          <w:sz w:val="24"/>
          <w:szCs w:val="24"/>
        </w:rPr>
        <w:t xml:space="preserve"> 6.30 do 17 sati.</w:t>
      </w:r>
    </w:p>
    <w:p w:rsidR="005D29F5" w:rsidRPr="00877012" w:rsidRDefault="005D29F5" w:rsidP="005D29F5">
      <w:pPr>
        <w:spacing w:line="360" w:lineRule="auto"/>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Vrste programa</w:t>
      </w:r>
    </w:p>
    <w:tbl>
      <w:tblPr>
        <w:tblStyle w:val="Tablicapopisa3-isticanje3"/>
        <w:tblW w:w="5000" w:type="pct"/>
        <w:tblLook w:val="0000" w:firstRow="0" w:lastRow="0" w:firstColumn="0" w:lastColumn="0" w:noHBand="0" w:noVBand="0"/>
      </w:tblPr>
      <w:tblGrid>
        <w:gridCol w:w="3981"/>
        <w:gridCol w:w="2495"/>
        <w:gridCol w:w="1425"/>
        <w:gridCol w:w="1449"/>
      </w:tblGrid>
      <w:tr w:rsidR="005D29F5" w:rsidRPr="00877012" w:rsidTr="00FE5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9" w:type="pct"/>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Naziv programa</w:t>
            </w:r>
          </w:p>
        </w:tc>
        <w:tc>
          <w:tcPr>
            <w:tcW w:w="1334" w:type="pct"/>
            <w:shd w:val="clear" w:color="auto" w:fill="E2EFD9" w:themeFill="accent6" w:themeFillTint="33"/>
            <w:vAlign w:val="center"/>
          </w:tcPr>
          <w:p w:rsidR="005D29F5" w:rsidRPr="00877012" w:rsidRDefault="005D29F5" w:rsidP="00FE53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77012">
              <w:rPr>
                <w:rFonts w:ascii="Times New Roman" w:hAnsi="Times New Roman" w:cs="Times New Roman"/>
                <w:b/>
                <w:sz w:val="24"/>
                <w:szCs w:val="24"/>
              </w:rPr>
              <w:t>Mjesto provedbe (PPO)</w:t>
            </w:r>
          </w:p>
        </w:tc>
        <w:tc>
          <w:tcPr>
            <w:cnfStyle w:val="000010000000" w:firstRow="0" w:lastRow="0" w:firstColumn="0" w:lastColumn="0" w:oddVBand="1" w:evenVBand="0" w:oddHBand="0" w:evenHBand="0" w:firstRowFirstColumn="0" w:firstRowLastColumn="0" w:lastRowFirstColumn="0" w:lastRowLastColumn="0"/>
            <w:tcW w:w="762" w:type="pct"/>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Broj skupina</w:t>
            </w:r>
          </w:p>
        </w:tc>
        <w:tc>
          <w:tcPr>
            <w:tcW w:w="775" w:type="pct"/>
            <w:shd w:val="clear" w:color="auto" w:fill="E2EFD9" w:themeFill="accent6" w:themeFillTint="33"/>
            <w:vAlign w:val="center"/>
          </w:tcPr>
          <w:p w:rsidR="005D29F5" w:rsidRPr="00877012" w:rsidRDefault="005D29F5" w:rsidP="00FE53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77012">
              <w:rPr>
                <w:rFonts w:ascii="Times New Roman" w:hAnsi="Times New Roman" w:cs="Times New Roman"/>
                <w:b/>
                <w:sz w:val="24"/>
                <w:szCs w:val="24"/>
              </w:rPr>
              <w:t>Broj djece</w:t>
            </w:r>
          </w:p>
        </w:tc>
      </w:tr>
      <w:tr w:rsidR="005D29F5" w:rsidRPr="00877012" w:rsidTr="00FE5336">
        <w:tc>
          <w:tcPr>
            <w:cnfStyle w:val="000010000000" w:firstRow="0" w:lastRow="0" w:firstColumn="0" w:lastColumn="0" w:oddVBand="1" w:evenVBand="0" w:oddHBand="0" w:evenHBand="0" w:firstRowFirstColumn="0" w:firstRowLastColumn="0" w:lastRowFirstColumn="0" w:lastRowLastColumn="0"/>
            <w:tcW w:w="2129"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Integrirani glazbeni</w:t>
            </w:r>
          </w:p>
        </w:tc>
        <w:tc>
          <w:tcPr>
            <w:tcW w:w="1334" w:type="pct"/>
            <w:vAlign w:val="center"/>
          </w:tcPr>
          <w:p w:rsidR="005D29F5" w:rsidRPr="00877012" w:rsidRDefault="005D29F5" w:rsidP="00143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Đurđice</w:t>
            </w:r>
          </w:p>
        </w:tc>
        <w:tc>
          <w:tcPr>
            <w:cnfStyle w:val="000010000000" w:firstRow="0" w:lastRow="0" w:firstColumn="0" w:lastColumn="0" w:oddVBand="1" w:evenVBand="0" w:oddHBand="0" w:evenHBand="0" w:firstRowFirstColumn="0" w:firstRowLastColumn="0" w:lastRowFirstColumn="0" w:lastRowLastColumn="0"/>
            <w:tcW w:w="762"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775" w:type="pct"/>
            <w:vAlign w:val="center"/>
          </w:tcPr>
          <w:p w:rsidR="005D29F5" w:rsidRPr="00877012" w:rsidRDefault="005D29F5" w:rsidP="00FE53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23</w:t>
            </w:r>
          </w:p>
        </w:tc>
      </w:tr>
      <w:tr w:rsidR="005D29F5" w:rsidRPr="00877012" w:rsidTr="00FE5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9"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 xml:space="preserve">Igrom do sporta </w:t>
            </w:r>
          </w:p>
        </w:tc>
        <w:tc>
          <w:tcPr>
            <w:tcW w:w="1334" w:type="pct"/>
            <w:vAlign w:val="center"/>
          </w:tcPr>
          <w:p w:rsidR="005D29F5" w:rsidRPr="00877012" w:rsidRDefault="005D29F5" w:rsidP="001434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Đurđice</w:t>
            </w:r>
          </w:p>
        </w:tc>
        <w:tc>
          <w:tcPr>
            <w:cnfStyle w:val="000010000000" w:firstRow="0" w:lastRow="0" w:firstColumn="0" w:lastColumn="0" w:oddVBand="1" w:evenVBand="0" w:oddHBand="0" w:evenHBand="0" w:firstRowFirstColumn="0" w:firstRowLastColumn="0" w:lastRowFirstColumn="0" w:lastRowLastColumn="0"/>
            <w:tcW w:w="762"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775" w:type="pct"/>
            <w:vAlign w:val="center"/>
          </w:tcPr>
          <w:p w:rsidR="005D29F5" w:rsidRPr="00877012" w:rsidRDefault="005D29F5" w:rsidP="00FE53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21+22(43)</w:t>
            </w:r>
          </w:p>
        </w:tc>
      </w:tr>
      <w:tr w:rsidR="005D29F5" w:rsidRPr="00877012" w:rsidTr="00FE5336">
        <w:tc>
          <w:tcPr>
            <w:cnfStyle w:val="000010000000" w:firstRow="0" w:lastRow="0" w:firstColumn="0" w:lastColumn="0" w:oddVBand="1" w:evenVBand="0" w:oddHBand="0" w:evenHBand="0" w:firstRowFirstColumn="0" w:firstRowLastColumn="0" w:lastRowFirstColumn="0" w:lastRowLastColumn="0"/>
            <w:tcW w:w="2129"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Alternativni waldorfski program</w:t>
            </w:r>
          </w:p>
        </w:tc>
        <w:tc>
          <w:tcPr>
            <w:tcW w:w="1334" w:type="pct"/>
            <w:vAlign w:val="center"/>
          </w:tcPr>
          <w:p w:rsidR="005D29F5" w:rsidRPr="00877012" w:rsidRDefault="005D29F5" w:rsidP="00143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77012">
              <w:rPr>
                <w:rFonts w:ascii="Times New Roman" w:hAnsi="Times New Roman" w:cs="Times New Roman"/>
                <w:sz w:val="24"/>
                <w:szCs w:val="24"/>
              </w:rPr>
              <w:t>Bulevard</w:t>
            </w:r>
            <w:proofErr w:type="spellEnd"/>
          </w:p>
        </w:tc>
        <w:tc>
          <w:tcPr>
            <w:cnfStyle w:val="000010000000" w:firstRow="0" w:lastRow="0" w:firstColumn="0" w:lastColumn="0" w:oddVBand="1" w:evenVBand="0" w:oddHBand="0" w:evenHBand="0" w:firstRowFirstColumn="0" w:firstRowLastColumn="0" w:lastRowFirstColumn="0" w:lastRowLastColumn="0"/>
            <w:tcW w:w="762"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775" w:type="pct"/>
            <w:vAlign w:val="center"/>
          </w:tcPr>
          <w:p w:rsidR="005D29F5" w:rsidRPr="00877012" w:rsidRDefault="005D29F5" w:rsidP="00FE53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44</w:t>
            </w:r>
          </w:p>
        </w:tc>
      </w:tr>
      <w:tr w:rsidR="005D29F5" w:rsidRPr="00877012" w:rsidTr="00FE53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9"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Održivi razvoj</w:t>
            </w:r>
          </w:p>
        </w:tc>
        <w:tc>
          <w:tcPr>
            <w:tcW w:w="1334" w:type="pct"/>
            <w:vAlign w:val="center"/>
          </w:tcPr>
          <w:p w:rsidR="005D29F5" w:rsidRPr="00877012" w:rsidRDefault="005D29F5" w:rsidP="001434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Kvarner</w:t>
            </w:r>
          </w:p>
        </w:tc>
        <w:tc>
          <w:tcPr>
            <w:cnfStyle w:val="000010000000" w:firstRow="0" w:lastRow="0" w:firstColumn="0" w:lastColumn="0" w:oddVBand="1" w:evenVBand="0" w:oddHBand="0" w:evenHBand="0" w:firstRowFirstColumn="0" w:firstRowLastColumn="0" w:lastRowFirstColumn="0" w:lastRowLastColumn="0"/>
            <w:tcW w:w="762"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775" w:type="pct"/>
            <w:vAlign w:val="center"/>
          </w:tcPr>
          <w:p w:rsidR="005D29F5" w:rsidRPr="00877012" w:rsidRDefault="005D29F5" w:rsidP="00FE53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22</w:t>
            </w:r>
          </w:p>
        </w:tc>
      </w:tr>
      <w:tr w:rsidR="005D29F5" w:rsidRPr="00877012" w:rsidTr="00FE5336">
        <w:tc>
          <w:tcPr>
            <w:cnfStyle w:val="000010000000" w:firstRow="0" w:lastRow="0" w:firstColumn="0" w:lastColumn="0" w:oddVBand="1" w:evenVBand="0" w:oddHBand="0" w:evenHBand="0" w:firstRowFirstColumn="0" w:firstRowLastColumn="0" w:lastRowFirstColumn="0" w:lastRowLastColumn="0"/>
            <w:tcW w:w="2129"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RUEJ</w:t>
            </w:r>
          </w:p>
        </w:tc>
        <w:tc>
          <w:tcPr>
            <w:tcW w:w="1334" w:type="pct"/>
            <w:vAlign w:val="center"/>
          </w:tcPr>
          <w:p w:rsidR="005D29F5" w:rsidRPr="00877012" w:rsidRDefault="005D29F5" w:rsidP="00143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Kvarner</w:t>
            </w:r>
          </w:p>
        </w:tc>
        <w:tc>
          <w:tcPr>
            <w:cnfStyle w:val="000010000000" w:firstRow="0" w:lastRow="0" w:firstColumn="0" w:lastColumn="0" w:oddVBand="1" w:evenVBand="0" w:oddHBand="0" w:evenHBand="0" w:firstRowFirstColumn="0" w:firstRowLastColumn="0" w:lastRowFirstColumn="0" w:lastRowLastColumn="0"/>
            <w:tcW w:w="762" w:type="pct"/>
            <w:vAlign w:val="center"/>
          </w:tcPr>
          <w:p w:rsidR="005D29F5" w:rsidRPr="00877012" w:rsidRDefault="005D29F5" w:rsidP="00FE5336">
            <w:pPr>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775" w:type="pct"/>
            <w:vAlign w:val="center"/>
          </w:tcPr>
          <w:p w:rsidR="005D29F5" w:rsidRPr="00877012" w:rsidRDefault="005D29F5" w:rsidP="00FE53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7012">
              <w:rPr>
                <w:rFonts w:ascii="Times New Roman" w:hAnsi="Times New Roman" w:cs="Times New Roman"/>
                <w:sz w:val="24"/>
                <w:szCs w:val="24"/>
              </w:rPr>
              <w:t>20</w:t>
            </w:r>
          </w:p>
        </w:tc>
      </w:tr>
      <w:tr w:rsidR="005D29F5" w:rsidRPr="00877012" w:rsidTr="00FE5336">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2129" w:type="pct"/>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UKUPNO</w:t>
            </w:r>
          </w:p>
        </w:tc>
        <w:tc>
          <w:tcPr>
            <w:tcW w:w="1334" w:type="pct"/>
            <w:shd w:val="clear" w:color="auto" w:fill="E2EFD9" w:themeFill="accent6" w:themeFillTint="33"/>
            <w:vAlign w:val="center"/>
          </w:tcPr>
          <w:p w:rsidR="005D29F5" w:rsidRPr="00877012" w:rsidRDefault="005D29F5" w:rsidP="00FE53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762" w:type="pct"/>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rPr>
            </w:pPr>
            <w:r w:rsidRPr="00877012">
              <w:rPr>
                <w:rFonts w:ascii="Times New Roman" w:hAnsi="Times New Roman" w:cs="Times New Roman"/>
                <w:b/>
                <w:sz w:val="24"/>
                <w:szCs w:val="24"/>
              </w:rPr>
              <w:t>7</w:t>
            </w:r>
          </w:p>
        </w:tc>
        <w:tc>
          <w:tcPr>
            <w:tcW w:w="775" w:type="pct"/>
            <w:shd w:val="clear" w:color="auto" w:fill="E2EFD9" w:themeFill="accent6" w:themeFillTint="33"/>
            <w:vAlign w:val="center"/>
          </w:tcPr>
          <w:p w:rsidR="005D29F5" w:rsidRPr="00877012" w:rsidRDefault="005D29F5" w:rsidP="00FE533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77012">
              <w:rPr>
                <w:rFonts w:ascii="Times New Roman" w:hAnsi="Times New Roman" w:cs="Times New Roman"/>
                <w:b/>
                <w:sz w:val="24"/>
                <w:szCs w:val="24"/>
              </w:rPr>
              <w:t>152</w:t>
            </w:r>
          </w:p>
        </w:tc>
      </w:tr>
    </w:tbl>
    <w:p w:rsidR="005D29F5" w:rsidRPr="00877012" w:rsidRDefault="005D29F5" w:rsidP="005D29F5">
      <w:pPr>
        <w:spacing w:line="360" w:lineRule="auto"/>
        <w:jc w:val="both"/>
        <w:rPr>
          <w:rFonts w:ascii="Times New Roman" w:hAnsi="Times New Roman" w:cs="Times New Roman"/>
          <w:sz w:val="24"/>
          <w:szCs w:val="24"/>
        </w:rPr>
      </w:pPr>
    </w:p>
    <w:p w:rsidR="005D29F5" w:rsidRPr="00877012" w:rsidRDefault="005D29F5" w:rsidP="005D29F5">
      <w:pPr>
        <w:ind w:left="426" w:hanging="426"/>
        <w:jc w:val="both"/>
        <w:rPr>
          <w:rFonts w:ascii="Times New Roman" w:hAnsi="Times New Roman" w:cs="Times New Roman"/>
          <w:b/>
          <w:sz w:val="24"/>
          <w:szCs w:val="24"/>
        </w:rPr>
      </w:pPr>
      <w:r w:rsidRPr="00877012">
        <w:rPr>
          <w:rFonts w:ascii="Times New Roman" w:hAnsi="Times New Roman" w:cs="Times New Roman"/>
          <w:b/>
          <w:sz w:val="24"/>
          <w:szCs w:val="24"/>
        </w:rPr>
        <w:t>PROGRAMI ZA DJECU S TEŠKOĆAMA U RAZVOJU</w:t>
      </w:r>
    </w:p>
    <w:p w:rsidR="005D29F5" w:rsidRPr="00877012" w:rsidRDefault="00CF080A" w:rsidP="00877012">
      <w:pPr>
        <w:spacing w:line="360" w:lineRule="auto"/>
        <w:rPr>
          <w:rFonts w:ascii="Times New Roman" w:hAnsi="Times New Roman" w:cs="Times New Roman"/>
          <w:sz w:val="24"/>
          <w:szCs w:val="24"/>
        </w:rPr>
      </w:pPr>
      <w:r w:rsidRPr="00877012">
        <w:rPr>
          <w:rFonts w:ascii="Times New Roman" w:eastAsia="Calibri" w:hAnsi="Times New Roman" w:cs="Times New Roman"/>
          <w:bCs/>
          <w:spacing w:val="-1"/>
          <w:sz w:val="24"/>
          <w:szCs w:val="24"/>
        </w:rPr>
        <w:t>Program</w:t>
      </w:r>
      <w:r w:rsidR="005D29F5" w:rsidRPr="00877012">
        <w:rPr>
          <w:rFonts w:ascii="Times New Roman" w:eastAsia="Calibri" w:hAnsi="Times New Roman" w:cs="Times New Roman"/>
          <w:bCs/>
          <w:spacing w:val="43"/>
          <w:sz w:val="24"/>
          <w:szCs w:val="24"/>
        </w:rPr>
        <w:t xml:space="preserve"> </w:t>
      </w:r>
      <w:r w:rsidR="005D29F5" w:rsidRPr="00877012">
        <w:rPr>
          <w:rFonts w:ascii="Times New Roman" w:eastAsia="Calibri" w:hAnsi="Times New Roman" w:cs="Times New Roman"/>
          <w:bCs/>
          <w:spacing w:val="-1"/>
          <w:sz w:val="24"/>
          <w:szCs w:val="24"/>
        </w:rPr>
        <w:t>za</w:t>
      </w:r>
      <w:r w:rsidR="005D29F5" w:rsidRPr="00877012">
        <w:rPr>
          <w:rFonts w:ascii="Times New Roman" w:eastAsia="Calibri" w:hAnsi="Times New Roman" w:cs="Times New Roman"/>
          <w:bCs/>
          <w:spacing w:val="44"/>
          <w:sz w:val="24"/>
          <w:szCs w:val="24"/>
        </w:rPr>
        <w:t xml:space="preserve"> </w:t>
      </w:r>
      <w:r w:rsidR="005D29F5" w:rsidRPr="00877012">
        <w:rPr>
          <w:rFonts w:ascii="Times New Roman" w:eastAsia="Calibri" w:hAnsi="Times New Roman" w:cs="Times New Roman"/>
          <w:bCs/>
          <w:spacing w:val="-1"/>
          <w:sz w:val="24"/>
          <w:szCs w:val="24"/>
        </w:rPr>
        <w:t>djecu</w:t>
      </w:r>
      <w:r w:rsidR="005D29F5" w:rsidRPr="00877012">
        <w:rPr>
          <w:rFonts w:ascii="Times New Roman" w:eastAsia="Calibri" w:hAnsi="Times New Roman" w:cs="Times New Roman"/>
          <w:bCs/>
          <w:spacing w:val="42"/>
          <w:sz w:val="24"/>
          <w:szCs w:val="24"/>
        </w:rPr>
        <w:t xml:space="preserve"> </w:t>
      </w:r>
      <w:r w:rsidR="005D29F5" w:rsidRPr="00877012">
        <w:rPr>
          <w:rFonts w:ascii="Times New Roman" w:eastAsia="Calibri" w:hAnsi="Times New Roman" w:cs="Times New Roman"/>
          <w:bCs/>
          <w:sz w:val="24"/>
          <w:szCs w:val="24"/>
        </w:rPr>
        <w:t>s</w:t>
      </w:r>
      <w:r w:rsidR="005D29F5" w:rsidRPr="00877012">
        <w:rPr>
          <w:rFonts w:ascii="Times New Roman" w:eastAsia="Calibri" w:hAnsi="Times New Roman" w:cs="Times New Roman"/>
          <w:bCs/>
          <w:spacing w:val="44"/>
          <w:sz w:val="24"/>
          <w:szCs w:val="24"/>
        </w:rPr>
        <w:t xml:space="preserve"> </w:t>
      </w:r>
      <w:r w:rsidR="005D29F5" w:rsidRPr="00877012">
        <w:rPr>
          <w:rFonts w:ascii="Times New Roman" w:eastAsia="Calibri" w:hAnsi="Times New Roman" w:cs="Times New Roman"/>
          <w:bCs/>
          <w:spacing w:val="-1"/>
          <w:sz w:val="24"/>
          <w:szCs w:val="24"/>
        </w:rPr>
        <w:t>teškoćama</w:t>
      </w:r>
      <w:r w:rsidR="005D29F5" w:rsidRPr="00877012">
        <w:rPr>
          <w:rFonts w:ascii="Times New Roman" w:eastAsia="Calibri" w:hAnsi="Times New Roman" w:cs="Times New Roman"/>
          <w:bCs/>
          <w:spacing w:val="41"/>
          <w:sz w:val="24"/>
          <w:szCs w:val="24"/>
        </w:rPr>
        <w:t xml:space="preserve"> </w:t>
      </w:r>
      <w:r w:rsidR="005D29F5" w:rsidRPr="00877012">
        <w:rPr>
          <w:rFonts w:ascii="Times New Roman" w:eastAsia="Calibri" w:hAnsi="Times New Roman" w:cs="Times New Roman"/>
          <w:bCs/>
          <w:sz w:val="24"/>
          <w:szCs w:val="24"/>
        </w:rPr>
        <w:t>u</w:t>
      </w:r>
      <w:r w:rsidR="005D29F5" w:rsidRPr="00877012">
        <w:rPr>
          <w:rFonts w:ascii="Times New Roman" w:eastAsia="Calibri" w:hAnsi="Times New Roman" w:cs="Times New Roman"/>
          <w:bCs/>
          <w:spacing w:val="45"/>
          <w:sz w:val="24"/>
          <w:szCs w:val="24"/>
        </w:rPr>
        <w:t xml:space="preserve"> </w:t>
      </w:r>
      <w:r w:rsidR="005D29F5" w:rsidRPr="00877012">
        <w:rPr>
          <w:rFonts w:ascii="Times New Roman" w:eastAsia="Calibri" w:hAnsi="Times New Roman" w:cs="Times New Roman"/>
          <w:bCs/>
          <w:spacing w:val="-1"/>
          <w:sz w:val="24"/>
          <w:szCs w:val="24"/>
        </w:rPr>
        <w:t>razvoju</w:t>
      </w:r>
      <w:r w:rsidR="005D29F5" w:rsidRPr="00877012">
        <w:rPr>
          <w:rFonts w:ascii="Times New Roman" w:eastAsia="Calibri" w:hAnsi="Times New Roman" w:cs="Times New Roman"/>
          <w:b/>
          <w:spacing w:val="47"/>
          <w:sz w:val="24"/>
          <w:szCs w:val="24"/>
        </w:rPr>
        <w:t xml:space="preserve"> </w:t>
      </w:r>
      <w:r w:rsidR="005D29F5" w:rsidRPr="00877012">
        <w:rPr>
          <w:rFonts w:ascii="Times New Roman" w:eastAsia="Calibri" w:hAnsi="Times New Roman" w:cs="Times New Roman"/>
          <w:sz w:val="24"/>
          <w:szCs w:val="24"/>
        </w:rPr>
        <w:t xml:space="preserve">– provodio se u </w:t>
      </w:r>
      <w:proofErr w:type="spellStart"/>
      <w:r w:rsidR="005D29F5" w:rsidRPr="00877012">
        <w:rPr>
          <w:rFonts w:ascii="Times New Roman" w:eastAsia="Calibri" w:hAnsi="Times New Roman" w:cs="Times New Roman"/>
          <w:sz w:val="24"/>
          <w:szCs w:val="24"/>
        </w:rPr>
        <w:t>podcentrima</w:t>
      </w:r>
      <w:proofErr w:type="spellEnd"/>
      <w:r w:rsidR="005D29F5" w:rsidRPr="00877012">
        <w:rPr>
          <w:rFonts w:ascii="Times New Roman" w:eastAsia="Calibri" w:hAnsi="Times New Roman" w:cs="Times New Roman"/>
          <w:sz w:val="24"/>
          <w:szCs w:val="24"/>
        </w:rPr>
        <w:t xml:space="preserve"> gdje smo imali uvjete. Djeca su svakodnevno integrirana u redovite skupine.</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1"/>
        <w:gridCol w:w="3066"/>
        <w:gridCol w:w="1473"/>
        <w:gridCol w:w="1276"/>
      </w:tblGrid>
      <w:tr w:rsidR="005D29F5" w:rsidRPr="00877012" w:rsidTr="00FE5336">
        <w:trPr>
          <w:trHeight w:val="340"/>
          <w:jc w:val="center"/>
        </w:trPr>
        <w:tc>
          <w:tcPr>
            <w:tcW w:w="3111"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lang w:val="en-US"/>
              </w:rPr>
            </w:pPr>
            <w:r w:rsidRPr="00877012">
              <w:rPr>
                <w:rFonts w:ascii="Times New Roman" w:hAnsi="Times New Roman" w:cs="Times New Roman"/>
                <w:b/>
                <w:sz w:val="24"/>
                <w:szCs w:val="24"/>
                <w:lang w:val="en-US"/>
              </w:rPr>
              <w:t xml:space="preserve"> PPO</w:t>
            </w:r>
          </w:p>
        </w:tc>
        <w:tc>
          <w:tcPr>
            <w:tcW w:w="3066" w:type="dxa"/>
            <w:shd w:val="clear" w:color="auto" w:fill="E2EFD9" w:themeFill="accent6" w:themeFillTint="33"/>
            <w:vAlign w:val="center"/>
            <w:hideMark/>
          </w:tcPr>
          <w:p w:rsidR="005D29F5" w:rsidRPr="00877012" w:rsidRDefault="005D29F5" w:rsidP="00FE5336">
            <w:pPr>
              <w:jc w:val="center"/>
              <w:rPr>
                <w:rFonts w:ascii="Times New Roman" w:hAnsi="Times New Roman" w:cs="Times New Roman"/>
                <w:b/>
                <w:sz w:val="24"/>
                <w:szCs w:val="24"/>
                <w:lang w:val="en-US"/>
              </w:rPr>
            </w:pPr>
            <w:proofErr w:type="spellStart"/>
            <w:r w:rsidRPr="00877012">
              <w:rPr>
                <w:rFonts w:ascii="Times New Roman" w:hAnsi="Times New Roman" w:cs="Times New Roman"/>
                <w:b/>
                <w:sz w:val="24"/>
                <w:szCs w:val="24"/>
                <w:lang w:val="en-US"/>
              </w:rPr>
              <w:t>Naziv</w:t>
            </w:r>
            <w:proofErr w:type="spellEnd"/>
            <w:r w:rsidRPr="00877012">
              <w:rPr>
                <w:rFonts w:ascii="Times New Roman" w:hAnsi="Times New Roman" w:cs="Times New Roman"/>
                <w:b/>
                <w:sz w:val="24"/>
                <w:szCs w:val="24"/>
                <w:lang w:val="en-US"/>
              </w:rPr>
              <w:t xml:space="preserve"> </w:t>
            </w:r>
            <w:proofErr w:type="spellStart"/>
            <w:r w:rsidRPr="00877012">
              <w:rPr>
                <w:rFonts w:ascii="Times New Roman" w:hAnsi="Times New Roman" w:cs="Times New Roman"/>
                <w:b/>
                <w:sz w:val="24"/>
                <w:szCs w:val="24"/>
                <w:lang w:val="en-US"/>
              </w:rPr>
              <w:t>programa</w:t>
            </w:r>
            <w:proofErr w:type="spellEnd"/>
          </w:p>
        </w:tc>
        <w:tc>
          <w:tcPr>
            <w:tcW w:w="1473" w:type="dxa"/>
            <w:shd w:val="clear" w:color="auto" w:fill="E2EFD9" w:themeFill="accent6" w:themeFillTint="33"/>
            <w:vAlign w:val="center"/>
            <w:hideMark/>
          </w:tcPr>
          <w:p w:rsidR="005D29F5" w:rsidRPr="00877012" w:rsidRDefault="005D29F5" w:rsidP="00FE5336">
            <w:pPr>
              <w:jc w:val="center"/>
              <w:rPr>
                <w:rFonts w:ascii="Times New Roman" w:hAnsi="Times New Roman" w:cs="Times New Roman"/>
                <w:b/>
                <w:sz w:val="24"/>
                <w:szCs w:val="24"/>
                <w:lang w:val="en-US"/>
              </w:rPr>
            </w:pPr>
            <w:proofErr w:type="spellStart"/>
            <w:r w:rsidRPr="00877012">
              <w:rPr>
                <w:rFonts w:ascii="Times New Roman" w:hAnsi="Times New Roman" w:cs="Times New Roman"/>
                <w:b/>
                <w:sz w:val="24"/>
                <w:szCs w:val="24"/>
                <w:lang w:val="en-US"/>
              </w:rPr>
              <w:t>Broj</w:t>
            </w:r>
            <w:proofErr w:type="spellEnd"/>
            <w:r w:rsidRPr="00877012">
              <w:rPr>
                <w:rFonts w:ascii="Times New Roman" w:hAnsi="Times New Roman" w:cs="Times New Roman"/>
                <w:b/>
                <w:sz w:val="24"/>
                <w:szCs w:val="24"/>
                <w:lang w:val="en-US"/>
              </w:rPr>
              <w:t xml:space="preserve"> </w:t>
            </w:r>
            <w:proofErr w:type="spellStart"/>
            <w:r w:rsidRPr="00877012">
              <w:rPr>
                <w:rFonts w:ascii="Times New Roman" w:hAnsi="Times New Roman" w:cs="Times New Roman"/>
                <w:b/>
                <w:sz w:val="24"/>
                <w:szCs w:val="24"/>
                <w:lang w:val="en-US"/>
              </w:rPr>
              <w:t>skupina</w:t>
            </w:r>
            <w:proofErr w:type="spellEnd"/>
          </w:p>
        </w:tc>
        <w:tc>
          <w:tcPr>
            <w:tcW w:w="1276" w:type="dxa"/>
            <w:shd w:val="clear" w:color="auto" w:fill="E2EFD9" w:themeFill="accent6" w:themeFillTint="33"/>
            <w:vAlign w:val="center"/>
            <w:hideMark/>
          </w:tcPr>
          <w:p w:rsidR="005D29F5" w:rsidRPr="00877012" w:rsidRDefault="005D29F5" w:rsidP="00FE5336">
            <w:pPr>
              <w:jc w:val="center"/>
              <w:rPr>
                <w:rFonts w:ascii="Times New Roman" w:hAnsi="Times New Roman" w:cs="Times New Roman"/>
                <w:b/>
                <w:sz w:val="24"/>
                <w:szCs w:val="24"/>
                <w:lang w:val="en-US"/>
              </w:rPr>
            </w:pPr>
            <w:proofErr w:type="spellStart"/>
            <w:r w:rsidRPr="00877012">
              <w:rPr>
                <w:rFonts w:ascii="Times New Roman" w:hAnsi="Times New Roman" w:cs="Times New Roman"/>
                <w:b/>
                <w:sz w:val="24"/>
                <w:szCs w:val="24"/>
                <w:lang w:val="en-US"/>
              </w:rPr>
              <w:t>Broj</w:t>
            </w:r>
            <w:proofErr w:type="spellEnd"/>
            <w:r w:rsidRPr="00877012">
              <w:rPr>
                <w:rFonts w:ascii="Times New Roman" w:hAnsi="Times New Roman" w:cs="Times New Roman"/>
                <w:b/>
                <w:sz w:val="24"/>
                <w:szCs w:val="24"/>
                <w:lang w:val="en-US"/>
              </w:rPr>
              <w:t xml:space="preserve"> </w:t>
            </w:r>
            <w:proofErr w:type="spellStart"/>
            <w:r w:rsidRPr="00877012">
              <w:rPr>
                <w:rFonts w:ascii="Times New Roman" w:hAnsi="Times New Roman" w:cs="Times New Roman"/>
                <w:b/>
                <w:sz w:val="24"/>
                <w:szCs w:val="24"/>
                <w:lang w:val="en-US"/>
              </w:rPr>
              <w:t>djece</w:t>
            </w:r>
            <w:proofErr w:type="spellEnd"/>
          </w:p>
        </w:tc>
      </w:tr>
      <w:tr w:rsidR="005D29F5" w:rsidRPr="00877012" w:rsidTr="00FE5336">
        <w:trPr>
          <w:trHeight w:val="310"/>
          <w:jc w:val="center"/>
        </w:trPr>
        <w:tc>
          <w:tcPr>
            <w:tcW w:w="3111" w:type="dxa"/>
            <w:vAlign w:val="center"/>
          </w:tcPr>
          <w:p w:rsidR="005D29F5" w:rsidRPr="00877012" w:rsidRDefault="005D29F5" w:rsidP="00FE5336">
            <w:pPr>
              <w:jc w:val="center"/>
              <w:rPr>
                <w:rFonts w:ascii="Times New Roman" w:hAnsi="Times New Roman" w:cs="Times New Roman"/>
                <w:sz w:val="24"/>
                <w:szCs w:val="24"/>
                <w:lang w:val="en-US"/>
              </w:rPr>
            </w:pPr>
            <w:proofErr w:type="spellStart"/>
            <w:r w:rsidRPr="00877012">
              <w:rPr>
                <w:rFonts w:ascii="Times New Roman" w:hAnsi="Times New Roman" w:cs="Times New Roman"/>
                <w:sz w:val="24"/>
                <w:szCs w:val="24"/>
                <w:lang w:val="en-US"/>
              </w:rPr>
              <w:t>Kvarner</w:t>
            </w:r>
            <w:proofErr w:type="spellEnd"/>
          </w:p>
        </w:tc>
        <w:tc>
          <w:tcPr>
            <w:tcW w:w="3066" w:type="dxa"/>
            <w:vAlign w:val="center"/>
          </w:tcPr>
          <w:p w:rsidR="005D29F5" w:rsidRPr="00877012" w:rsidRDefault="005D29F5" w:rsidP="00FE5336">
            <w:pPr>
              <w:rPr>
                <w:rFonts w:ascii="Times New Roman" w:hAnsi="Times New Roman" w:cs="Times New Roman"/>
                <w:bCs/>
                <w:sz w:val="24"/>
                <w:szCs w:val="24"/>
                <w:lang w:val="en-US"/>
              </w:rPr>
            </w:pPr>
            <w:proofErr w:type="spellStart"/>
            <w:r w:rsidRPr="00877012">
              <w:rPr>
                <w:rFonts w:ascii="Times New Roman" w:hAnsi="Times New Roman" w:cs="Times New Roman"/>
                <w:bCs/>
                <w:sz w:val="24"/>
                <w:szCs w:val="24"/>
                <w:lang w:val="en-US"/>
              </w:rPr>
              <w:t>Posebni</w:t>
            </w:r>
            <w:proofErr w:type="spellEnd"/>
            <w:r w:rsidRPr="00877012">
              <w:rPr>
                <w:rFonts w:ascii="Times New Roman" w:hAnsi="Times New Roman" w:cs="Times New Roman"/>
                <w:bCs/>
                <w:sz w:val="24"/>
                <w:szCs w:val="24"/>
                <w:lang w:val="en-US"/>
              </w:rPr>
              <w:t xml:space="preserve"> program za </w:t>
            </w:r>
            <w:proofErr w:type="spellStart"/>
            <w:r w:rsidRPr="00877012">
              <w:rPr>
                <w:rFonts w:ascii="Times New Roman" w:hAnsi="Times New Roman" w:cs="Times New Roman"/>
                <w:bCs/>
                <w:sz w:val="24"/>
                <w:szCs w:val="24"/>
                <w:lang w:val="en-US"/>
              </w:rPr>
              <w:t>dje</w:t>
            </w:r>
            <w:r w:rsidR="00CF080A" w:rsidRPr="00877012">
              <w:rPr>
                <w:rFonts w:ascii="Times New Roman" w:hAnsi="Times New Roman" w:cs="Times New Roman"/>
                <w:bCs/>
                <w:sz w:val="24"/>
                <w:szCs w:val="24"/>
                <w:lang w:val="en-US"/>
              </w:rPr>
              <w:t>cu</w:t>
            </w:r>
            <w:proofErr w:type="spellEnd"/>
            <w:r w:rsidR="00CF080A" w:rsidRPr="00877012">
              <w:rPr>
                <w:rFonts w:ascii="Times New Roman" w:hAnsi="Times New Roman" w:cs="Times New Roman"/>
                <w:bCs/>
                <w:sz w:val="24"/>
                <w:szCs w:val="24"/>
                <w:lang w:val="en-US"/>
              </w:rPr>
              <w:t xml:space="preserve"> s </w:t>
            </w:r>
            <w:proofErr w:type="spellStart"/>
            <w:r w:rsidR="00CF080A" w:rsidRPr="00877012">
              <w:rPr>
                <w:rFonts w:ascii="Times New Roman" w:hAnsi="Times New Roman" w:cs="Times New Roman"/>
                <w:bCs/>
                <w:sz w:val="24"/>
                <w:szCs w:val="24"/>
                <w:lang w:val="en-US"/>
              </w:rPr>
              <w:t>teškoćama</w:t>
            </w:r>
            <w:proofErr w:type="spellEnd"/>
            <w:r w:rsidR="00CF080A" w:rsidRPr="00877012">
              <w:rPr>
                <w:rFonts w:ascii="Times New Roman" w:hAnsi="Times New Roman" w:cs="Times New Roman"/>
                <w:bCs/>
                <w:sz w:val="24"/>
                <w:szCs w:val="24"/>
                <w:lang w:val="en-US"/>
              </w:rPr>
              <w:t xml:space="preserve"> u </w:t>
            </w:r>
            <w:proofErr w:type="spellStart"/>
            <w:r w:rsidR="00CF080A" w:rsidRPr="00877012">
              <w:rPr>
                <w:rFonts w:ascii="Times New Roman" w:hAnsi="Times New Roman" w:cs="Times New Roman"/>
                <w:bCs/>
                <w:sz w:val="24"/>
                <w:szCs w:val="24"/>
                <w:lang w:val="en-US"/>
              </w:rPr>
              <w:t>razvoju</w:t>
            </w:r>
            <w:proofErr w:type="spellEnd"/>
            <w:r w:rsidR="00CF080A" w:rsidRPr="00877012">
              <w:rPr>
                <w:rFonts w:ascii="Times New Roman" w:hAnsi="Times New Roman" w:cs="Times New Roman"/>
                <w:bCs/>
                <w:sz w:val="24"/>
                <w:szCs w:val="24"/>
                <w:lang w:val="en-US"/>
              </w:rPr>
              <w:t xml:space="preserve"> </w:t>
            </w:r>
            <w:proofErr w:type="spellStart"/>
            <w:r w:rsidR="00CF080A" w:rsidRPr="00877012">
              <w:rPr>
                <w:rFonts w:ascii="Times New Roman" w:hAnsi="Times New Roman" w:cs="Times New Roman"/>
                <w:bCs/>
                <w:sz w:val="24"/>
                <w:szCs w:val="24"/>
                <w:lang w:val="en-US"/>
              </w:rPr>
              <w:t>iz</w:t>
            </w:r>
            <w:proofErr w:type="spellEnd"/>
            <w:r w:rsidR="00CF080A" w:rsidRPr="00877012">
              <w:rPr>
                <w:rFonts w:ascii="Times New Roman" w:hAnsi="Times New Roman" w:cs="Times New Roman"/>
                <w:bCs/>
                <w:sz w:val="24"/>
                <w:szCs w:val="24"/>
                <w:lang w:val="en-US"/>
              </w:rPr>
              <w:t xml:space="preserve"> </w:t>
            </w:r>
            <w:proofErr w:type="spellStart"/>
            <w:r w:rsidR="00CF080A" w:rsidRPr="00877012">
              <w:rPr>
                <w:rFonts w:ascii="Times New Roman" w:hAnsi="Times New Roman" w:cs="Times New Roman"/>
                <w:bCs/>
                <w:sz w:val="24"/>
                <w:szCs w:val="24"/>
                <w:lang w:val="en-US"/>
              </w:rPr>
              <w:t>spek</w:t>
            </w:r>
            <w:r w:rsidRPr="00877012">
              <w:rPr>
                <w:rFonts w:ascii="Times New Roman" w:hAnsi="Times New Roman" w:cs="Times New Roman"/>
                <w:bCs/>
                <w:sz w:val="24"/>
                <w:szCs w:val="24"/>
                <w:lang w:val="en-US"/>
              </w:rPr>
              <w:t>tra</w:t>
            </w:r>
            <w:proofErr w:type="spellEnd"/>
            <w:r w:rsidRPr="00877012">
              <w:rPr>
                <w:rFonts w:ascii="Times New Roman" w:hAnsi="Times New Roman" w:cs="Times New Roman"/>
                <w:bCs/>
                <w:sz w:val="24"/>
                <w:szCs w:val="24"/>
                <w:lang w:val="en-US"/>
              </w:rPr>
              <w:t xml:space="preserve"> </w:t>
            </w:r>
            <w:proofErr w:type="spellStart"/>
            <w:r w:rsidRPr="00877012">
              <w:rPr>
                <w:rFonts w:ascii="Times New Roman" w:hAnsi="Times New Roman" w:cs="Times New Roman"/>
                <w:bCs/>
                <w:sz w:val="24"/>
                <w:szCs w:val="24"/>
                <w:lang w:val="en-US"/>
              </w:rPr>
              <w:t>autizma</w:t>
            </w:r>
            <w:proofErr w:type="spellEnd"/>
          </w:p>
        </w:tc>
        <w:tc>
          <w:tcPr>
            <w:tcW w:w="1473" w:type="dxa"/>
            <w:vAlign w:val="center"/>
          </w:tcPr>
          <w:p w:rsidR="005D29F5" w:rsidRPr="00877012" w:rsidRDefault="005D29F5" w:rsidP="00FE5336">
            <w:pPr>
              <w:jc w:val="center"/>
              <w:rPr>
                <w:rFonts w:ascii="Times New Roman" w:hAnsi="Times New Roman" w:cs="Times New Roman"/>
                <w:sz w:val="24"/>
                <w:szCs w:val="24"/>
                <w:lang w:val="en-US"/>
              </w:rPr>
            </w:pPr>
            <w:r w:rsidRPr="00877012">
              <w:rPr>
                <w:rFonts w:ascii="Times New Roman" w:hAnsi="Times New Roman" w:cs="Times New Roman"/>
                <w:sz w:val="24"/>
                <w:szCs w:val="24"/>
                <w:lang w:val="en-US"/>
              </w:rPr>
              <w:t>1</w:t>
            </w:r>
          </w:p>
        </w:tc>
        <w:tc>
          <w:tcPr>
            <w:tcW w:w="1276" w:type="dxa"/>
            <w:vAlign w:val="center"/>
          </w:tcPr>
          <w:p w:rsidR="005D29F5" w:rsidRPr="00877012" w:rsidRDefault="005D29F5" w:rsidP="00FE5336">
            <w:pPr>
              <w:jc w:val="center"/>
              <w:rPr>
                <w:rFonts w:ascii="Times New Roman" w:hAnsi="Times New Roman" w:cs="Times New Roman"/>
                <w:sz w:val="24"/>
                <w:szCs w:val="24"/>
                <w:lang w:val="en-US"/>
              </w:rPr>
            </w:pPr>
            <w:r w:rsidRPr="00877012">
              <w:rPr>
                <w:rFonts w:ascii="Times New Roman" w:hAnsi="Times New Roman" w:cs="Times New Roman"/>
                <w:sz w:val="24"/>
                <w:szCs w:val="24"/>
                <w:lang w:val="en-US"/>
              </w:rPr>
              <w:t>4</w:t>
            </w:r>
          </w:p>
        </w:tc>
      </w:tr>
      <w:tr w:rsidR="005D29F5" w:rsidRPr="00877012" w:rsidTr="00FE5336">
        <w:trPr>
          <w:trHeight w:val="432"/>
          <w:jc w:val="center"/>
        </w:trPr>
        <w:tc>
          <w:tcPr>
            <w:tcW w:w="3111" w:type="dxa"/>
            <w:vAlign w:val="center"/>
          </w:tcPr>
          <w:p w:rsidR="005D29F5" w:rsidRPr="00877012" w:rsidRDefault="005D29F5" w:rsidP="00FE5336">
            <w:pPr>
              <w:jc w:val="center"/>
              <w:rPr>
                <w:rFonts w:ascii="Times New Roman" w:hAnsi="Times New Roman" w:cs="Times New Roman"/>
                <w:sz w:val="24"/>
                <w:szCs w:val="24"/>
                <w:lang w:val="en-US"/>
              </w:rPr>
            </w:pPr>
            <w:proofErr w:type="spellStart"/>
            <w:r w:rsidRPr="00877012">
              <w:rPr>
                <w:rFonts w:ascii="Times New Roman" w:hAnsi="Times New Roman" w:cs="Times New Roman"/>
                <w:sz w:val="24"/>
                <w:szCs w:val="24"/>
                <w:lang w:val="en-US"/>
              </w:rPr>
              <w:t>Kvarner</w:t>
            </w:r>
            <w:proofErr w:type="spellEnd"/>
          </w:p>
        </w:tc>
        <w:tc>
          <w:tcPr>
            <w:tcW w:w="3066" w:type="dxa"/>
            <w:vAlign w:val="center"/>
          </w:tcPr>
          <w:p w:rsidR="005D29F5" w:rsidRPr="00877012" w:rsidRDefault="005D29F5" w:rsidP="00FE5336">
            <w:pPr>
              <w:jc w:val="center"/>
              <w:rPr>
                <w:rFonts w:ascii="Times New Roman" w:hAnsi="Times New Roman" w:cs="Times New Roman"/>
                <w:sz w:val="24"/>
                <w:szCs w:val="24"/>
                <w:lang w:val="en-US"/>
              </w:rPr>
            </w:pPr>
            <w:proofErr w:type="spellStart"/>
            <w:r w:rsidRPr="00877012">
              <w:rPr>
                <w:rFonts w:ascii="Times New Roman" w:hAnsi="Times New Roman" w:cs="Times New Roman"/>
                <w:sz w:val="24"/>
                <w:szCs w:val="24"/>
                <w:lang w:val="en-US"/>
              </w:rPr>
              <w:t>Tzv</w:t>
            </w:r>
            <w:proofErr w:type="spellEnd"/>
            <w:r w:rsidRPr="00877012">
              <w:rPr>
                <w:rFonts w:ascii="Times New Roman" w:hAnsi="Times New Roman" w:cs="Times New Roman"/>
                <w:sz w:val="24"/>
                <w:szCs w:val="24"/>
                <w:lang w:val="en-US"/>
              </w:rPr>
              <w:t xml:space="preserve">. </w:t>
            </w:r>
            <w:proofErr w:type="spellStart"/>
            <w:r w:rsidRPr="00877012">
              <w:rPr>
                <w:rFonts w:ascii="Times New Roman" w:hAnsi="Times New Roman" w:cs="Times New Roman"/>
                <w:sz w:val="24"/>
                <w:szCs w:val="24"/>
                <w:lang w:val="en-US"/>
              </w:rPr>
              <w:t>Inkluzivna</w:t>
            </w:r>
            <w:proofErr w:type="spellEnd"/>
            <w:r w:rsidRPr="00877012">
              <w:rPr>
                <w:rFonts w:ascii="Times New Roman" w:hAnsi="Times New Roman" w:cs="Times New Roman"/>
                <w:sz w:val="24"/>
                <w:szCs w:val="24"/>
                <w:lang w:val="en-US"/>
              </w:rPr>
              <w:t xml:space="preserve"> </w:t>
            </w:r>
            <w:proofErr w:type="spellStart"/>
            <w:r w:rsidRPr="00877012">
              <w:rPr>
                <w:rFonts w:ascii="Times New Roman" w:hAnsi="Times New Roman" w:cs="Times New Roman"/>
                <w:sz w:val="24"/>
                <w:szCs w:val="24"/>
                <w:lang w:val="en-US"/>
              </w:rPr>
              <w:t>skupina</w:t>
            </w:r>
            <w:proofErr w:type="spellEnd"/>
          </w:p>
        </w:tc>
        <w:tc>
          <w:tcPr>
            <w:tcW w:w="1473" w:type="dxa"/>
            <w:vAlign w:val="center"/>
          </w:tcPr>
          <w:p w:rsidR="005D29F5" w:rsidRPr="00877012" w:rsidRDefault="005D29F5" w:rsidP="00FE5336">
            <w:pPr>
              <w:jc w:val="center"/>
              <w:rPr>
                <w:rFonts w:ascii="Times New Roman" w:hAnsi="Times New Roman" w:cs="Times New Roman"/>
                <w:sz w:val="24"/>
                <w:szCs w:val="24"/>
                <w:lang w:val="en-US"/>
              </w:rPr>
            </w:pPr>
            <w:r w:rsidRPr="00877012">
              <w:rPr>
                <w:rFonts w:ascii="Times New Roman" w:hAnsi="Times New Roman" w:cs="Times New Roman"/>
                <w:sz w:val="24"/>
                <w:szCs w:val="24"/>
                <w:lang w:val="en-US"/>
              </w:rPr>
              <w:t>1</w:t>
            </w:r>
          </w:p>
        </w:tc>
        <w:tc>
          <w:tcPr>
            <w:tcW w:w="1276" w:type="dxa"/>
            <w:vAlign w:val="center"/>
          </w:tcPr>
          <w:p w:rsidR="005D29F5" w:rsidRPr="00877012" w:rsidRDefault="005D29F5" w:rsidP="00FE5336">
            <w:pPr>
              <w:jc w:val="center"/>
              <w:rPr>
                <w:rFonts w:ascii="Times New Roman" w:hAnsi="Times New Roman" w:cs="Times New Roman"/>
                <w:sz w:val="24"/>
                <w:szCs w:val="24"/>
                <w:lang w:val="en-US"/>
              </w:rPr>
            </w:pPr>
            <w:r w:rsidRPr="00877012">
              <w:rPr>
                <w:rFonts w:ascii="Times New Roman" w:hAnsi="Times New Roman" w:cs="Times New Roman"/>
                <w:sz w:val="24"/>
                <w:szCs w:val="24"/>
                <w:lang w:val="en-US"/>
              </w:rPr>
              <w:t xml:space="preserve">18 </w:t>
            </w:r>
          </w:p>
          <w:p w:rsidR="005D29F5" w:rsidRPr="00877012" w:rsidRDefault="005D29F5" w:rsidP="00FE5336">
            <w:pPr>
              <w:jc w:val="center"/>
              <w:rPr>
                <w:rFonts w:ascii="Times New Roman" w:hAnsi="Times New Roman" w:cs="Times New Roman"/>
                <w:sz w:val="24"/>
                <w:szCs w:val="24"/>
                <w:lang w:val="en-US"/>
              </w:rPr>
            </w:pPr>
            <w:r w:rsidRPr="00877012">
              <w:rPr>
                <w:rFonts w:ascii="Times New Roman" w:hAnsi="Times New Roman" w:cs="Times New Roman"/>
                <w:sz w:val="24"/>
                <w:szCs w:val="24"/>
                <w:lang w:val="en-US"/>
              </w:rPr>
              <w:t xml:space="preserve">14 </w:t>
            </w:r>
            <w:proofErr w:type="spellStart"/>
            <w:r w:rsidRPr="00877012">
              <w:rPr>
                <w:rFonts w:ascii="Times New Roman" w:hAnsi="Times New Roman" w:cs="Times New Roman"/>
                <w:sz w:val="24"/>
                <w:szCs w:val="24"/>
                <w:lang w:val="en-US"/>
              </w:rPr>
              <w:t>djece</w:t>
            </w:r>
            <w:proofErr w:type="spellEnd"/>
            <w:r w:rsidRPr="00877012">
              <w:rPr>
                <w:rFonts w:ascii="Times New Roman" w:hAnsi="Times New Roman" w:cs="Times New Roman"/>
                <w:sz w:val="24"/>
                <w:szCs w:val="24"/>
                <w:lang w:val="en-US"/>
              </w:rPr>
              <w:t xml:space="preserve"> </w:t>
            </w:r>
            <w:proofErr w:type="spellStart"/>
            <w:r w:rsidRPr="00877012">
              <w:rPr>
                <w:rFonts w:ascii="Times New Roman" w:hAnsi="Times New Roman" w:cs="Times New Roman"/>
                <w:sz w:val="24"/>
                <w:szCs w:val="24"/>
                <w:lang w:val="en-US"/>
              </w:rPr>
              <w:t>redovnog</w:t>
            </w:r>
            <w:proofErr w:type="spellEnd"/>
            <w:r w:rsidRPr="00877012">
              <w:rPr>
                <w:rFonts w:ascii="Times New Roman" w:hAnsi="Times New Roman" w:cs="Times New Roman"/>
                <w:sz w:val="24"/>
                <w:szCs w:val="24"/>
                <w:lang w:val="en-US"/>
              </w:rPr>
              <w:t xml:space="preserve"> </w:t>
            </w:r>
            <w:proofErr w:type="spellStart"/>
            <w:r w:rsidRPr="00877012">
              <w:rPr>
                <w:rFonts w:ascii="Times New Roman" w:hAnsi="Times New Roman" w:cs="Times New Roman"/>
                <w:sz w:val="24"/>
                <w:szCs w:val="24"/>
                <w:lang w:val="en-US"/>
              </w:rPr>
              <w:t>razvoja</w:t>
            </w:r>
            <w:proofErr w:type="spellEnd"/>
            <w:r w:rsidRPr="00877012">
              <w:rPr>
                <w:rFonts w:ascii="Times New Roman" w:hAnsi="Times New Roman" w:cs="Times New Roman"/>
                <w:sz w:val="24"/>
                <w:szCs w:val="24"/>
                <w:lang w:val="en-US"/>
              </w:rPr>
              <w:t xml:space="preserve"> (4 </w:t>
            </w:r>
            <w:proofErr w:type="spellStart"/>
            <w:r w:rsidRPr="00877012">
              <w:rPr>
                <w:rFonts w:ascii="Times New Roman" w:hAnsi="Times New Roman" w:cs="Times New Roman"/>
                <w:sz w:val="24"/>
                <w:szCs w:val="24"/>
                <w:lang w:val="en-US"/>
              </w:rPr>
              <w:t>teškoće</w:t>
            </w:r>
            <w:proofErr w:type="spellEnd"/>
            <w:r w:rsidRPr="00877012">
              <w:rPr>
                <w:rFonts w:ascii="Times New Roman" w:hAnsi="Times New Roman" w:cs="Times New Roman"/>
                <w:sz w:val="24"/>
                <w:szCs w:val="24"/>
                <w:lang w:val="en-US"/>
              </w:rPr>
              <w:t>)</w:t>
            </w:r>
          </w:p>
        </w:tc>
      </w:tr>
      <w:tr w:rsidR="005D29F5" w:rsidRPr="00877012" w:rsidTr="00FE5336">
        <w:trPr>
          <w:trHeight w:val="400"/>
          <w:jc w:val="center"/>
        </w:trPr>
        <w:tc>
          <w:tcPr>
            <w:tcW w:w="6177" w:type="dxa"/>
            <w:gridSpan w:val="2"/>
            <w:shd w:val="clear" w:color="auto" w:fill="E2EFD9" w:themeFill="accent6" w:themeFillTint="33"/>
            <w:vAlign w:val="center"/>
          </w:tcPr>
          <w:p w:rsidR="005D29F5" w:rsidRPr="00877012" w:rsidRDefault="00877012" w:rsidP="00877012">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D29F5" w:rsidRPr="00877012">
              <w:rPr>
                <w:rFonts w:ascii="Times New Roman" w:hAnsi="Times New Roman" w:cs="Times New Roman"/>
                <w:b/>
                <w:sz w:val="24"/>
                <w:szCs w:val="24"/>
                <w:lang w:val="en-US"/>
              </w:rPr>
              <w:t>UKUPNO</w:t>
            </w:r>
          </w:p>
        </w:tc>
        <w:tc>
          <w:tcPr>
            <w:tcW w:w="1473"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lang w:val="en-US"/>
              </w:rPr>
            </w:pPr>
            <w:r w:rsidRPr="00877012">
              <w:rPr>
                <w:rFonts w:ascii="Times New Roman" w:hAnsi="Times New Roman" w:cs="Times New Roman"/>
                <w:b/>
                <w:sz w:val="24"/>
                <w:szCs w:val="24"/>
                <w:lang w:val="en-US"/>
              </w:rPr>
              <w:t>2</w:t>
            </w:r>
          </w:p>
        </w:tc>
        <w:tc>
          <w:tcPr>
            <w:tcW w:w="1276" w:type="dxa"/>
            <w:shd w:val="clear" w:color="auto" w:fill="E2EFD9" w:themeFill="accent6" w:themeFillTint="33"/>
            <w:vAlign w:val="center"/>
          </w:tcPr>
          <w:p w:rsidR="005D29F5" w:rsidRPr="00877012" w:rsidRDefault="005D29F5" w:rsidP="00FE5336">
            <w:pPr>
              <w:jc w:val="center"/>
              <w:rPr>
                <w:rFonts w:ascii="Times New Roman" w:hAnsi="Times New Roman" w:cs="Times New Roman"/>
                <w:b/>
                <w:sz w:val="24"/>
                <w:szCs w:val="24"/>
                <w:lang w:val="en-US"/>
              </w:rPr>
            </w:pPr>
            <w:r w:rsidRPr="00877012">
              <w:rPr>
                <w:rFonts w:ascii="Times New Roman" w:hAnsi="Times New Roman" w:cs="Times New Roman"/>
                <w:b/>
                <w:sz w:val="24"/>
                <w:szCs w:val="24"/>
                <w:lang w:val="en-US"/>
              </w:rPr>
              <w:t>8</w:t>
            </w:r>
          </w:p>
        </w:tc>
      </w:tr>
    </w:tbl>
    <w:p w:rsidR="005D29F5" w:rsidRPr="00877012" w:rsidRDefault="005D29F5" w:rsidP="005D29F5">
      <w:pPr>
        <w:spacing w:line="360" w:lineRule="auto"/>
        <w:jc w:val="both"/>
        <w:rPr>
          <w:rFonts w:ascii="Times New Roman" w:hAnsi="Times New Roman" w:cs="Times New Roman"/>
          <w:sz w:val="24"/>
          <w:szCs w:val="24"/>
        </w:rPr>
      </w:pPr>
    </w:p>
    <w:p w:rsidR="005D29F5" w:rsidRPr="00877012" w:rsidRDefault="005D29F5" w:rsidP="005D29F5">
      <w:pPr>
        <w:rPr>
          <w:rFonts w:ascii="Times New Roman" w:hAnsi="Times New Roman" w:cs="Times New Roman"/>
          <w:b/>
          <w:sz w:val="24"/>
          <w:szCs w:val="24"/>
        </w:rPr>
      </w:pPr>
    </w:p>
    <w:p w:rsidR="005D29F5" w:rsidRPr="00877012" w:rsidRDefault="005D29F5" w:rsidP="005D29F5">
      <w:pPr>
        <w:rPr>
          <w:rFonts w:ascii="Times New Roman" w:hAnsi="Times New Roman" w:cs="Times New Roman"/>
          <w:b/>
          <w:sz w:val="24"/>
          <w:szCs w:val="24"/>
        </w:rPr>
      </w:pPr>
      <w:r w:rsidRPr="00877012">
        <w:rPr>
          <w:rFonts w:ascii="Times New Roman" w:hAnsi="Times New Roman" w:cs="Times New Roman"/>
          <w:b/>
          <w:sz w:val="24"/>
          <w:szCs w:val="24"/>
        </w:rPr>
        <w:t xml:space="preserve">PROGRAM ZA DAROVITU DJECU </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3919"/>
        <w:gridCol w:w="2318"/>
      </w:tblGrid>
      <w:tr w:rsidR="005D29F5" w:rsidRPr="00877012" w:rsidTr="00FE5336">
        <w:trPr>
          <w:trHeight w:val="384"/>
          <w:jc w:val="center"/>
        </w:trPr>
        <w:tc>
          <w:tcPr>
            <w:tcW w:w="268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 xml:space="preserve">PPO </w:t>
            </w:r>
            <w:proofErr w:type="spellStart"/>
            <w:r w:rsidRPr="00877012">
              <w:rPr>
                <w:rFonts w:ascii="Times New Roman" w:hAnsi="Times New Roman" w:cs="Times New Roman"/>
                <w:sz w:val="24"/>
                <w:szCs w:val="24"/>
              </w:rPr>
              <w:t>Bulevard</w:t>
            </w:r>
            <w:proofErr w:type="spellEnd"/>
          </w:p>
        </w:tc>
        <w:tc>
          <w:tcPr>
            <w:tcW w:w="391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Verbalno i umjetničko</w:t>
            </w:r>
          </w:p>
        </w:tc>
        <w:tc>
          <w:tcPr>
            <w:tcW w:w="231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3</w:t>
            </w:r>
          </w:p>
        </w:tc>
      </w:tr>
      <w:tr w:rsidR="005D29F5" w:rsidRPr="00877012" w:rsidTr="00FE5336">
        <w:trPr>
          <w:trHeight w:val="432"/>
          <w:jc w:val="center"/>
        </w:trPr>
        <w:tc>
          <w:tcPr>
            <w:tcW w:w="268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PPO Delfin</w:t>
            </w:r>
          </w:p>
        </w:tc>
        <w:tc>
          <w:tcPr>
            <w:tcW w:w="391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Spoznajno, verbalno i umjetničko</w:t>
            </w:r>
          </w:p>
        </w:tc>
        <w:tc>
          <w:tcPr>
            <w:tcW w:w="231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8</w:t>
            </w:r>
          </w:p>
        </w:tc>
      </w:tr>
      <w:tr w:rsidR="005D29F5" w:rsidRPr="00877012" w:rsidTr="00FE5336">
        <w:trPr>
          <w:trHeight w:val="432"/>
          <w:jc w:val="center"/>
        </w:trPr>
        <w:tc>
          <w:tcPr>
            <w:tcW w:w="268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PPO Đurđice</w:t>
            </w:r>
          </w:p>
        </w:tc>
        <w:tc>
          <w:tcPr>
            <w:tcW w:w="391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Spoznajno, verbalno, motoričko i umjetničko</w:t>
            </w:r>
          </w:p>
        </w:tc>
        <w:tc>
          <w:tcPr>
            <w:tcW w:w="231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13</w:t>
            </w:r>
          </w:p>
        </w:tc>
      </w:tr>
      <w:tr w:rsidR="005D29F5" w:rsidRPr="00877012" w:rsidTr="00FE5336">
        <w:trPr>
          <w:trHeight w:val="432"/>
          <w:jc w:val="center"/>
        </w:trPr>
        <w:tc>
          <w:tcPr>
            <w:tcW w:w="268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PPO Kvarner</w:t>
            </w:r>
          </w:p>
        </w:tc>
        <w:tc>
          <w:tcPr>
            <w:tcW w:w="391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 xml:space="preserve">Spoznajno, verbalno i </w:t>
            </w:r>
            <w:proofErr w:type="spellStart"/>
            <w:r w:rsidRPr="00877012">
              <w:rPr>
                <w:rFonts w:ascii="Times New Roman" w:hAnsi="Times New Roman" w:cs="Times New Roman"/>
                <w:sz w:val="24"/>
                <w:szCs w:val="24"/>
              </w:rPr>
              <w:t>socio</w:t>
            </w:r>
            <w:proofErr w:type="spellEnd"/>
            <w:r w:rsidRPr="00877012">
              <w:rPr>
                <w:rFonts w:ascii="Times New Roman" w:hAnsi="Times New Roman" w:cs="Times New Roman"/>
                <w:sz w:val="24"/>
                <w:szCs w:val="24"/>
              </w:rPr>
              <w:t>-emocionalno</w:t>
            </w:r>
          </w:p>
        </w:tc>
        <w:tc>
          <w:tcPr>
            <w:tcW w:w="231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6</w:t>
            </w:r>
          </w:p>
        </w:tc>
      </w:tr>
      <w:tr w:rsidR="005D29F5" w:rsidRPr="00877012" w:rsidTr="00FE5336">
        <w:trPr>
          <w:trHeight w:val="432"/>
          <w:jc w:val="center"/>
        </w:trPr>
        <w:tc>
          <w:tcPr>
            <w:tcW w:w="268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PPO Vidrice</w:t>
            </w:r>
          </w:p>
        </w:tc>
        <w:tc>
          <w:tcPr>
            <w:tcW w:w="391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Spoznajno i umjetničko</w:t>
            </w:r>
          </w:p>
        </w:tc>
        <w:tc>
          <w:tcPr>
            <w:tcW w:w="231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3</w:t>
            </w:r>
          </w:p>
        </w:tc>
      </w:tr>
      <w:tr w:rsidR="005D29F5" w:rsidRPr="00877012" w:rsidTr="00FE5336">
        <w:trPr>
          <w:trHeight w:val="477"/>
          <w:jc w:val="center"/>
        </w:trPr>
        <w:tc>
          <w:tcPr>
            <w:tcW w:w="6608" w:type="dxa"/>
            <w:gridSpan w:val="2"/>
            <w:shd w:val="clear" w:color="auto" w:fill="C5E0B3" w:themeFill="accent6" w:themeFillTint="66"/>
            <w:vAlign w:val="center"/>
          </w:tcPr>
          <w:p w:rsidR="005D29F5" w:rsidRPr="00877012" w:rsidRDefault="005D29F5" w:rsidP="00FE5336">
            <w:pPr>
              <w:tabs>
                <w:tab w:val="left" w:pos="851"/>
              </w:tabs>
              <w:jc w:val="right"/>
              <w:rPr>
                <w:rFonts w:ascii="Times New Roman" w:hAnsi="Times New Roman" w:cs="Times New Roman"/>
                <w:b/>
                <w:sz w:val="24"/>
                <w:szCs w:val="24"/>
              </w:rPr>
            </w:pPr>
            <w:r w:rsidRPr="00877012">
              <w:rPr>
                <w:rFonts w:ascii="Times New Roman" w:hAnsi="Times New Roman" w:cs="Times New Roman"/>
                <w:b/>
                <w:sz w:val="24"/>
                <w:szCs w:val="24"/>
              </w:rPr>
              <w:t>UKUPNO</w:t>
            </w:r>
          </w:p>
        </w:tc>
        <w:tc>
          <w:tcPr>
            <w:tcW w:w="2318"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b/>
                <w:sz w:val="24"/>
                <w:szCs w:val="24"/>
              </w:rPr>
            </w:pPr>
            <w:r w:rsidRPr="00877012">
              <w:rPr>
                <w:rFonts w:ascii="Times New Roman" w:hAnsi="Times New Roman" w:cs="Times New Roman"/>
                <w:b/>
                <w:sz w:val="24"/>
                <w:szCs w:val="24"/>
              </w:rPr>
              <w:t>33</w:t>
            </w:r>
          </w:p>
        </w:tc>
      </w:tr>
    </w:tbl>
    <w:p w:rsidR="005D29F5" w:rsidRPr="00877012" w:rsidRDefault="005D29F5" w:rsidP="005D29F5">
      <w:pPr>
        <w:tabs>
          <w:tab w:val="left" w:pos="851"/>
        </w:tabs>
        <w:jc w:val="both"/>
        <w:rPr>
          <w:rFonts w:ascii="Times New Roman" w:hAnsi="Times New Roman" w:cs="Times New Roman"/>
          <w:b/>
          <w:sz w:val="24"/>
          <w:szCs w:val="24"/>
        </w:rPr>
      </w:pPr>
    </w:p>
    <w:p w:rsidR="005D29F5" w:rsidRPr="00877012" w:rsidRDefault="005D29F5" w:rsidP="005D29F5">
      <w:pPr>
        <w:tabs>
          <w:tab w:val="left" w:pos="851"/>
        </w:tabs>
        <w:jc w:val="both"/>
        <w:rPr>
          <w:rFonts w:ascii="Times New Roman" w:hAnsi="Times New Roman" w:cs="Times New Roman"/>
          <w:b/>
          <w:sz w:val="24"/>
          <w:szCs w:val="24"/>
        </w:rPr>
      </w:pPr>
      <w:r w:rsidRPr="00877012">
        <w:rPr>
          <w:rFonts w:ascii="Times New Roman" w:hAnsi="Times New Roman" w:cs="Times New Roman"/>
          <w:b/>
          <w:sz w:val="24"/>
          <w:szCs w:val="24"/>
        </w:rPr>
        <w:t>PROGRAM PREDŠKOLE</w:t>
      </w:r>
    </w:p>
    <w:p w:rsidR="005D29F5" w:rsidRPr="00877012" w:rsidRDefault="005D29F5" w:rsidP="005D29F5">
      <w:pPr>
        <w:pStyle w:val="Odlomakpopisa"/>
        <w:tabs>
          <w:tab w:val="left" w:pos="851"/>
        </w:tabs>
        <w:ind w:left="1080"/>
        <w:jc w:val="both"/>
        <w:rPr>
          <w:rFonts w:ascii="Times New Roman" w:hAnsi="Times New Roman" w:cs="Times New Roman"/>
          <w:sz w:val="24"/>
          <w:szCs w:val="24"/>
        </w:rPr>
      </w:pPr>
    </w:p>
    <w:tbl>
      <w:tblPr>
        <w:tblStyle w:val="Reetkatablice"/>
        <w:tblW w:w="9102" w:type="dxa"/>
        <w:tblInd w:w="-5" w:type="dxa"/>
        <w:tblLook w:val="04A0" w:firstRow="1" w:lastRow="0" w:firstColumn="1" w:lastColumn="0" w:noHBand="0" w:noVBand="1"/>
      </w:tblPr>
      <w:tblGrid>
        <w:gridCol w:w="4253"/>
        <w:gridCol w:w="4849"/>
      </w:tblGrid>
      <w:tr w:rsidR="005D29F5" w:rsidRPr="00877012" w:rsidTr="00FE5336">
        <w:trPr>
          <w:trHeight w:val="607"/>
        </w:trPr>
        <w:tc>
          <w:tcPr>
            <w:tcW w:w="4253" w:type="dxa"/>
            <w:shd w:val="clear" w:color="auto" w:fill="E2EFD9" w:themeFill="accent6" w:themeFillTint="33"/>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PPO</w:t>
            </w:r>
          </w:p>
        </w:tc>
        <w:tc>
          <w:tcPr>
            <w:tcW w:w="4849" w:type="dxa"/>
            <w:shd w:val="clear" w:color="auto" w:fill="E2EFD9" w:themeFill="accent6" w:themeFillTint="33"/>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Broj djece u dobi pred polazak u školu</w:t>
            </w:r>
          </w:p>
        </w:tc>
      </w:tr>
      <w:tr w:rsidR="005D29F5" w:rsidRPr="00877012" w:rsidTr="00FE5336">
        <w:trPr>
          <w:trHeight w:val="320"/>
        </w:trPr>
        <w:tc>
          <w:tcPr>
            <w:tcW w:w="4253"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proofErr w:type="spellStart"/>
            <w:r w:rsidRPr="00877012">
              <w:rPr>
                <w:rFonts w:ascii="Times New Roman" w:hAnsi="Times New Roman" w:cs="Times New Roman"/>
                <w:sz w:val="24"/>
                <w:szCs w:val="24"/>
              </w:rPr>
              <w:t>Bulevard</w:t>
            </w:r>
            <w:proofErr w:type="spellEnd"/>
          </w:p>
        </w:tc>
        <w:tc>
          <w:tcPr>
            <w:tcW w:w="4849"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12</w:t>
            </w:r>
          </w:p>
        </w:tc>
      </w:tr>
      <w:tr w:rsidR="005D29F5" w:rsidRPr="00877012" w:rsidTr="00FE5336">
        <w:trPr>
          <w:trHeight w:val="303"/>
        </w:trPr>
        <w:tc>
          <w:tcPr>
            <w:tcW w:w="4253"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Delfin</w:t>
            </w:r>
          </w:p>
        </w:tc>
        <w:tc>
          <w:tcPr>
            <w:tcW w:w="4849"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17</w:t>
            </w:r>
          </w:p>
        </w:tc>
      </w:tr>
      <w:tr w:rsidR="005D29F5" w:rsidRPr="00877012" w:rsidTr="00FE5336">
        <w:trPr>
          <w:trHeight w:val="303"/>
        </w:trPr>
        <w:tc>
          <w:tcPr>
            <w:tcW w:w="4253"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Đurđice</w:t>
            </w:r>
          </w:p>
        </w:tc>
        <w:tc>
          <w:tcPr>
            <w:tcW w:w="4849"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54</w:t>
            </w:r>
          </w:p>
        </w:tc>
      </w:tr>
      <w:tr w:rsidR="005D29F5" w:rsidRPr="00877012" w:rsidTr="00FE5336">
        <w:trPr>
          <w:trHeight w:val="303"/>
        </w:trPr>
        <w:tc>
          <w:tcPr>
            <w:tcW w:w="4253"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Kvarner</w:t>
            </w:r>
          </w:p>
        </w:tc>
        <w:tc>
          <w:tcPr>
            <w:tcW w:w="4849"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41</w:t>
            </w:r>
          </w:p>
        </w:tc>
      </w:tr>
      <w:tr w:rsidR="005D29F5" w:rsidRPr="00877012" w:rsidTr="00FE5336">
        <w:trPr>
          <w:trHeight w:val="303"/>
        </w:trPr>
        <w:tc>
          <w:tcPr>
            <w:tcW w:w="4253"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Vidrice</w:t>
            </w:r>
          </w:p>
        </w:tc>
        <w:tc>
          <w:tcPr>
            <w:tcW w:w="4849" w:type="dxa"/>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13</w:t>
            </w:r>
          </w:p>
        </w:tc>
      </w:tr>
      <w:tr w:rsidR="005D29F5" w:rsidRPr="00877012" w:rsidTr="00FE5336">
        <w:trPr>
          <w:trHeight w:val="303"/>
        </w:trPr>
        <w:tc>
          <w:tcPr>
            <w:tcW w:w="4253" w:type="dxa"/>
            <w:shd w:val="clear" w:color="auto" w:fill="C5E0B3" w:themeFill="accent6" w:themeFillTint="66"/>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UKUPNO</w:t>
            </w:r>
          </w:p>
        </w:tc>
        <w:tc>
          <w:tcPr>
            <w:tcW w:w="4849" w:type="dxa"/>
            <w:shd w:val="clear" w:color="auto" w:fill="C5E0B3" w:themeFill="accent6" w:themeFillTint="66"/>
            <w:vAlign w:val="center"/>
          </w:tcPr>
          <w:p w:rsidR="005D29F5" w:rsidRPr="00877012" w:rsidRDefault="005D29F5" w:rsidP="00FE5336">
            <w:pPr>
              <w:pStyle w:val="Odlomakpopisa"/>
              <w:tabs>
                <w:tab w:val="left" w:pos="851"/>
              </w:tabs>
              <w:ind w:left="0"/>
              <w:jc w:val="center"/>
              <w:rPr>
                <w:rFonts w:ascii="Times New Roman" w:hAnsi="Times New Roman" w:cs="Times New Roman"/>
                <w:sz w:val="24"/>
                <w:szCs w:val="24"/>
              </w:rPr>
            </w:pPr>
            <w:r w:rsidRPr="00877012">
              <w:rPr>
                <w:rFonts w:ascii="Times New Roman" w:hAnsi="Times New Roman" w:cs="Times New Roman"/>
                <w:sz w:val="24"/>
                <w:szCs w:val="24"/>
              </w:rPr>
              <w:t>137</w:t>
            </w:r>
          </w:p>
        </w:tc>
      </w:tr>
    </w:tbl>
    <w:p w:rsidR="00877012" w:rsidRDefault="00877012" w:rsidP="005D29F5">
      <w:pPr>
        <w:rPr>
          <w:rFonts w:ascii="Times New Roman" w:hAnsi="Times New Roman" w:cs="Times New Roman"/>
          <w:b/>
          <w:sz w:val="24"/>
          <w:szCs w:val="24"/>
        </w:rPr>
      </w:pPr>
    </w:p>
    <w:p w:rsidR="00877012" w:rsidRPr="00877012" w:rsidRDefault="00877012" w:rsidP="005D29F5">
      <w:pPr>
        <w:rPr>
          <w:rFonts w:ascii="Times New Roman" w:hAnsi="Times New Roman" w:cs="Times New Roman"/>
          <w:b/>
          <w:sz w:val="24"/>
          <w:szCs w:val="24"/>
        </w:rPr>
      </w:pPr>
    </w:p>
    <w:p w:rsidR="005D29F5" w:rsidRPr="00877012" w:rsidRDefault="005D29F5" w:rsidP="005D29F5">
      <w:pPr>
        <w:tabs>
          <w:tab w:val="left" w:pos="851"/>
        </w:tabs>
        <w:jc w:val="both"/>
        <w:rPr>
          <w:rFonts w:ascii="Times New Roman" w:hAnsi="Times New Roman" w:cs="Times New Roman"/>
          <w:b/>
          <w:sz w:val="24"/>
          <w:szCs w:val="24"/>
        </w:rPr>
      </w:pPr>
      <w:r w:rsidRPr="00877012">
        <w:rPr>
          <w:rFonts w:ascii="Times New Roman" w:hAnsi="Times New Roman" w:cs="Times New Roman"/>
          <w:b/>
          <w:color w:val="FF0000"/>
          <w:sz w:val="24"/>
          <w:szCs w:val="24"/>
        </w:rPr>
        <w:t xml:space="preserve">   </w:t>
      </w:r>
      <w:r w:rsidRPr="00877012">
        <w:rPr>
          <w:rFonts w:ascii="Times New Roman" w:hAnsi="Times New Roman" w:cs="Times New Roman"/>
          <w:b/>
          <w:sz w:val="24"/>
          <w:szCs w:val="24"/>
        </w:rPr>
        <w:t>PROGRAM ZA DJECU PRIPADNIKE NACIONALNIH MANJINA</w:t>
      </w:r>
    </w:p>
    <w:p w:rsidR="005D29F5" w:rsidRPr="00877012" w:rsidRDefault="005D29F5" w:rsidP="00877012">
      <w:pPr>
        <w:tabs>
          <w:tab w:val="left" w:pos="851"/>
        </w:tabs>
        <w:spacing w:line="360" w:lineRule="auto"/>
        <w:ind w:firstLine="708"/>
        <w:jc w:val="both"/>
        <w:rPr>
          <w:rFonts w:ascii="Times New Roman" w:hAnsi="Times New Roman" w:cs="Times New Roman"/>
          <w:sz w:val="24"/>
          <w:szCs w:val="24"/>
        </w:rPr>
      </w:pPr>
      <w:r w:rsidRPr="00877012">
        <w:rPr>
          <w:rFonts w:ascii="Times New Roman" w:hAnsi="Times New Roman" w:cs="Times New Roman"/>
          <w:sz w:val="24"/>
          <w:szCs w:val="24"/>
        </w:rPr>
        <w:t>U ustanovi su zastupljene: romska (1), albanska (1) i kosovska (2) manjina. Nije primijećen povećan interes za upis u odnosu na prošlu pedagošku godinu. Ove pedagoške godine pedagoginja je provodila projekt podrške djeci iz dvojezičnih obitelji.</w:t>
      </w:r>
    </w:p>
    <w:p w:rsidR="005D29F5" w:rsidRPr="00877012" w:rsidRDefault="005D29F5" w:rsidP="00877012">
      <w:pPr>
        <w:tabs>
          <w:tab w:val="left" w:pos="851"/>
        </w:tabs>
        <w:spacing w:line="360" w:lineRule="auto"/>
        <w:ind w:firstLine="66"/>
        <w:jc w:val="both"/>
        <w:rPr>
          <w:rFonts w:ascii="Times New Roman" w:hAnsi="Times New Roman" w:cs="Times New Roman"/>
          <w:sz w:val="24"/>
          <w:szCs w:val="24"/>
        </w:rPr>
      </w:pPr>
      <w:r w:rsidRPr="00877012">
        <w:rPr>
          <w:rFonts w:ascii="Times New Roman" w:hAnsi="Times New Roman" w:cs="Times New Roman"/>
          <w:sz w:val="24"/>
          <w:szCs w:val="24"/>
        </w:rPr>
        <w:t>U skladu s uputama, preporukama i smjernicama Hrvatskog zavoda za javno zdravstvo Republike Hrvatske i Ministarstva znanosti i obrazovanja Republike Hrvatske, vezanim za rad dječjih vrtića u okviru programa redovnog odgojno-obrazovnog rada i nadalje se planira u DV More</w:t>
      </w:r>
    </w:p>
    <w:p w:rsidR="005D29F5" w:rsidRPr="00877012" w:rsidRDefault="005D29F5" w:rsidP="005D29F5">
      <w:pPr>
        <w:spacing w:line="360" w:lineRule="auto"/>
        <w:jc w:val="both"/>
        <w:rPr>
          <w:rFonts w:ascii="Times New Roman" w:hAnsi="Times New Roman" w:cs="Times New Roman"/>
          <w:sz w:val="24"/>
          <w:szCs w:val="24"/>
        </w:rPr>
      </w:pPr>
    </w:p>
    <w:p w:rsidR="005D29F5" w:rsidRPr="00877012" w:rsidRDefault="005D29F5" w:rsidP="005D29F5">
      <w:pPr>
        <w:spacing w:line="360" w:lineRule="auto"/>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lastRenderedPageBreak/>
        <w:t>DV More osigurao je uvjete  i  provedbu:</w:t>
      </w:r>
    </w:p>
    <w:p w:rsidR="005D29F5" w:rsidRPr="00877012" w:rsidRDefault="005D29F5" w:rsidP="005D29F5">
      <w:pPr>
        <w:pStyle w:val="Odlomakpopisa"/>
        <w:numPr>
          <w:ilvl w:val="0"/>
          <w:numId w:val="28"/>
        </w:numPr>
        <w:spacing w:line="360" w:lineRule="auto"/>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stručne studentske prakse za studente predškolskog odgoja, pedagogije i psihologije</w:t>
      </w:r>
    </w:p>
    <w:p w:rsidR="005D29F5" w:rsidRPr="00877012" w:rsidRDefault="005D29F5" w:rsidP="005D29F5">
      <w:pPr>
        <w:pStyle w:val="Odlomakpopisa"/>
        <w:numPr>
          <w:ilvl w:val="0"/>
          <w:numId w:val="28"/>
        </w:numPr>
        <w:spacing w:line="360" w:lineRule="auto"/>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Rad vježbaonice Učiteljskog fakulteta kroz provedbu metodičke prakse studenata predškolskog odgoja</w:t>
      </w:r>
    </w:p>
    <w:p w:rsidR="005D29F5" w:rsidRPr="00877012" w:rsidRDefault="005D29F5" w:rsidP="00877012">
      <w:pPr>
        <w:pStyle w:val="Odlomakpopisa"/>
        <w:numPr>
          <w:ilvl w:val="0"/>
          <w:numId w:val="28"/>
        </w:numPr>
        <w:spacing w:line="360" w:lineRule="auto"/>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 xml:space="preserve">Provedbu različitih projekata u suradnji s vanjskim institucijama </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 xml:space="preserve">provođenje metodičke prakse za studente predškolskog odgoja Učiteljskog fakulteta u Rijeci </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provođenje stručne prakse studenata predškolskog odgoja Učiteljskog fakulteta u Rijeci, pedagogije i psihologije</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suradnju sa studentima Filozofskog i Medicinskog fakulteta u Rijeci</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 xml:space="preserve">realizaciju programa </w:t>
      </w:r>
      <w:proofErr w:type="spellStart"/>
      <w:r w:rsidRPr="00877012">
        <w:rPr>
          <w:rFonts w:ascii="Times New Roman" w:hAnsi="Times New Roman" w:cs="Times New Roman"/>
          <w:sz w:val="24"/>
          <w:szCs w:val="24"/>
        </w:rPr>
        <w:t>predškole</w:t>
      </w:r>
      <w:proofErr w:type="spellEnd"/>
      <w:r w:rsidRPr="00877012">
        <w:rPr>
          <w:rFonts w:ascii="Times New Roman" w:hAnsi="Times New Roman" w:cs="Times New Roman"/>
          <w:sz w:val="24"/>
          <w:szCs w:val="24"/>
        </w:rPr>
        <w:t xml:space="preserve"> </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sudjelovanje u sportskim igrama za djecu s teškoćama,</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 xml:space="preserve">sudjelovanje u gradskim manifestacijama - Olimpijskom festivalu djece predškolskog uzrasta </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 xml:space="preserve">dječja karnevalska povorka, </w:t>
      </w:r>
      <w:proofErr w:type="spellStart"/>
      <w:r w:rsidRPr="00877012">
        <w:rPr>
          <w:rFonts w:ascii="Times New Roman" w:hAnsi="Times New Roman" w:cs="Times New Roman"/>
          <w:sz w:val="24"/>
          <w:szCs w:val="24"/>
        </w:rPr>
        <w:t>Homo</w:t>
      </w:r>
      <w:proofErr w:type="spellEnd"/>
      <w:r w:rsidRPr="00877012">
        <w:rPr>
          <w:rFonts w:ascii="Times New Roman" w:hAnsi="Times New Roman" w:cs="Times New Roman"/>
          <w:sz w:val="24"/>
          <w:szCs w:val="24"/>
        </w:rPr>
        <w:t xml:space="preserve"> si </w:t>
      </w:r>
      <w:proofErr w:type="spellStart"/>
      <w:r w:rsidRPr="00877012">
        <w:rPr>
          <w:rFonts w:ascii="Times New Roman" w:hAnsi="Times New Roman" w:cs="Times New Roman"/>
          <w:sz w:val="24"/>
          <w:szCs w:val="24"/>
        </w:rPr>
        <w:t>teć</w:t>
      </w:r>
      <w:proofErr w:type="spellEnd"/>
      <w:r w:rsidRPr="00877012">
        <w:rPr>
          <w:rFonts w:ascii="Times New Roman" w:hAnsi="Times New Roman" w:cs="Times New Roman"/>
          <w:sz w:val="24"/>
          <w:szCs w:val="24"/>
        </w:rPr>
        <w:t xml:space="preserve"> </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hAnsi="Times New Roman" w:cs="Times New Roman"/>
          <w:sz w:val="24"/>
          <w:szCs w:val="24"/>
        </w:rPr>
        <w:t xml:space="preserve">izleti, posjeti, druženja, zimovanja </w:t>
      </w:r>
    </w:p>
    <w:p w:rsidR="005D29F5" w:rsidRPr="00877012" w:rsidRDefault="005D29F5" w:rsidP="005D29F5">
      <w:pPr>
        <w:pStyle w:val="Odlomakpopisa"/>
        <w:numPr>
          <w:ilvl w:val="0"/>
          <w:numId w:val="27"/>
        </w:numPr>
        <w:tabs>
          <w:tab w:val="left" w:pos="851"/>
        </w:tabs>
        <w:spacing w:after="120" w:line="360" w:lineRule="auto"/>
        <w:ind w:left="426"/>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Provedbu različitih projekata u suradnji s vanjskim institucijama </w:t>
      </w:r>
    </w:p>
    <w:p w:rsidR="005D29F5" w:rsidRPr="00877012" w:rsidRDefault="005D29F5" w:rsidP="005D29F5">
      <w:pPr>
        <w:pStyle w:val="Odlomakpopisa"/>
        <w:numPr>
          <w:ilvl w:val="0"/>
          <w:numId w:val="27"/>
        </w:numPr>
        <w:tabs>
          <w:tab w:val="left" w:pos="851"/>
        </w:tabs>
        <w:spacing w:after="120" w:line="360" w:lineRule="auto"/>
        <w:ind w:left="426"/>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Stručne obilaske u svrhu prezentacije rada ustanove</w:t>
      </w:r>
    </w:p>
    <w:p w:rsidR="005D29F5" w:rsidRPr="00877012" w:rsidRDefault="005D29F5" w:rsidP="005D29F5">
      <w:pPr>
        <w:pStyle w:val="Odlomakpopisa"/>
        <w:numPr>
          <w:ilvl w:val="0"/>
          <w:numId w:val="27"/>
        </w:numPr>
        <w:spacing w:line="360" w:lineRule="auto"/>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Stručne obilaske u svrhu prezentacije rada ustanove</w:t>
      </w:r>
    </w:p>
    <w:p w:rsidR="005D29F5" w:rsidRPr="00877012" w:rsidRDefault="00CF080A" w:rsidP="00CF080A">
      <w:pPr>
        <w:pStyle w:val="Odlomakpopisa"/>
        <w:numPr>
          <w:ilvl w:val="0"/>
          <w:numId w:val="27"/>
        </w:numPr>
        <w:spacing w:line="360" w:lineRule="auto"/>
        <w:rPr>
          <w:rFonts w:ascii="Times New Roman" w:hAnsi="Times New Roman" w:cs="Times New Roman"/>
          <w:sz w:val="24"/>
          <w:szCs w:val="24"/>
        </w:rPr>
      </w:pPr>
      <w:r w:rsidRPr="00877012">
        <w:rPr>
          <w:rFonts w:ascii="Times New Roman" w:hAnsi="Times New Roman" w:cs="Times New Roman"/>
          <w:bCs/>
          <w:sz w:val="24"/>
          <w:szCs w:val="24"/>
        </w:rPr>
        <w:t>Specifičnu organizaciju</w:t>
      </w:r>
      <w:r w:rsidR="005D29F5" w:rsidRPr="00877012">
        <w:rPr>
          <w:rFonts w:ascii="Times New Roman" w:hAnsi="Times New Roman" w:cs="Times New Roman"/>
          <w:bCs/>
          <w:sz w:val="24"/>
          <w:szCs w:val="24"/>
        </w:rPr>
        <w:t xml:space="preserve"> rada u ljetnim mjesecima ( srpanj i kolovoz 2023.god. ) te u vrijeme novogodišnjih</w:t>
      </w:r>
      <w:r w:rsidR="005D29F5" w:rsidRPr="00877012">
        <w:rPr>
          <w:rFonts w:ascii="Times New Roman" w:hAnsi="Times New Roman" w:cs="Times New Roman"/>
          <w:sz w:val="24"/>
          <w:szCs w:val="24"/>
        </w:rPr>
        <w:t xml:space="preserve"> </w:t>
      </w:r>
      <w:r w:rsidR="005D29F5" w:rsidRPr="00877012">
        <w:rPr>
          <w:rFonts w:ascii="Times New Roman" w:hAnsi="Times New Roman" w:cs="Times New Roman"/>
          <w:bCs/>
          <w:sz w:val="24"/>
          <w:szCs w:val="24"/>
        </w:rPr>
        <w:t>blagdana</w:t>
      </w:r>
      <w:r w:rsidR="00143430" w:rsidRPr="00877012">
        <w:rPr>
          <w:rFonts w:ascii="Times New Roman" w:hAnsi="Times New Roman" w:cs="Times New Roman"/>
          <w:sz w:val="24"/>
          <w:szCs w:val="24"/>
        </w:rPr>
        <w:t xml:space="preserve"> </w:t>
      </w:r>
    </w:p>
    <w:p w:rsidR="00877012" w:rsidRDefault="00877012" w:rsidP="005D29F5">
      <w:pPr>
        <w:spacing w:after="0" w:line="240" w:lineRule="auto"/>
        <w:jc w:val="both"/>
        <w:rPr>
          <w:rFonts w:ascii="Times New Roman" w:hAnsi="Times New Roman" w:cs="Times New Roman"/>
          <w:b/>
          <w:sz w:val="24"/>
          <w:szCs w:val="24"/>
        </w:rPr>
      </w:pPr>
    </w:p>
    <w:p w:rsidR="005D29F5" w:rsidRPr="00877012" w:rsidRDefault="005D29F5" w:rsidP="005D29F5">
      <w:pPr>
        <w:spacing w:after="0" w:line="240" w:lineRule="auto"/>
        <w:jc w:val="both"/>
        <w:rPr>
          <w:rFonts w:ascii="Times New Roman" w:hAnsi="Times New Roman" w:cs="Times New Roman"/>
          <w:color w:val="000080"/>
          <w:sz w:val="24"/>
          <w:szCs w:val="24"/>
        </w:rPr>
      </w:pPr>
      <w:r w:rsidRPr="00877012">
        <w:rPr>
          <w:rFonts w:ascii="Times New Roman" w:hAnsi="Times New Roman" w:cs="Times New Roman"/>
          <w:b/>
          <w:sz w:val="24"/>
          <w:szCs w:val="24"/>
        </w:rPr>
        <w:t xml:space="preserve">PODACI O RADNICIMA DJEČJEG VRTIĆA  </w:t>
      </w:r>
    </w:p>
    <w:p w:rsidR="005D29F5" w:rsidRPr="00877012" w:rsidRDefault="005D29F5" w:rsidP="005D29F5">
      <w:pPr>
        <w:spacing w:line="360" w:lineRule="auto"/>
        <w:ind w:left="360" w:hanging="360"/>
        <w:rPr>
          <w:rFonts w:ascii="Times New Roman" w:eastAsia="Arial" w:hAnsi="Times New Roman" w:cs="Times New Roman"/>
          <w:color w:val="000000" w:themeColor="text1"/>
          <w:sz w:val="24"/>
          <w:szCs w:val="24"/>
        </w:rPr>
      </w:pPr>
    </w:p>
    <w:p w:rsidR="005D29F5" w:rsidRPr="00877012" w:rsidRDefault="005D29F5" w:rsidP="005D29F5">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Ukupan broj zaposlenih djelatnika DV More u pedagoškoj godini iznosi</w:t>
      </w:r>
      <w:r w:rsidR="00CF080A" w:rsidRPr="00877012">
        <w:rPr>
          <w:rFonts w:ascii="Times New Roman" w:eastAsia="Arial" w:hAnsi="Times New Roman" w:cs="Times New Roman"/>
          <w:color w:val="000000"/>
          <w:sz w:val="24"/>
          <w:szCs w:val="24"/>
        </w:rPr>
        <w:t>: na</w:t>
      </w:r>
      <w:r w:rsidRPr="00877012">
        <w:rPr>
          <w:rFonts w:ascii="Times New Roman" w:eastAsia="Arial" w:hAnsi="Times New Roman" w:cs="Times New Roman"/>
          <w:color w:val="000000"/>
          <w:sz w:val="24"/>
          <w:szCs w:val="24"/>
        </w:rPr>
        <w:t xml:space="preserve"> </w:t>
      </w:r>
      <w:r w:rsidRPr="00877012">
        <w:rPr>
          <w:rFonts w:ascii="Times New Roman" w:eastAsia="Arial" w:hAnsi="Times New Roman" w:cs="Times New Roman"/>
          <w:sz w:val="24"/>
          <w:szCs w:val="24"/>
          <w:u w:val="single"/>
        </w:rPr>
        <w:t>neodređeno</w:t>
      </w:r>
      <w:r w:rsidRPr="00877012">
        <w:rPr>
          <w:rFonts w:ascii="Times New Roman" w:eastAsia="Arial" w:hAnsi="Times New Roman" w:cs="Times New Roman"/>
          <w:sz w:val="24"/>
          <w:szCs w:val="24"/>
        </w:rPr>
        <w:t xml:space="preserve"> 98, od toga je 63 </w:t>
      </w:r>
      <w:r w:rsidRPr="00877012">
        <w:rPr>
          <w:rFonts w:ascii="Times New Roman" w:eastAsia="Arial" w:hAnsi="Times New Roman" w:cs="Times New Roman"/>
          <w:color w:val="000000"/>
          <w:sz w:val="24"/>
          <w:szCs w:val="24"/>
        </w:rPr>
        <w:t>odgojitelja djece rane i predškolske dobi</w:t>
      </w:r>
      <w:r w:rsidR="00143430" w:rsidRPr="00877012">
        <w:rPr>
          <w:rFonts w:ascii="Times New Roman" w:eastAsia="Arial" w:hAnsi="Times New Roman" w:cs="Times New Roman"/>
          <w:color w:val="000000"/>
          <w:sz w:val="24"/>
          <w:szCs w:val="24"/>
        </w:rPr>
        <w:t>,</w:t>
      </w:r>
      <w:r w:rsidRPr="00877012">
        <w:rPr>
          <w:rFonts w:ascii="Times New Roman" w:eastAsia="Arial" w:hAnsi="Times New Roman" w:cs="Times New Roman"/>
          <w:color w:val="000000"/>
          <w:sz w:val="24"/>
          <w:szCs w:val="24"/>
        </w:rPr>
        <w:t xml:space="preserve"> 2 </w:t>
      </w:r>
      <w:proofErr w:type="spellStart"/>
      <w:r w:rsidRPr="00877012">
        <w:rPr>
          <w:rFonts w:ascii="Times New Roman" w:eastAsia="Arial" w:hAnsi="Times New Roman" w:cs="Times New Roman"/>
          <w:color w:val="000000"/>
          <w:sz w:val="24"/>
          <w:szCs w:val="24"/>
        </w:rPr>
        <w:t>rehabilitator</w:t>
      </w:r>
      <w:r w:rsidR="00143430" w:rsidRPr="00877012">
        <w:rPr>
          <w:rFonts w:ascii="Times New Roman" w:eastAsia="Arial" w:hAnsi="Times New Roman" w:cs="Times New Roman"/>
          <w:color w:val="000000"/>
          <w:sz w:val="24"/>
          <w:szCs w:val="24"/>
        </w:rPr>
        <w:t>a</w:t>
      </w:r>
      <w:proofErr w:type="spellEnd"/>
      <w:r w:rsidRPr="00877012">
        <w:rPr>
          <w:rFonts w:ascii="Times New Roman" w:eastAsia="Arial" w:hAnsi="Times New Roman" w:cs="Times New Roman"/>
          <w:color w:val="000000"/>
          <w:sz w:val="24"/>
          <w:szCs w:val="24"/>
        </w:rPr>
        <w:t xml:space="preserve"> odgojitelj</w:t>
      </w:r>
      <w:r w:rsidR="00143430" w:rsidRPr="00877012">
        <w:rPr>
          <w:rFonts w:ascii="Times New Roman" w:eastAsia="Arial" w:hAnsi="Times New Roman" w:cs="Times New Roman"/>
          <w:color w:val="000000"/>
          <w:sz w:val="24"/>
          <w:szCs w:val="24"/>
        </w:rPr>
        <w:t>a (</w:t>
      </w:r>
      <w:r w:rsidRPr="00877012">
        <w:rPr>
          <w:rFonts w:ascii="Times New Roman" w:eastAsia="Arial" w:hAnsi="Times New Roman" w:cs="Times New Roman"/>
          <w:color w:val="000000"/>
          <w:sz w:val="24"/>
          <w:szCs w:val="24"/>
        </w:rPr>
        <w:t>1</w:t>
      </w:r>
      <w:r w:rsidR="00143430" w:rsidRPr="00877012">
        <w:rPr>
          <w:rFonts w:ascii="Times New Roman" w:eastAsia="Arial"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nestručna zamjena učiteljica razredne nastave do 14.7. i 1 odgojitelj </w:t>
      </w:r>
      <w:proofErr w:type="spellStart"/>
      <w:r w:rsidRPr="00877012">
        <w:rPr>
          <w:rFonts w:ascii="Times New Roman" w:eastAsia="Arial" w:hAnsi="Times New Roman" w:cs="Times New Roman"/>
          <w:color w:val="000000"/>
          <w:sz w:val="24"/>
          <w:szCs w:val="24"/>
        </w:rPr>
        <w:t>rehabilitator</w:t>
      </w:r>
      <w:proofErr w:type="spellEnd"/>
      <w:r w:rsidRPr="00877012">
        <w:rPr>
          <w:rFonts w:ascii="Times New Roman" w:eastAsia="Arial" w:hAnsi="Times New Roman" w:cs="Times New Roman"/>
          <w:color w:val="000000"/>
          <w:sz w:val="24"/>
          <w:szCs w:val="24"/>
        </w:rPr>
        <w:t>) 3 stručna suradnika,</w:t>
      </w:r>
      <w:r w:rsidR="00877012">
        <w:rPr>
          <w:rFonts w:ascii="Times New Roman" w:eastAsia="Arial"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(pedagog, psiholog, stručni suradnik </w:t>
      </w:r>
      <w:proofErr w:type="spellStart"/>
      <w:r w:rsidRPr="00877012">
        <w:rPr>
          <w:rFonts w:ascii="Times New Roman" w:eastAsia="Arial" w:hAnsi="Times New Roman" w:cs="Times New Roman"/>
          <w:color w:val="000000"/>
          <w:sz w:val="24"/>
          <w:szCs w:val="24"/>
        </w:rPr>
        <w:t>rehabilitator</w:t>
      </w:r>
      <w:proofErr w:type="spellEnd"/>
      <w:r w:rsidR="00143430" w:rsidRPr="00877012">
        <w:rPr>
          <w:rFonts w:ascii="Times New Roman" w:eastAsia="Arial" w:hAnsi="Times New Roman" w:cs="Times New Roman"/>
          <w:color w:val="000000"/>
          <w:sz w:val="24"/>
          <w:szCs w:val="24"/>
        </w:rPr>
        <w:t>)</w:t>
      </w:r>
      <w:r w:rsidRPr="00877012">
        <w:rPr>
          <w:rFonts w:ascii="Times New Roman" w:eastAsia="Arial" w:hAnsi="Times New Roman" w:cs="Times New Roman"/>
          <w:color w:val="000000"/>
          <w:sz w:val="24"/>
          <w:szCs w:val="24"/>
        </w:rPr>
        <w:t>, zdravstveni voditelj, kineziolog, voditeljica financija, računovodstveni djelatnik, pravnik, ravnatelj, djelatnik zaštite na radu, ekonom-vozač, kuharice, pomoćne kuharice, domar. Spremačice zaposlene od travnja 2022.g.</w:t>
      </w:r>
    </w:p>
    <w:p w:rsidR="00877012" w:rsidRDefault="00877012" w:rsidP="005D29F5">
      <w:pPr>
        <w:tabs>
          <w:tab w:val="left" w:pos="851"/>
        </w:tabs>
        <w:jc w:val="both"/>
        <w:rPr>
          <w:rFonts w:ascii="Times New Roman" w:eastAsia="Arial" w:hAnsi="Times New Roman" w:cs="Times New Roman"/>
          <w:b/>
          <w:bCs/>
          <w:color w:val="000000"/>
          <w:sz w:val="24"/>
          <w:szCs w:val="24"/>
        </w:rPr>
      </w:pPr>
    </w:p>
    <w:p w:rsidR="005D29F5" w:rsidRPr="00877012" w:rsidRDefault="005D29F5" w:rsidP="005D29F5">
      <w:pPr>
        <w:tabs>
          <w:tab w:val="left" w:pos="851"/>
        </w:tabs>
        <w:jc w:val="both"/>
        <w:rPr>
          <w:rFonts w:ascii="Times New Roman" w:eastAsia="Arial" w:hAnsi="Times New Roman" w:cs="Times New Roman"/>
          <w:b/>
          <w:bCs/>
          <w:color w:val="000000"/>
          <w:sz w:val="24"/>
          <w:szCs w:val="24"/>
        </w:rPr>
      </w:pPr>
      <w:r w:rsidRPr="00877012">
        <w:rPr>
          <w:rFonts w:ascii="Times New Roman" w:eastAsia="Arial" w:hAnsi="Times New Roman" w:cs="Times New Roman"/>
          <w:b/>
          <w:bCs/>
          <w:color w:val="000000"/>
          <w:sz w:val="24"/>
          <w:szCs w:val="24"/>
        </w:rPr>
        <w:lastRenderedPageBreak/>
        <w:t xml:space="preserve">Struktura djelatnika </w:t>
      </w:r>
    </w:p>
    <w:p w:rsidR="005D29F5" w:rsidRPr="00877012" w:rsidRDefault="005D29F5" w:rsidP="005D29F5">
      <w:pPr>
        <w:tabs>
          <w:tab w:val="left" w:pos="851"/>
        </w:tabs>
        <w:jc w:val="both"/>
        <w:rPr>
          <w:rFonts w:ascii="Times New Roman" w:hAnsi="Times New Roman" w:cs="Times New Roman"/>
          <w:color w:val="000080"/>
          <w:sz w:val="24"/>
          <w:szCs w:val="24"/>
        </w:rPr>
      </w:pPr>
    </w:p>
    <w:tbl>
      <w:tblPr>
        <w:tblStyle w:val="Reetkatablice"/>
        <w:tblW w:w="0" w:type="auto"/>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417"/>
        <w:gridCol w:w="1269"/>
        <w:gridCol w:w="1559"/>
        <w:gridCol w:w="1559"/>
        <w:gridCol w:w="1418"/>
        <w:gridCol w:w="845"/>
      </w:tblGrid>
      <w:tr w:rsidR="005D29F5" w:rsidRPr="00877012" w:rsidTr="00FE5336">
        <w:tc>
          <w:tcPr>
            <w:tcW w:w="3686" w:type="dxa"/>
            <w:gridSpan w:val="2"/>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 xml:space="preserve">Sistematizirana radna mjesta </w:t>
            </w:r>
          </w:p>
        </w:tc>
        <w:tc>
          <w:tcPr>
            <w:tcW w:w="1559"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Radnici zaposleni na neodređeno vrijeme</w:t>
            </w:r>
          </w:p>
        </w:tc>
        <w:tc>
          <w:tcPr>
            <w:tcW w:w="1559"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 xml:space="preserve">Radnici zaposleni na određeno vrijeme odgovarajuće struke </w:t>
            </w:r>
          </w:p>
        </w:tc>
        <w:tc>
          <w:tcPr>
            <w:tcW w:w="2263" w:type="dxa"/>
            <w:gridSpan w:val="2"/>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Radnici zaposleni na određeno vrijeme – tzv. nestručne zamjene</w:t>
            </w:r>
          </w:p>
        </w:tc>
      </w:tr>
      <w:tr w:rsidR="005D29F5" w:rsidRPr="00877012" w:rsidTr="00CF080A">
        <w:trPr>
          <w:trHeight w:val="645"/>
        </w:trPr>
        <w:tc>
          <w:tcPr>
            <w:tcW w:w="2417"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Naziv radnog mjesta</w:t>
            </w:r>
          </w:p>
        </w:tc>
        <w:tc>
          <w:tcPr>
            <w:tcW w:w="1269"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Broj izvršitelja</w:t>
            </w:r>
          </w:p>
        </w:tc>
        <w:tc>
          <w:tcPr>
            <w:tcW w:w="1559"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Broj radnika</w:t>
            </w:r>
          </w:p>
        </w:tc>
        <w:tc>
          <w:tcPr>
            <w:tcW w:w="1559"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color w:val="000000" w:themeColor="text1"/>
                <w:sz w:val="24"/>
                <w:szCs w:val="24"/>
              </w:rPr>
            </w:pPr>
            <w:r w:rsidRPr="00877012">
              <w:rPr>
                <w:rFonts w:ascii="Times New Roman" w:hAnsi="Times New Roman" w:cs="Times New Roman"/>
                <w:b/>
                <w:color w:val="000000" w:themeColor="text1"/>
                <w:sz w:val="24"/>
                <w:szCs w:val="24"/>
              </w:rPr>
              <w:t>Broj radnika</w:t>
            </w:r>
          </w:p>
        </w:tc>
        <w:tc>
          <w:tcPr>
            <w:tcW w:w="1418"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 xml:space="preserve">Struka </w:t>
            </w:r>
          </w:p>
        </w:tc>
        <w:tc>
          <w:tcPr>
            <w:tcW w:w="845" w:type="dxa"/>
            <w:shd w:val="clear" w:color="auto" w:fill="E2EFD9" w:themeFill="accent6" w:themeFillTint="33"/>
            <w:vAlign w:val="center"/>
          </w:tcPr>
          <w:p w:rsidR="005D29F5" w:rsidRPr="00877012" w:rsidRDefault="005D29F5" w:rsidP="00FE5336">
            <w:pPr>
              <w:tabs>
                <w:tab w:val="left" w:pos="851"/>
              </w:tabs>
              <w:spacing w:line="256" w:lineRule="auto"/>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Broj radnika</w:t>
            </w:r>
          </w:p>
        </w:tc>
      </w:tr>
      <w:tr w:rsidR="005D29F5" w:rsidRPr="00877012" w:rsidTr="00CF080A">
        <w:trPr>
          <w:trHeight w:val="670"/>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RAVNATELJ</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690"/>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VODITELJ FINANCIJA</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59"/>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TAJNIK</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980"/>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ADMINISTRATIVNO-RAČUNOVODSTVENI RADNIK</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781"/>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STRUČNI SURADNIK – PEDAGOG</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919"/>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STRUČNI SURADNIK – PSIHOLOG</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STRUČNI SURADNIK – REHABILITATOR</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0</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Magistar edukacije povijesti i magistar pedagogije</w:t>
            </w: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r>
      <w:tr w:rsidR="005D29F5" w:rsidRPr="00877012" w:rsidTr="00CF080A">
        <w:trPr>
          <w:trHeight w:val="1005"/>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ZDRAVSTVENA VODITELJICA</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1017"/>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REHABILITATOR - ODGOJITELJ</w:t>
            </w:r>
          </w:p>
        </w:tc>
        <w:tc>
          <w:tcPr>
            <w:tcW w:w="1269" w:type="dxa"/>
            <w:shd w:val="clear" w:color="auto" w:fill="auto"/>
            <w:vAlign w:val="center"/>
          </w:tcPr>
          <w:p w:rsidR="005D29F5" w:rsidRPr="00877012" w:rsidRDefault="005D29F5" w:rsidP="00FE5336">
            <w:pPr>
              <w:tabs>
                <w:tab w:val="left" w:pos="851"/>
              </w:tabs>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 xml:space="preserve">          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Učiteljica razredne nastave</w:t>
            </w: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r>
      <w:tr w:rsidR="005D29F5" w:rsidRPr="00877012" w:rsidTr="00CF080A">
        <w:trPr>
          <w:trHeight w:val="1278"/>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lastRenderedPageBreak/>
              <w:t>SAMOSTALNI REFERENT ZAŠTITE NA RADU I ZAŠTITE OD POŽARA</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1310"/>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VODITELJ VPROGRAMA KINEZIOLOŠKIH AKTIVNOSTI</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ODGOJITELJ</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63</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62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6</w:t>
            </w:r>
          </w:p>
        </w:tc>
        <w:tc>
          <w:tcPr>
            <w:tcW w:w="1418" w:type="dxa"/>
            <w:shd w:val="clear" w:color="auto" w:fill="auto"/>
            <w:vAlign w:val="center"/>
          </w:tcPr>
          <w:p w:rsidR="005D29F5" w:rsidRPr="00877012" w:rsidRDefault="00CF080A" w:rsidP="00FE5336">
            <w:pPr>
              <w:tabs>
                <w:tab w:val="left" w:pos="851"/>
              </w:tabs>
              <w:jc w:val="center"/>
              <w:rPr>
                <w:rFonts w:ascii="Times New Roman" w:hAnsi="Times New Roman" w:cs="Times New Roman"/>
                <w:color w:val="000000" w:themeColor="text1"/>
                <w:sz w:val="24"/>
                <w:szCs w:val="24"/>
              </w:rPr>
            </w:pPr>
            <w:proofErr w:type="spellStart"/>
            <w:r w:rsidRPr="00877012">
              <w:rPr>
                <w:rFonts w:ascii="Times New Roman" w:hAnsi="Times New Roman" w:cs="Times New Roman"/>
                <w:color w:val="000000" w:themeColor="text1"/>
                <w:sz w:val="24"/>
                <w:szCs w:val="24"/>
              </w:rPr>
              <w:t>Mag.</w:t>
            </w:r>
            <w:r w:rsidR="005D29F5" w:rsidRPr="00877012">
              <w:rPr>
                <w:rFonts w:ascii="Times New Roman" w:hAnsi="Times New Roman" w:cs="Times New Roman"/>
                <w:color w:val="000000" w:themeColor="text1"/>
                <w:sz w:val="24"/>
                <w:szCs w:val="24"/>
              </w:rPr>
              <w:t>likovne</w:t>
            </w:r>
            <w:proofErr w:type="spellEnd"/>
            <w:r w:rsidR="005D29F5" w:rsidRPr="00877012">
              <w:rPr>
                <w:rFonts w:ascii="Times New Roman" w:hAnsi="Times New Roman" w:cs="Times New Roman"/>
                <w:color w:val="000000" w:themeColor="text1"/>
                <w:sz w:val="24"/>
                <w:szCs w:val="24"/>
              </w:rPr>
              <w:t xml:space="preserve"> pedagogije</w:t>
            </w:r>
          </w:p>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Profesor hrvatskog, prof. pedagogije</w:t>
            </w: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3</w:t>
            </w:r>
          </w:p>
        </w:tc>
      </w:tr>
      <w:tr w:rsidR="005D29F5" w:rsidRPr="00877012" w:rsidTr="00CF080A">
        <w:trPr>
          <w:trHeight w:val="477"/>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GLAVNI KUHAR</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70"/>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KUHAR</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3</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3</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49"/>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POMOĆNI KUHAR</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5</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5</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699"/>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POMOĆNI KUHAR – SPREMAČ</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2</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64"/>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EKONOM - VOZAČ</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44"/>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DOMAR - LOŽAČ</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989"/>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POMOĆNI RADNIK ZA NJEGU, SKRB I PRATNJU DJECE</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55"/>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SPREMAČ</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548"/>
        </w:trPr>
        <w:tc>
          <w:tcPr>
            <w:tcW w:w="2417"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VOZAČ</w:t>
            </w:r>
          </w:p>
        </w:tc>
        <w:tc>
          <w:tcPr>
            <w:tcW w:w="126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1</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0</w:t>
            </w:r>
          </w:p>
        </w:tc>
        <w:tc>
          <w:tcPr>
            <w:tcW w:w="1559"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r w:rsidRPr="00877012">
              <w:rPr>
                <w:rFonts w:ascii="Times New Roman" w:hAnsi="Times New Roman" w:cs="Times New Roman"/>
                <w:color w:val="000000" w:themeColor="text1"/>
                <w:sz w:val="24"/>
                <w:szCs w:val="24"/>
              </w:rPr>
              <w:t>0</w:t>
            </w:r>
          </w:p>
        </w:tc>
        <w:tc>
          <w:tcPr>
            <w:tcW w:w="1418"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c>
          <w:tcPr>
            <w:tcW w:w="845" w:type="dxa"/>
            <w:shd w:val="clear" w:color="auto" w:fill="auto"/>
            <w:vAlign w:val="center"/>
          </w:tcPr>
          <w:p w:rsidR="005D29F5" w:rsidRPr="00877012" w:rsidRDefault="005D29F5" w:rsidP="00FE5336">
            <w:pPr>
              <w:tabs>
                <w:tab w:val="left" w:pos="851"/>
              </w:tabs>
              <w:jc w:val="center"/>
              <w:rPr>
                <w:rFonts w:ascii="Times New Roman" w:hAnsi="Times New Roman" w:cs="Times New Roman"/>
                <w:color w:val="000000" w:themeColor="text1"/>
                <w:sz w:val="24"/>
                <w:szCs w:val="24"/>
              </w:rPr>
            </w:pPr>
          </w:p>
        </w:tc>
      </w:tr>
      <w:tr w:rsidR="005D29F5" w:rsidRPr="00877012" w:rsidTr="00CF080A">
        <w:trPr>
          <w:trHeight w:val="449"/>
        </w:trPr>
        <w:tc>
          <w:tcPr>
            <w:tcW w:w="2417" w:type="dxa"/>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UKUPNO</w:t>
            </w:r>
          </w:p>
        </w:tc>
        <w:tc>
          <w:tcPr>
            <w:tcW w:w="1269" w:type="dxa"/>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b/>
                <w:color w:val="000000" w:themeColor="text1"/>
                <w:sz w:val="24"/>
                <w:szCs w:val="24"/>
              </w:rPr>
            </w:pPr>
            <w:r w:rsidRPr="00877012">
              <w:rPr>
                <w:rFonts w:ascii="Times New Roman" w:hAnsi="Times New Roman" w:cs="Times New Roman"/>
                <w:b/>
                <w:color w:val="000000" w:themeColor="text1"/>
                <w:sz w:val="24"/>
                <w:szCs w:val="24"/>
              </w:rPr>
              <w:t>100</w:t>
            </w:r>
          </w:p>
        </w:tc>
        <w:tc>
          <w:tcPr>
            <w:tcW w:w="1559" w:type="dxa"/>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b/>
                <w:bCs/>
                <w:color w:val="000000" w:themeColor="text1"/>
                <w:sz w:val="24"/>
                <w:szCs w:val="24"/>
              </w:rPr>
            </w:pPr>
            <w:r w:rsidRPr="00877012">
              <w:rPr>
                <w:rFonts w:ascii="Times New Roman" w:hAnsi="Times New Roman" w:cs="Times New Roman"/>
                <w:b/>
                <w:bCs/>
                <w:color w:val="000000" w:themeColor="text1"/>
                <w:sz w:val="24"/>
                <w:szCs w:val="24"/>
              </w:rPr>
              <w:t>96</w:t>
            </w:r>
          </w:p>
        </w:tc>
        <w:tc>
          <w:tcPr>
            <w:tcW w:w="1559" w:type="dxa"/>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b/>
                <w:bCs/>
                <w:color w:val="000000" w:themeColor="text1"/>
                <w:sz w:val="24"/>
                <w:szCs w:val="24"/>
              </w:rPr>
            </w:pPr>
            <w:r w:rsidRPr="00877012">
              <w:rPr>
                <w:rFonts w:ascii="Times New Roman" w:hAnsi="Times New Roman" w:cs="Times New Roman"/>
                <w:b/>
                <w:bCs/>
                <w:color w:val="000000" w:themeColor="text1"/>
                <w:sz w:val="24"/>
                <w:szCs w:val="24"/>
              </w:rPr>
              <w:t>10</w:t>
            </w:r>
          </w:p>
        </w:tc>
        <w:tc>
          <w:tcPr>
            <w:tcW w:w="1418" w:type="dxa"/>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b/>
                <w:bCs/>
                <w:color w:val="000000" w:themeColor="text1"/>
                <w:sz w:val="24"/>
                <w:szCs w:val="24"/>
              </w:rPr>
            </w:pPr>
          </w:p>
        </w:tc>
        <w:tc>
          <w:tcPr>
            <w:tcW w:w="845" w:type="dxa"/>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b/>
                <w:bCs/>
                <w:color w:val="000000" w:themeColor="text1"/>
                <w:sz w:val="24"/>
                <w:szCs w:val="24"/>
              </w:rPr>
            </w:pPr>
            <w:r w:rsidRPr="00877012">
              <w:rPr>
                <w:rFonts w:ascii="Times New Roman" w:hAnsi="Times New Roman" w:cs="Times New Roman"/>
                <w:b/>
                <w:bCs/>
                <w:color w:val="000000" w:themeColor="text1"/>
                <w:sz w:val="24"/>
                <w:szCs w:val="24"/>
              </w:rPr>
              <w:t>5</w:t>
            </w:r>
          </w:p>
        </w:tc>
      </w:tr>
    </w:tbl>
    <w:p w:rsidR="00877012" w:rsidRDefault="00877012" w:rsidP="005D29F5">
      <w:pPr>
        <w:tabs>
          <w:tab w:val="left" w:pos="851"/>
        </w:tabs>
        <w:jc w:val="both"/>
        <w:rPr>
          <w:rFonts w:ascii="Times New Roman" w:eastAsia="Arial" w:hAnsi="Times New Roman" w:cs="Times New Roman"/>
          <w:b/>
          <w:bCs/>
          <w:color w:val="000000" w:themeColor="text1"/>
          <w:sz w:val="24"/>
          <w:szCs w:val="24"/>
        </w:rPr>
      </w:pPr>
    </w:p>
    <w:p w:rsidR="00877012" w:rsidRDefault="00877012" w:rsidP="005D29F5">
      <w:pPr>
        <w:tabs>
          <w:tab w:val="left" w:pos="851"/>
        </w:tabs>
        <w:jc w:val="both"/>
        <w:rPr>
          <w:rFonts w:ascii="Times New Roman" w:eastAsia="Arial" w:hAnsi="Times New Roman" w:cs="Times New Roman"/>
          <w:b/>
          <w:bCs/>
          <w:color w:val="000000" w:themeColor="text1"/>
          <w:sz w:val="24"/>
          <w:szCs w:val="24"/>
        </w:rPr>
      </w:pPr>
    </w:p>
    <w:p w:rsidR="00877012" w:rsidRDefault="00877012" w:rsidP="005D29F5">
      <w:pPr>
        <w:tabs>
          <w:tab w:val="left" w:pos="851"/>
        </w:tabs>
        <w:jc w:val="both"/>
        <w:rPr>
          <w:rFonts w:ascii="Times New Roman" w:eastAsia="Arial" w:hAnsi="Times New Roman" w:cs="Times New Roman"/>
          <w:b/>
          <w:bCs/>
          <w:color w:val="000000" w:themeColor="text1"/>
          <w:sz w:val="24"/>
          <w:szCs w:val="24"/>
        </w:rPr>
      </w:pPr>
    </w:p>
    <w:p w:rsidR="00877012" w:rsidRDefault="00877012" w:rsidP="005D29F5">
      <w:pPr>
        <w:tabs>
          <w:tab w:val="left" w:pos="851"/>
        </w:tabs>
        <w:jc w:val="both"/>
        <w:rPr>
          <w:rFonts w:ascii="Times New Roman" w:eastAsia="Arial" w:hAnsi="Times New Roman" w:cs="Times New Roman"/>
          <w:b/>
          <w:bCs/>
          <w:color w:val="000000" w:themeColor="text1"/>
          <w:sz w:val="24"/>
          <w:szCs w:val="24"/>
        </w:rPr>
      </w:pPr>
    </w:p>
    <w:p w:rsidR="00877012" w:rsidRDefault="00877012" w:rsidP="005D29F5">
      <w:pPr>
        <w:tabs>
          <w:tab w:val="left" w:pos="851"/>
        </w:tabs>
        <w:jc w:val="both"/>
        <w:rPr>
          <w:rFonts w:ascii="Times New Roman" w:eastAsia="Arial" w:hAnsi="Times New Roman" w:cs="Times New Roman"/>
          <w:b/>
          <w:bCs/>
          <w:color w:val="000000" w:themeColor="text1"/>
          <w:sz w:val="24"/>
          <w:szCs w:val="24"/>
        </w:rPr>
      </w:pPr>
    </w:p>
    <w:p w:rsidR="005D29F5" w:rsidRPr="00877012" w:rsidRDefault="005D29F5" w:rsidP="005D29F5">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lastRenderedPageBreak/>
        <w:t xml:space="preserve">Raspored djelatnika po </w:t>
      </w:r>
      <w:proofErr w:type="spellStart"/>
      <w:r w:rsidRPr="00877012">
        <w:rPr>
          <w:rFonts w:ascii="Times New Roman" w:eastAsia="Arial" w:hAnsi="Times New Roman" w:cs="Times New Roman"/>
          <w:b/>
          <w:bCs/>
          <w:color w:val="000000" w:themeColor="text1"/>
          <w:sz w:val="24"/>
          <w:szCs w:val="24"/>
        </w:rPr>
        <w:t>podcentrima</w:t>
      </w:r>
      <w:proofErr w:type="spellEnd"/>
      <w:r w:rsidRPr="00877012">
        <w:rPr>
          <w:rFonts w:ascii="Times New Roman" w:eastAsia="Arial" w:hAnsi="Times New Roman" w:cs="Times New Roman"/>
          <w:b/>
          <w:bCs/>
          <w:color w:val="000000" w:themeColor="text1"/>
          <w:sz w:val="24"/>
          <w:szCs w:val="24"/>
        </w:rPr>
        <w:t xml:space="preserve"> predškolskog odgoja</w:t>
      </w:r>
    </w:p>
    <w:tbl>
      <w:tblPr>
        <w:tblStyle w:val="Reetkatablice"/>
        <w:tblW w:w="8892" w:type="dxa"/>
        <w:tblInd w:w="132" w:type="dxa"/>
        <w:tblLayout w:type="fixed"/>
        <w:tblLook w:val="06A0" w:firstRow="1" w:lastRow="0" w:firstColumn="1" w:lastColumn="0" w:noHBand="1" w:noVBand="1"/>
      </w:tblPr>
      <w:tblGrid>
        <w:gridCol w:w="1843"/>
        <w:gridCol w:w="1134"/>
        <w:gridCol w:w="992"/>
        <w:gridCol w:w="1418"/>
        <w:gridCol w:w="1134"/>
        <w:gridCol w:w="1131"/>
        <w:gridCol w:w="1240"/>
      </w:tblGrid>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Bulevard</w:t>
            </w:r>
            <w:proofErr w:type="spellEnd"/>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Delfin</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Kvarner</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Vidrice</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Ukupno</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Ravnatelj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Tajnik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Financijski voditelj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Računovodstveni djelatnik</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Pedagog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Psiholog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Rehabilitator</w:t>
            </w:r>
            <w:proofErr w:type="spellEnd"/>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Kineziolog</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1/2</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Zdravstveni voditelj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eastAsia="Arial" w:hAnsi="Times New Roman" w:cs="Times New Roman"/>
                <w:color w:val="000000" w:themeColor="text1"/>
                <w:sz w:val="24"/>
                <w:szCs w:val="24"/>
              </w:rPr>
            </w:pPr>
            <w:proofErr w:type="spellStart"/>
            <w:r w:rsidRPr="00877012">
              <w:rPr>
                <w:rFonts w:ascii="Times New Roman" w:eastAsia="Arial" w:hAnsi="Times New Roman" w:cs="Times New Roman"/>
                <w:color w:val="000000" w:themeColor="text1"/>
                <w:sz w:val="24"/>
                <w:szCs w:val="24"/>
              </w:rPr>
              <w:t>Rehabilitator</w:t>
            </w:r>
            <w:proofErr w:type="spellEnd"/>
          </w:p>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u skupini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Odgojitelji</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4</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8</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15</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16</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63</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Referent ZNR</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1/2</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1/2</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Njegovatelj</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Kuharica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4</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4</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5</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eastAsia="Arial" w:hAnsi="Times New Roman" w:cs="Times New Roman"/>
                <w:color w:val="000000" w:themeColor="text1"/>
                <w:sz w:val="24"/>
                <w:szCs w:val="24"/>
              </w:rPr>
            </w:pPr>
            <w:proofErr w:type="spellStart"/>
            <w:r w:rsidRPr="00877012">
              <w:rPr>
                <w:rFonts w:ascii="Times New Roman" w:eastAsia="Arial" w:hAnsi="Times New Roman" w:cs="Times New Roman"/>
                <w:color w:val="000000" w:themeColor="text1"/>
                <w:sz w:val="24"/>
                <w:szCs w:val="24"/>
              </w:rPr>
              <w:t>Pom</w:t>
            </w:r>
            <w:proofErr w:type="spellEnd"/>
            <w:r w:rsidRPr="00877012">
              <w:rPr>
                <w:rFonts w:ascii="Times New Roman" w:eastAsia="Arial" w:hAnsi="Times New Roman" w:cs="Times New Roman"/>
                <w:color w:val="000000" w:themeColor="text1"/>
                <w:sz w:val="24"/>
                <w:szCs w:val="24"/>
              </w:rPr>
              <w:t>. kuharica spremač.</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1</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2</w:t>
            </w:r>
          </w:p>
        </w:tc>
      </w:tr>
      <w:tr w:rsidR="005D29F5" w:rsidRPr="00877012" w:rsidTr="00FE5336">
        <w:trPr>
          <w:trHeight w:val="605"/>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Ekonom-vozač</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rPr>
          <w:trHeight w:val="544"/>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Domar-ložač</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w:t>
            </w:r>
          </w:p>
        </w:tc>
      </w:tr>
      <w:tr w:rsidR="005D29F5" w:rsidRPr="00877012" w:rsidTr="00FE5336">
        <w:trPr>
          <w:trHeight w:val="590"/>
        </w:trPr>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Spremačice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4</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3</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11</w:t>
            </w:r>
          </w:p>
        </w:tc>
      </w:tr>
      <w:tr w:rsidR="005D29F5" w:rsidRPr="00877012" w:rsidTr="00FE5336">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Ukupno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10</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39,5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24,5</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19</w:t>
            </w:r>
          </w:p>
        </w:tc>
        <w:tc>
          <w:tcPr>
            <w:tcW w:w="1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100</w:t>
            </w:r>
          </w:p>
        </w:tc>
      </w:tr>
    </w:tbl>
    <w:p w:rsidR="005D29F5" w:rsidRPr="00877012" w:rsidRDefault="005D29F5" w:rsidP="005D29F5">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 xml:space="preserve"> </w:t>
      </w:r>
    </w:p>
    <w:p w:rsidR="005D29F5" w:rsidRPr="00877012" w:rsidRDefault="005D29F5" w:rsidP="005D29F5">
      <w:pPr>
        <w:tabs>
          <w:tab w:val="left" w:pos="851"/>
        </w:tabs>
        <w:jc w:val="both"/>
        <w:rPr>
          <w:rFonts w:ascii="Times New Roman" w:eastAsia="Arial" w:hAnsi="Times New Roman" w:cs="Times New Roman"/>
          <w:b/>
          <w:bCs/>
          <w:color w:val="000000"/>
          <w:sz w:val="24"/>
          <w:szCs w:val="24"/>
        </w:rPr>
      </w:pPr>
    </w:p>
    <w:p w:rsidR="005D29F5" w:rsidRPr="00877012" w:rsidRDefault="005D29F5" w:rsidP="005D29F5">
      <w:pPr>
        <w:tabs>
          <w:tab w:val="left" w:pos="851"/>
        </w:tabs>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POPIS ODGOJNO - OBRAZOVNIH I OSTALIH RADNIKA U DV MORE</w:t>
      </w:r>
    </w:p>
    <w:p w:rsidR="005D29F5" w:rsidRPr="00877012" w:rsidRDefault="005D29F5" w:rsidP="005D29F5">
      <w:pPr>
        <w:tabs>
          <w:tab w:val="left" w:pos="851"/>
        </w:tabs>
        <w:spacing w:after="0" w:line="240" w:lineRule="auto"/>
        <w:rPr>
          <w:rFonts w:ascii="Times New Roman" w:eastAsia="SimSun" w:hAnsi="Times New Roman" w:cs="Times New Roman"/>
          <w:b/>
          <w:bCs/>
          <w:sz w:val="24"/>
          <w:szCs w:val="24"/>
          <w:lang w:eastAsia="ar-SA"/>
        </w:rPr>
      </w:pPr>
      <w:r w:rsidRPr="00877012">
        <w:rPr>
          <w:rFonts w:ascii="Times New Roman" w:eastAsia="SimSun" w:hAnsi="Times New Roman" w:cs="Times New Roman"/>
          <w:b/>
          <w:bCs/>
          <w:sz w:val="24"/>
          <w:szCs w:val="24"/>
          <w:lang w:eastAsia="ar-SA"/>
        </w:rPr>
        <w:t>Odgojitelji pripravnici i mentori u DV MORE</w:t>
      </w:r>
    </w:p>
    <w:p w:rsidR="005D29F5" w:rsidRPr="00877012" w:rsidRDefault="005D29F5" w:rsidP="005D29F5">
      <w:pPr>
        <w:tabs>
          <w:tab w:val="left" w:pos="851"/>
        </w:tabs>
        <w:spacing w:after="0" w:line="240" w:lineRule="auto"/>
        <w:rPr>
          <w:rFonts w:ascii="Times New Roman" w:eastAsia="Times New Roman" w:hAnsi="Times New Roman" w:cs="Times New Roman"/>
          <w:b/>
          <w:bCs/>
          <w:sz w:val="24"/>
          <w:szCs w:val="24"/>
          <w:lang w:eastAsia="ar-SA"/>
        </w:rPr>
      </w:pPr>
    </w:p>
    <w:tbl>
      <w:tblPr>
        <w:tblW w:w="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785"/>
        <w:gridCol w:w="1701"/>
      </w:tblGrid>
      <w:tr w:rsidR="005D29F5" w:rsidRPr="00877012" w:rsidTr="00FE5336">
        <w:trPr>
          <w:trHeight w:val="318"/>
        </w:trPr>
        <w:tc>
          <w:tcPr>
            <w:tcW w:w="1784" w:type="dxa"/>
            <w:tcBorders>
              <w:top w:val="single" w:sz="4" w:space="0" w:color="auto"/>
              <w:left w:val="single" w:sz="4" w:space="0" w:color="auto"/>
              <w:bottom w:val="single" w:sz="4" w:space="0" w:color="auto"/>
              <w:right w:val="single" w:sz="4" w:space="0" w:color="auto"/>
            </w:tcBorders>
            <w:hideMark/>
          </w:tcPr>
          <w:p w:rsidR="005D29F5" w:rsidRPr="00877012" w:rsidRDefault="005D29F5" w:rsidP="00FE5336">
            <w:pPr>
              <w:tabs>
                <w:tab w:val="left" w:pos="720"/>
                <w:tab w:val="left" w:pos="851"/>
                <w:tab w:val="center" w:pos="4536"/>
                <w:tab w:val="right" w:pos="9072"/>
              </w:tabs>
              <w:snapToGrid w:val="0"/>
              <w:spacing w:after="0" w:line="240" w:lineRule="auto"/>
              <w:rPr>
                <w:rFonts w:ascii="Times New Roman" w:eastAsia="Times New Roman" w:hAnsi="Times New Roman" w:cs="Times New Roman"/>
                <w:b/>
                <w:bCs/>
                <w:sz w:val="24"/>
                <w:szCs w:val="24"/>
                <w:lang w:val="en-US" w:eastAsia="ar-SA"/>
              </w:rPr>
            </w:pPr>
            <w:r w:rsidRPr="00877012">
              <w:rPr>
                <w:rFonts w:ascii="Times New Roman" w:eastAsia="Times New Roman" w:hAnsi="Times New Roman" w:cs="Times New Roman"/>
                <w:b/>
                <w:bCs/>
                <w:sz w:val="24"/>
                <w:szCs w:val="24"/>
                <w:lang w:val="en-US" w:eastAsia="ar-SA"/>
              </w:rPr>
              <w:t>PPO</w:t>
            </w:r>
          </w:p>
        </w:tc>
        <w:tc>
          <w:tcPr>
            <w:tcW w:w="1785" w:type="dxa"/>
            <w:tcBorders>
              <w:top w:val="single" w:sz="4" w:space="0" w:color="auto"/>
              <w:left w:val="single" w:sz="4" w:space="0" w:color="auto"/>
              <w:bottom w:val="single" w:sz="4" w:space="0" w:color="auto"/>
              <w:right w:val="single" w:sz="4" w:space="0" w:color="auto"/>
            </w:tcBorders>
            <w:hideMark/>
          </w:tcPr>
          <w:p w:rsidR="005D29F5" w:rsidRPr="00877012" w:rsidRDefault="005D29F5" w:rsidP="00FE5336">
            <w:pPr>
              <w:tabs>
                <w:tab w:val="left" w:pos="851"/>
              </w:tabs>
              <w:snapToGrid w:val="0"/>
              <w:spacing w:after="0" w:line="240" w:lineRule="auto"/>
              <w:jc w:val="center"/>
              <w:rPr>
                <w:rFonts w:ascii="Times New Roman" w:eastAsia="Times New Roman" w:hAnsi="Times New Roman" w:cs="Times New Roman"/>
                <w:b/>
                <w:bCs/>
                <w:sz w:val="24"/>
                <w:szCs w:val="24"/>
                <w:lang w:eastAsia="ar-SA"/>
              </w:rPr>
            </w:pPr>
            <w:r w:rsidRPr="00877012">
              <w:rPr>
                <w:rFonts w:ascii="Times New Roman" w:eastAsia="Times New Roman" w:hAnsi="Times New Roman" w:cs="Times New Roman"/>
                <w:b/>
                <w:bCs/>
                <w:sz w:val="24"/>
                <w:szCs w:val="24"/>
                <w:lang w:eastAsia="ar-SA"/>
              </w:rPr>
              <w:t>Pripravnik</w:t>
            </w:r>
          </w:p>
        </w:tc>
        <w:tc>
          <w:tcPr>
            <w:tcW w:w="1701" w:type="dxa"/>
            <w:tcBorders>
              <w:top w:val="single" w:sz="4" w:space="0" w:color="auto"/>
              <w:left w:val="single" w:sz="4" w:space="0" w:color="auto"/>
              <w:bottom w:val="single" w:sz="4" w:space="0" w:color="auto"/>
              <w:right w:val="single" w:sz="4" w:space="0" w:color="auto"/>
            </w:tcBorders>
            <w:hideMark/>
          </w:tcPr>
          <w:p w:rsidR="005D29F5" w:rsidRPr="00877012" w:rsidRDefault="005D29F5" w:rsidP="00FE5336">
            <w:pPr>
              <w:tabs>
                <w:tab w:val="left" w:pos="851"/>
              </w:tabs>
              <w:snapToGrid w:val="0"/>
              <w:spacing w:after="0" w:line="240" w:lineRule="auto"/>
              <w:jc w:val="center"/>
              <w:rPr>
                <w:rFonts w:ascii="Times New Roman" w:eastAsia="Times New Roman" w:hAnsi="Times New Roman" w:cs="Times New Roman"/>
                <w:b/>
                <w:bCs/>
                <w:sz w:val="24"/>
                <w:szCs w:val="24"/>
                <w:lang w:eastAsia="ar-SA"/>
              </w:rPr>
            </w:pPr>
            <w:r w:rsidRPr="00877012">
              <w:rPr>
                <w:rFonts w:ascii="Times New Roman" w:eastAsia="Times New Roman" w:hAnsi="Times New Roman" w:cs="Times New Roman"/>
                <w:b/>
                <w:bCs/>
                <w:sz w:val="24"/>
                <w:szCs w:val="24"/>
                <w:lang w:eastAsia="ar-SA"/>
              </w:rPr>
              <w:t>Mentor</w:t>
            </w:r>
          </w:p>
        </w:tc>
      </w:tr>
      <w:tr w:rsidR="005D29F5" w:rsidRPr="00877012" w:rsidTr="00FE5336">
        <w:trPr>
          <w:trHeight w:val="318"/>
        </w:trPr>
        <w:tc>
          <w:tcPr>
            <w:tcW w:w="1784" w:type="dxa"/>
            <w:tcBorders>
              <w:top w:val="single" w:sz="4" w:space="0" w:color="auto"/>
              <w:left w:val="single" w:sz="4" w:space="0" w:color="auto"/>
              <w:bottom w:val="single" w:sz="4" w:space="0" w:color="auto"/>
              <w:right w:val="single" w:sz="4" w:space="0" w:color="auto"/>
            </w:tcBorders>
          </w:tcPr>
          <w:p w:rsidR="005D29F5" w:rsidRPr="00877012" w:rsidRDefault="005D29F5" w:rsidP="00FE5336">
            <w:pPr>
              <w:tabs>
                <w:tab w:val="left" w:pos="851"/>
              </w:tabs>
              <w:spacing w:after="0" w:line="240" w:lineRule="auto"/>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Đurđice</w:t>
            </w:r>
          </w:p>
        </w:tc>
        <w:tc>
          <w:tcPr>
            <w:tcW w:w="1785"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1</w:t>
            </w:r>
          </w:p>
        </w:tc>
      </w:tr>
      <w:tr w:rsidR="005D29F5" w:rsidRPr="00877012" w:rsidTr="00FE5336">
        <w:trPr>
          <w:trHeight w:val="318"/>
        </w:trPr>
        <w:tc>
          <w:tcPr>
            <w:tcW w:w="1784" w:type="dxa"/>
            <w:tcBorders>
              <w:top w:val="single" w:sz="4" w:space="0" w:color="auto"/>
              <w:left w:val="single" w:sz="4" w:space="0" w:color="auto"/>
              <w:bottom w:val="single" w:sz="4" w:space="0" w:color="auto"/>
              <w:right w:val="single" w:sz="4" w:space="0" w:color="auto"/>
            </w:tcBorders>
          </w:tcPr>
          <w:p w:rsidR="005D29F5" w:rsidRPr="00877012" w:rsidRDefault="005D29F5" w:rsidP="00FE5336">
            <w:pPr>
              <w:tabs>
                <w:tab w:val="left" w:pos="851"/>
              </w:tabs>
              <w:spacing w:after="0" w:line="240" w:lineRule="auto"/>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Kvarner</w:t>
            </w:r>
          </w:p>
        </w:tc>
        <w:tc>
          <w:tcPr>
            <w:tcW w:w="1785"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1</w:t>
            </w:r>
          </w:p>
        </w:tc>
      </w:tr>
      <w:tr w:rsidR="005D29F5" w:rsidRPr="00877012" w:rsidTr="00FE5336">
        <w:trPr>
          <w:trHeight w:val="318"/>
        </w:trPr>
        <w:tc>
          <w:tcPr>
            <w:tcW w:w="1784" w:type="dxa"/>
            <w:tcBorders>
              <w:top w:val="single" w:sz="4" w:space="0" w:color="auto"/>
              <w:left w:val="single" w:sz="4" w:space="0" w:color="auto"/>
              <w:bottom w:val="single" w:sz="4" w:space="0" w:color="auto"/>
              <w:right w:val="single" w:sz="4" w:space="0" w:color="auto"/>
            </w:tcBorders>
          </w:tcPr>
          <w:p w:rsidR="005D29F5" w:rsidRPr="00877012" w:rsidRDefault="005D29F5" w:rsidP="00FE5336">
            <w:pPr>
              <w:tabs>
                <w:tab w:val="left" w:pos="851"/>
              </w:tabs>
              <w:spacing w:after="0" w:line="240" w:lineRule="auto"/>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Vidrice</w:t>
            </w:r>
          </w:p>
        </w:tc>
        <w:tc>
          <w:tcPr>
            <w:tcW w:w="1785"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1</w:t>
            </w:r>
          </w:p>
        </w:tc>
      </w:tr>
      <w:tr w:rsidR="005D29F5" w:rsidRPr="00877012" w:rsidTr="00FE5336">
        <w:trPr>
          <w:trHeight w:val="318"/>
        </w:trPr>
        <w:tc>
          <w:tcPr>
            <w:tcW w:w="1784" w:type="dxa"/>
            <w:tcBorders>
              <w:top w:val="single" w:sz="4" w:space="0" w:color="auto"/>
              <w:left w:val="single" w:sz="4" w:space="0" w:color="auto"/>
              <w:bottom w:val="single" w:sz="4" w:space="0" w:color="auto"/>
              <w:right w:val="single" w:sz="4" w:space="0" w:color="auto"/>
            </w:tcBorders>
          </w:tcPr>
          <w:p w:rsidR="005D29F5" w:rsidRPr="00877012" w:rsidRDefault="005D29F5" w:rsidP="00FE5336">
            <w:pPr>
              <w:tabs>
                <w:tab w:val="left" w:pos="851"/>
              </w:tabs>
              <w:spacing w:after="0" w:line="240" w:lineRule="auto"/>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Ukupno</w:t>
            </w:r>
          </w:p>
        </w:tc>
        <w:tc>
          <w:tcPr>
            <w:tcW w:w="1785"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rsidR="005D29F5" w:rsidRPr="00877012" w:rsidRDefault="005D29F5" w:rsidP="00FE5336">
            <w:pPr>
              <w:tabs>
                <w:tab w:val="left" w:pos="851"/>
              </w:tabs>
              <w:spacing w:after="0" w:line="240" w:lineRule="auto"/>
              <w:jc w:val="center"/>
              <w:rPr>
                <w:rFonts w:ascii="Times New Roman" w:eastAsia="Times New Roman" w:hAnsi="Times New Roman" w:cs="Times New Roman"/>
                <w:sz w:val="24"/>
                <w:szCs w:val="24"/>
                <w:lang w:eastAsia="ar-SA"/>
              </w:rPr>
            </w:pPr>
            <w:r w:rsidRPr="00877012">
              <w:rPr>
                <w:rFonts w:ascii="Times New Roman" w:eastAsia="Times New Roman" w:hAnsi="Times New Roman" w:cs="Times New Roman"/>
                <w:sz w:val="24"/>
                <w:szCs w:val="24"/>
                <w:lang w:eastAsia="ar-SA"/>
              </w:rPr>
              <w:t>3</w:t>
            </w:r>
          </w:p>
        </w:tc>
      </w:tr>
    </w:tbl>
    <w:p w:rsidR="005D29F5" w:rsidRPr="00877012" w:rsidRDefault="005D29F5" w:rsidP="005D29F5">
      <w:pPr>
        <w:tabs>
          <w:tab w:val="left" w:pos="851"/>
        </w:tabs>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lastRenderedPageBreak/>
        <w:t>RASPORED ODGOJITELJA, ODGOJNO-OBRAZOVNIH DJELATNIKA I OSTALIH DJELATNIKA PO OBJEKTIMA</w:t>
      </w:r>
    </w:p>
    <w:p w:rsidR="005D29F5" w:rsidRPr="00877012" w:rsidRDefault="005D29F5" w:rsidP="005D29F5">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Uprava i stručni tim vrtića</w:t>
      </w:r>
    </w:p>
    <w:tbl>
      <w:tblPr>
        <w:tblStyle w:val="Reetkatablice"/>
        <w:tblW w:w="0" w:type="auto"/>
        <w:tblInd w:w="0" w:type="dxa"/>
        <w:tblLayout w:type="fixed"/>
        <w:tblLook w:val="06A0" w:firstRow="1" w:lastRow="0" w:firstColumn="1" w:lastColumn="0" w:noHBand="1" w:noVBand="1"/>
      </w:tblPr>
      <w:tblGrid>
        <w:gridCol w:w="3009"/>
        <w:gridCol w:w="3009"/>
        <w:gridCol w:w="3009"/>
      </w:tblGrid>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Radno mjesto</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Mjesto rada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CF080A">
            <w:pPr>
              <w:tabs>
                <w:tab w:val="left" w:pos="851"/>
              </w:tabs>
              <w:jc w:val="center"/>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Radno vrijeme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Ravnatelj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8-16</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Tajnik </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8-16</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Voditelj financija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8-16</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Računovodstveni djelatnik</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7,30-15,30</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Pedagog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8-15</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Psiholog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9-16</w:t>
            </w:r>
          </w:p>
        </w:tc>
      </w:tr>
      <w:tr w:rsidR="005D29F5" w:rsidRPr="00877012" w:rsidTr="00FE5336">
        <w:trPr>
          <w:trHeight w:val="386"/>
        </w:trPr>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Rehabilitator</w:t>
            </w:r>
            <w:proofErr w:type="spellEnd"/>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8-15</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Zdravstveni voditelj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CF080A">
            <w:pPr>
              <w:tabs>
                <w:tab w:val="left" w:pos="851"/>
              </w:tabs>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Kvarner</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8-15</w:t>
            </w:r>
          </w:p>
        </w:tc>
      </w:tr>
    </w:tbl>
    <w:p w:rsidR="005D29F5" w:rsidRPr="00877012" w:rsidRDefault="005D29F5" w:rsidP="005D29F5">
      <w:pPr>
        <w:tabs>
          <w:tab w:val="left" w:pos="851"/>
        </w:tabs>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 xml:space="preserve"> </w:t>
      </w:r>
    </w:p>
    <w:p w:rsidR="005D29F5" w:rsidRPr="00877012" w:rsidRDefault="005D29F5" w:rsidP="00CF080A">
      <w:pPr>
        <w:rPr>
          <w:rFonts w:ascii="Times New Roman" w:hAnsi="Times New Roman" w:cs="Times New Roman"/>
          <w:b/>
          <w:bCs/>
          <w:sz w:val="24"/>
          <w:szCs w:val="24"/>
        </w:rPr>
      </w:pPr>
      <w:r w:rsidRPr="00877012">
        <w:rPr>
          <w:rFonts w:ascii="Times New Roman" w:hAnsi="Times New Roman" w:cs="Times New Roman"/>
          <w:b/>
          <w:bCs/>
          <w:sz w:val="24"/>
          <w:szCs w:val="24"/>
        </w:rPr>
        <w:t xml:space="preserve">PPO </w:t>
      </w:r>
      <w:proofErr w:type="spellStart"/>
      <w:r w:rsidRPr="00877012">
        <w:rPr>
          <w:rFonts w:ascii="Times New Roman" w:hAnsi="Times New Roman" w:cs="Times New Roman"/>
          <w:b/>
          <w:bCs/>
          <w:sz w:val="24"/>
          <w:szCs w:val="24"/>
        </w:rPr>
        <w:t>Bulevard</w:t>
      </w:r>
      <w:proofErr w:type="spellEnd"/>
    </w:p>
    <w:tbl>
      <w:tblPr>
        <w:tblStyle w:val="Reetkatablice"/>
        <w:tblW w:w="0" w:type="auto"/>
        <w:jc w:val="center"/>
        <w:tblInd w:w="0" w:type="dxa"/>
        <w:tblLook w:val="04A0" w:firstRow="1" w:lastRow="0" w:firstColumn="1" w:lastColumn="0" w:noHBand="0" w:noVBand="1"/>
      </w:tblPr>
      <w:tblGrid>
        <w:gridCol w:w="1432"/>
        <w:gridCol w:w="3789"/>
        <w:gridCol w:w="3832"/>
      </w:tblGrid>
      <w:tr w:rsidR="005D29F5" w:rsidRPr="00877012" w:rsidTr="00FE5336">
        <w:trPr>
          <w:trHeight w:val="614"/>
          <w:jc w:val="center"/>
        </w:trPr>
        <w:tc>
          <w:tcPr>
            <w:tcW w:w="1432" w:type="dxa"/>
            <w:shd w:val="clear" w:color="auto" w:fill="C5E0B3" w:themeFill="accent6" w:themeFillTint="66"/>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hAnsi="Times New Roman" w:cs="Times New Roman"/>
                <w:sz w:val="24"/>
                <w:szCs w:val="24"/>
              </w:rPr>
              <w:t xml:space="preserve">Redni </w:t>
            </w:r>
          </w:p>
          <w:p w:rsidR="005D29F5" w:rsidRPr="00877012" w:rsidRDefault="005D29F5" w:rsidP="00FE5336">
            <w:pPr>
              <w:tabs>
                <w:tab w:val="left" w:pos="851"/>
              </w:tabs>
              <w:rPr>
                <w:rFonts w:ascii="Times New Roman" w:hAnsi="Times New Roman" w:cs="Times New Roman"/>
                <w:sz w:val="24"/>
                <w:szCs w:val="24"/>
              </w:rPr>
            </w:pPr>
            <w:r w:rsidRPr="00877012">
              <w:rPr>
                <w:rFonts w:ascii="Times New Roman" w:hAnsi="Times New Roman" w:cs="Times New Roman"/>
                <w:sz w:val="24"/>
                <w:szCs w:val="24"/>
              </w:rPr>
              <w:t>broj</w:t>
            </w:r>
          </w:p>
        </w:tc>
        <w:tc>
          <w:tcPr>
            <w:tcW w:w="3789"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Radno mjesto</w:t>
            </w:r>
          </w:p>
        </w:tc>
        <w:tc>
          <w:tcPr>
            <w:tcW w:w="3832"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Stručna sprema</w:t>
            </w:r>
          </w:p>
        </w:tc>
      </w:tr>
      <w:tr w:rsidR="005D29F5" w:rsidRPr="00877012" w:rsidTr="00FE5336">
        <w:trPr>
          <w:trHeight w:val="316"/>
          <w:jc w:val="center"/>
        </w:trPr>
        <w:tc>
          <w:tcPr>
            <w:tcW w:w="14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378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38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98"/>
          <w:jc w:val="center"/>
        </w:trPr>
        <w:tc>
          <w:tcPr>
            <w:tcW w:w="14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378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38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6"/>
          <w:jc w:val="center"/>
        </w:trPr>
        <w:tc>
          <w:tcPr>
            <w:tcW w:w="14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3.</w:t>
            </w:r>
          </w:p>
        </w:tc>
        <w:tc>
          <w:tcPr>
            <w:tcW w:w="378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38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6"/>
          <w:jc w:val="center"/>
        </w:trPr>
        <w:tc>
          <w:tcPr>
            <w:tcW w:w="14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378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38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98"/>
          <w:jc w:val="center"/>
        </w:trPr>
        <w:tc>
          <w:tcPr>
            <w:tcW w:w="14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5.</w:t>
            </w:r>
          </w:p>
        </w:tc>
        <w:tc>
          <w:tcPr>
            <w:tcW w:w="378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38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614"/>
          <w:jc w:val="center"/>
        </w:trPr>
        <w:tc>
          <w:tcPr>
            <w:tcW w:w="1432"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6.</w:t>
            </w:r>
          </w:p>
        </w:tc>
        <w:tc>
          <w:tcPr>
            <w:tcW w:w="378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Pomoćni kuhar - spremač</w:t>
            </w:r>
          </w:p>
        </w:tc>
        <w:tc>
          <w:tcPr>
            <w:tcW w:w="3832"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bl>
    <w:p w:rsidR="005D29F5" w:rsidRPr="00877012" w:rsidRDefault="005D29F5" w:rsidP="005D29F5">
      <w:pPr>
        <w:tabs>
          <w:tab w:val="left" w:pos="851"/>
        </w:tabs>
        <w:rPr>
          <w:rFonts w:ascii="Times New Roman" w:hAnsi="Times New Roman" w:cs="Times New Roman"/>
          <w:b/>
          <w:bCs/>
          <w:sz w:val="24"/>
          <w:szCs w:val="24"/>
        </w:rPr>
      </w:pPr>
      <w:bookmarkStart w:id="4" w:name="_Hlk112311180"/>
      <w:bookmarkStart w:id="5" w:name="_Hlk112310208"/>
    </w:p>
    <w:p w:rsidR="005D29F5" w:rsidRPr="00877012" w:rsidRDefault="005D29F5" w:rsidP="005D29F5">
      <w:pPr>
        <w:tabs>
          <w:tab w:val="left" w:pos="851"/>
        </w:tabs>
        <w:rPr>
          <w:rFonts w:ascii="Times New Roman" w:hAnsi="Times New Roman" w:cs="Times New Roman"/>
          <w:sz w:val="24"/>
          <w:szCs w:val="24"/>
        </w:rPr>
      </w:pPr>
      <w:r w:rsidRPr="00877012">
        <w:rPr>
          <w:rFonts w:ascii="Times New Roman" w:hAnsi="Times New Roman" w:cs="Times New Roman"/>
          <w:b/>
          <w:bCs/>
          <w:sz w:val="24"/>
          <w:szCs w:val="24"/>
        </w:rPr>
        <w:t>PPO Delfin</w:t>
      </w:r>
    </w:p>
    <w:tbl>
      <w:tblPr>
        <w:tblStyle w:val="Reetkatablice"/>
        <w:tblW w:w="9067" w:type="dxa"/>
        <w:jc w:val="center"/>
        <w:tblInd w:w="0" w:type="dxa"/>
        <w:tblLook w:val="04A0" w:firstRow="1" w:lastRow="0" w:firstColumn="1" w:lastColumn="0" w:noHBand="0" w:noVBand="1"/>
      </w:tblPr>
      <w:tblGrid>
        <w:gridCol w:w="1446"/>
        <w:gridCol w:w="5070"/>
        <w:gridCol w:w="2551"/>
      </w:tblGrid>
      <w:tr w:rsidR="005D29F5" w:rsidRPr="00877012" w:rsidTr="00FE5336">
        <w:trPr>
          <w:trHeight w:val="572"/>
          <w:jc w:val="center"/>
        </w:trPr>
        <w:tc>
          <w:tcPr>
            <w:tcW w:w="1446"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Redni broj</w:t>
            </w:r>
          </w:p>
        </w:tc>
        <w:tc>
          <w:tcPr>
            <w:tcW w:w="5070"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Radno mjesto</w:t>
            </w:r>
          </w:p>
        </w:tc>
        <w:tc>
          <w:tcPr>
            <w:tcW w:w="2551"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Stručna sprema</w:t>
            </w:r>
          </w:p>
        </w:tc>
      </w:tr>
      <w:tr w:rsidR="005D29F5" w:rsidRPr="00877012" w:rsidTr="00FE5336">
        <w:trPr>
          <w:trHeight w:val="294"/>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6" w:name="_Toc115101701"/>
            <w:bookmarkStart w:id="7" w:name="_Toc115101835"/>
            <w:bookmarkStart w:id="8" w:name="_Toc115101952"/>
            <w:bookmarkStart w:id="9" w:name="_Toc115102009"/>
            <w:bookmarkStart w:id="10" w:name="_Toc115102296"/>
            <w:bookmarkEnd w:id="6"/>
            <w:bookmarkEnd w:id="7"/>
            <w:bookmarkEnd w:id="8"/>
            <w:bookmarkEnd w:id="9"/>
            <w:bookmarkEnd w:id="10"/>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77"/>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11" w:name="_Toc115101702"/>
            <w:bookmarkStart w:id="12" w:name="_Toc115101836"/>
            <w:bookmarkStart w:id="13" w:name="_Toc115101953"/>
            <w:bookmarkStart w:id="14" w:name="_Toc115102010"/>
            <w:bookmarkStart w:id="15" w:name="_Toc115102297"/>
            <w:bookmarkEnd w:id="11"/>
            <w:bookmarkEnd w:id="12"/>
            <w:bookmarkEnd w:id="13"/>
            <w:bookmarkEnd w:id="14"/>
            <w:bookmarkEnd w:id="15"/>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94"/>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16" w:name="_Toc115101703"/>
            <w:bookmarkStart w:id="17" w:name="_Toc115101837"/>
            <w:bookmarkStart w:id="18" w:name="_Toc115101954"/>
            <w:bookmarkStart w:id="19" w:name="_Toc115102011"/>
            <w:bookmarkStart w:id="20" w:name="_Toc115102298"/>
            <w:bookmarkEnd w:id="16"/>
            <w:bookmarkEnd w:id="17"/>
            <w:bookmarkEnd w:id="18"/>
            <w:bookmarkEnd w:id="19"/>
            <w:bookmarkEnd w:id="20"/>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94"/>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21" w:name="_Toc115101704"/>
            <w:bookmarkStart w:id="22" w:name="_Toc115101838"/>
            <w:bookmarkStart w:id="23" w:name="_Toc115101955"/>
            <w:bookmarkStart w:id="24" w:name="_Toc115102012"/>
            <w:bookmarkStart w:id="25" w:name="_Toc115102299"/>
            <w:bookmarkEnd w:id="21"/>
            <w:bookmarkEnd w:id="22"/>
            <w:bookmarkEnd w:id="23"/>
            <w:bookmarkEnd w:id="24"/>
            <w:bookmarkEnd w:id="25"/>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77"/>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26" w:name="_Toc115101705"/>
            <w:bookmarkStart w:id="27" w:name="_Toc115101839"/>
            <w:bookmarkStart w:id="28" w:name="_Toc115101956"/>
            <w:bookmarkStart w:id="29" w:name="_Toc115102013"/>
            <w:bookmarkStart w:id="30" w:name="_Toc115102300"/>
            <w:bookmarkEnd w:id="26"/>
            <w:bookmarkEnd w:id="27"/>
            <w:bookmarkEnd w:id="28"/>
            <w:bookmarkEnd w:id="29"/>
            <w:bookmarkEnd w:id="30"/>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94"/>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31" w:name="_Toc115101706"/>
            <w:bookmarkStart w:id="32" w:name="_Toc115101840"/>
            <w:bookmarkStart w:id="33" w:name="_Toc115101957"/>
            <w:bookmarkStart w:id="34" w:name="_Toc115102014"/>
            <w:bookmarkStart w:id="35" w:name="_Toc115102301"/>
            <w:bookmarkEnd w:id="31"/>
            <w:bookmarkEnd w:id="32"/>
            <w:bookmarkEnd w:id="33"/>
            <w:bookmarkEnd w:id="34"/>
            <w:bookmarkEnd w:id="35"/>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77"/>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36" w:name="_Toc115101707"/>
            <w:bookmarkStart w:id="37" w:name="_Toc115101841"/>
            <w:bookmarkStart w:id="38" w:name="_Toc115101958"/>
            <w:bookmarkStart w:id="39" w:name="_Toc115102015"/>
            <w:bookmarkStart w:id="40" w:name="_Toc115102302"/>
            <w:bookmarkEnd w:id="36"/>
            <w:bookmarkEnd w:id="37"/>
            <w:bookmarkEnd w:id="38"/>
            <w:bookmarkEnd w:id="39"/>
            <w:bookmarkEnd w:id="40"/>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94"/>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41" w:name="_Toc115101708"/>
            <w:bookmarkStart w:id="42" w:name="_Toc115101842"/>
            <w:bookmarkStart w:id="43" w:name="_Toc115101959"/>
            <w:bookmarkStart w:id="44" w:name="_Toc115102016"/>
            <w:bookmarkStart w:id="45" w:name="_Toc115102303"/>
            <w:bookmarkEnd w:id="41"/>
            <w:bookmarkEnd w:id="42"/>
            <w:bookmarkEnd w:id="43"/>
            <w:bookmarkEnd w:id="44"/>
            <w:bookmarkEnd w:id="45"/>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77"/>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46" w:name="_Toc115101709"/>
            <w:bookmarkStart w:id="47" w:name="_Toc115101843"/>
            <w:bookmarkStart w:id="48" w:name="_Toc115101960"/>
            <w:bookmarkStart w:id="49" w:name="_Toc115102017"/>
            <w:bookmarkStart w:id="50" w:name="_Toc115102304"/>
            <w:bookmarkEnd w:id="46"/>
            <w:bookmarkEnd w:id="47"/>
            <w:bookmarkEnd w:id="48"/>
            <w:bookmarkEnd w:id="49"/>
            <w:bookmarkEnd w:id="50"/>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94"/>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51" w:name="_Toc115101710"/>
            <w:bookmarkStart w:id="52" w:name="_Toc115101844"/>
            <w:bookmarkStart w:id="53" w:name="_Toc115101961"/>
            <w:bookmarkStart w:id="54" w:name="_Toc115102018"/>
            <w:bookmarkStart w:id="55" w:name="_Toc115102305"/>
            <w:bookmarkEnd w:id="51"/>
            <w:bookmarkEnd w:id="52"/>
            <w:bookmarkEnd w:id="53"/>
            <w:bookmarkEnd w:id="54"/>
            <w:bookmarkEnd w:id="55"/>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551"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77"/>
          <w:jc w:val="center"/>
        </w:trPr>
        <w:tc>
          <w:tcPr>
            <w:tcW w:w="1446" w:type="dxa"/>
          </w:tcPr>
          <w:p w:rsidR="005D29F5" w:rsidRPr="00877012" w:rsidRDefault="005D29F5" w:rsidP="00FE5336">
            <w:pPr>
              <w:pStyle w:val="Bezproreda"/>
              <w:numPr>
                <w:ilvl w:val="0"/>
                <w:numId w:val="32"/>
              </w:numPr>
              <w:tabs>
                <w:tab w:val="left" w:pos="851"/>
              </w:tabs>
              <w:jc w:val="center"/>
              <w:rPr>
                <w:rFonts w:ascii="Times New Roman" w:hAnsi="Times New Roman" w:cs="Times New Roman"/>
                <w:sz w:val="24"/>
                <w:szCs w:val="24"/>
              </w:rPr>
            </w:pPr>
            <w:bookmarkStart w:id="56" w:name="_Toc115101711"/>
            <w:bookmarkStart w:id="57" w:name="_Toc115101845"/>
            <w:bookmarkStart w:id="58" w:name="_Toc115101962"/>
            <w:bookmarkStart w:id="59" w:name="_Toc115102019"/>
            <w:bookmarkStart w:id="60" w:name="_Toc115102306"/>
            <w:bookmarkEnd w:id="56"/>
            <w:bookmarkEnd w:id="57"/>
            <w:bookmarkEnd w:id="58"/>
            <w:bookmarkEnd w:id="59"/>
            <w:bookmarkEnd w:id="60"/>
          </w:p>
        </w:tc>
        <w:tc>
          <w:tcPr>
            <w:tcW w:w="507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 xml:space="preserve">Pomoćni kuhar </w:t>
            </w:r>
          </w:p>
        </w:tc>
        <w:tc>
          <w:tcPr>
            <w:tcW w:w="2551"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bookmarkEnd w:id="4"/>
      <w:bookmarkEnd w:id="5"/>
    </w:tbl>
    <w:p w:rsidR="005D29F5" w:rsidRPr="00877012" w:rsidRDefault="005D29F5" w:rsidP="005D29F5">
      <w:pPr>
        <w:tabs>
          <w:tab w:val="left" w:pos="851"/>
        </w:tabs>
        <w:rPr>
          <w:rFonts w:ascii="Times New Roman" w:hAnsi="Times New Roman" w:cs="Times New Roman"/>
          <w:b/>
          <w:bCs/>
          <w:sz w:val="24"/>
          <w:szCs w:val="24"/>
        </w:rPr>
      </w:pPr>
    </w:p>
    <w:p w:rsidR="005D29F5" w:rsidRPr="00877012" w:rsidRDefault="005D29F5" w:rsidP="00877012">
      <w:pPr>
        <w:rPr>
          <w:rFonts w:ascii="Times New Roman" w:hAnsi="Times New Roman" w:cs="Times New Roman"/>
          <w:b/>
          <w:bCs/>
          <w:sz w:val="24"/>
          <w:szCs w:val="24"/>
        </w:rPr>
      </w:pPr>
      <w:r w:rsidRPr="00877012">
        <w:rPr>
          <w:rFonts w:ascii="Times New Roman" w:hAnsi="Times New Roman" w:cs="Times New Roman"/>
          <w:b/>
          <w:bCs/>
          <w:sz w:val="24"/>
          <w:szCs w:val="24"/>
        </w:rPr>
        <w:br w:type="page"/>
      </w:r>
      <w:r w:rsidRPr="00877012">
        <w:rPr>
          <w:rFonts w:ascii="Times New Roman" w:hAnsi="Times New Roman" w:cs="Times New Roman"/>
          <w:b/>
          <w:bCs/>
          <w:sz w:val="24"/>
          <w:szCs w:val="24"/>
        </w:rPr>
        <w:lastRenderedPageBreak/>
        <w:t>PPO Đurđice</w:t>
      </w:r>
    </w:p>
    <w:tbl>
      <w:tblPr>
        <w:tblStyle w:val="Reetkatablice"/>
        <w:tblW w:w="0" w:type="auto"/>
        <w:jc w:val="center"/>
        <w:tblInd w:w="0" w:type="dxa"/>
        <w:tblLook w:val="04A0" w:firstRow="1" w:lastRow="0" w:firstColumn="1" w:lastColumn="0" w:noHBand="0" w:noVBand="1"/>
      </w:tblPr>
      <w:tblGrid>
        <w:gridCol w:w="1413"/>
        <w:gridCol w:w="5103"/>
        <w:gridCol w:w="2509"/>
      </w:tblGrid>
      <w:tr w:rsidR="005D29F5" w:rsidRPr="00877012" w:rsidTr="00FE5336">
        <w:trPr>
          <w:trHeight w:val="489"/>
          <w:jc w:val="center"/>
        </w:trPr>
        <w:tc>
          <w:tcPr>
            <w:tcW w:w="1413"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Redni broj</w:t>
            </w:r>
          </w:p>
        </w:tc>
        <w:tc>
          <w:tcPr>
            <w:tcW w:w="5103"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Radno mjesto</w:t>
            </w:r>
          </w:p>
        </w:tc>
        <w:tc>
          <w:tcPr>
            <w:tcW w:w="2509"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Stručna sprema</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Ravnatelj</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Tajnik Ustanove</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Voditelj financija</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66"/>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Administrativno – računovodstveni radnik</w:t>
            </w:r>
          </w:p>
        </w:tc>
        <w:tc>
          <w:tcPr>
            <w:tcW w:w="250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84"/>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Stručni suradnik – pedagog</w:t>
            </w:r>
          </w:p>
        </w:tc>
        <w:tc>
          <w:tcPr>
            <w:tcW w:w="250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74"/>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Stručni suradnik – psiholog</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64"/>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 xml:space="preserve">Stručni suradnik – </w:t>
            </w:r>
            <w:proofErr w:type="spellStart"/>
            <w:r w:rsidRPr="00877012">
              <w:rPr>
                <w:rFonts w:ascii="Times New Roman" w:hAnsi="Times New Roman" w:cs="Times New Roman"/>
                <w:sz w:val="24"/>
                <w:szCs w:val="24"/>
              </w:rPr>
              <w:t>rehabilitator</w:t>
            </w:r>
            <w:proofErr w:type="spellEnd"/>
            <w:r w:rsidRPr="00877012">
              <w:rPr>
                <w:rFonts w:ascii="Times New Roman" w:hAnsi="Times New Roman" w:cs="Times New Roman"/>
                <w:sz w:val="24"/>
                <w:szCs w:val="24"/>
              </w:rPr>
              <w:t xml:space="preserve"> </w:t>
            </w:r>
          </w:p>
        </w:tc>
        <w:tc>
          <w:tcPr>
            <w:tcW w:w="250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8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Zdravstvena voditeljica</w:t>
            </w:r>
          </w:p>
        </w:tc>
        <w:tc>
          <w:tcPr>
            <w:tcW w:w="250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0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Voditelj programa kinezioloških aktivnosti</w:t>
            </w:r>
          </w:p>
        </w:tc>
        <w:tc>
          <w:tcPr>
            <w:tcW w:w="2509"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141"/>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Ekonom – vozač</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Domar - ložač</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Glavna kuharica</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SSS</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Pomoćni 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Pomoćni 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Pomoćni kuhar</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52"/>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37"/>
          <w:jc w:val="center"/>
        </w:trPr>
        <w:tc>
          <w:tcPr>
            <w:tcW w:w="1413" w:type="dxa"/>
          </w:tcPr>
          <w:p w:rsidR="005D29F5" w:rsidRPr="00877012" w:rsidRDefault="005D29F5" w:rsidP="00FE5336">
            <w:pPr>
              <w:pStyle w:val="Odlomakpopisa"/>
              <w:numPr>
                <w:ilvl w:val="0"/>
                <w:numId w:val="29"/>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509"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bl>
    <w:p w:rsidR="005D29F5" w:rsidRPr="00877012" w:rsidRDefault="005D29F5" w:rsidP="005D29F5">
      <w:pPr>
        <w:tabs>
          <w:tab w:val="left" w:pos="851"/>
        </w:tabs>
        <w:rPr>
          <w:rFonts w:ascii="Times New Roman" w:hAnsi="Times New Roman" w:cs="Times New Roman"/>
          <w:sz w:val="24"/>
          <w:szCs w:val="24"/>
        </w:rPr>
      </w:pPr>
    </w:p>
    <w:p w:rsidR="00CF080A" w:rsidRPr="00877012" w:rsidRDefault="00CF080A" w:rsidP="005D29F5">
      <w:pPr>
        <w:tabs>
          <w:tab w:val="left" w:pos="851"/>
        </w:tabs>
        <w:rPr>
          <w:rFonts w:ascii="Times New Roman" w:hAnsi="Times New Roman" w:cs="Times New Roman"/>
          <w:sz w:val="24"/>
          <w:szCs w:val="24"/>
        </w:rPr>
      </w:pPr>
    </w:p>
    <w:p w:rsidR="00CF080A" w:rsidRPr="00877012" w:rsidRDefault="00CF080A" w:rsidP="005D29F5">
      <w:pPr>
        <w:tabs>
          <w:tab w:val="left" w:pos="851"/>
        </w:tabs>
        <w:rPr>
          <w:rFonts w:ascii="Times New Roman" w:hAnsi="Times New Roman" w:cs="Times New Roman"/>
          <w:sz w:val="24"/>
          <w:szCs w:val="24"/>
        </w:rPr>
      </w:pPr>
    </w:p>
    <w:p w:rsidR="005D29F5" w:rsidRPr="00877012" w:rsidRDefault="005D29F5" w:rsidP="005D29F5">
      <w:pPr>
        <w:tabs>
          <w:tab w:val="left" w:pos="851"/>
        </w:tabs>
        <w:rPr>
          <w:rFonts w:ascii="Times New Roman" w:hAnsi="Times New Roman" w:cs="Times New Roman"/>
          <w:b/>
          <w:bCs/>
          <w:sz w:val="24"/>
          <w:szCs w:val="24"/>
        </w:rPr>
      </w:pPr>
      <w:r w:rsidRPr="00877012">
        <w:rPr>
          <w:rFonts w:ascii="Times New Roman" w:hAnsi="Times New Roman" w:cs="Times New Roman"/>
          <w:b/>
          <w:bCs/>
          <w:sz w:val="24"/>
          <w:szCs w:val="24"/>
        </w:rPr>
        <w:lastRenderedPageBreak/>
        <w:t>PPO KVARNER</w:t>
      </w:r>
    </w:p>
    <w:tbl>
      <w:tblPr>
        <w:tblStyle w:val="Reetkatablice"/>
        <w:tblW w:w="0" w:type="auto"/>
        <w:tblInd w:w="-5" w:type="dxa"/>
        <w:tblLook w:val="04A0" w:firstRow="1" w:lastRow="0" w:firstColumn="1" w:lastColumn="0" w:noHBand="0" w:noVBand="1"/>
      </w:tblPr>
      <w:tblGrid>
        <w:gridCol w:w="1418"/>
        <w:gridCol w:w="5103"/>
        <w:gridCol w:w="2358"/>
      </w:tblGrid>
      <w:tr w:rsidR="005D29F5" w:rsidRPr="00877012" w:rsidTr="00FE5336">
        <w:trPr>
          <w:trHeight w:val="417"/>
        </w:trPr>
        <w:tc>
          <w:tcPr>
            <w:tcW w:w="1418"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Redni broj</w:t>
            </w:r>
          </w:p>
        </w:tc>
        <w:tc>
          <w:tcPr>
            <w:tcW w:w="5103"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Radno mjesto</w:t>
            </w:r>
          </w:p>
        </w:tc>
        <w:tc>
          <w:tcPr>
            <w:tcW w:w="2358"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Stručna sprema</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28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proofErr w:type="spellStart"/>
            <w:r w:rsidRPr="00877012">
              <w:rPr>
                <w:rFonts w:ascii="Times New Roman" w:hAnsi="Times New Roman" w:cs="Times New Roman"/>
                <w:sz w:val="24"/>
                <w:szCs w:val="24"/>
              </w:rPr>
              <w:t>Rehabilitator</w:t>
            </w:r>
            <w:proofErr w:type="spellEnd"/>
            <w:r w:rsidRPr="00877012">
              <w:rPr>
                <w:rFonts w:ascii="Times New Roman" w:hAnsi="Times New Roman" w:cs="Times New Roman"/>
                <w:sz w:val="24"/>
                <w:szCs w:val="24"/>
              </w:rPr>
              <w:t xml:space="preserve"> – odgojitelj</w:t>
            </w:r>
          </w:p>
        </w:tc>
        <w:tc>
          <w:tcPr>
            <w:tcW w:w="235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7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proofErr w:type="spellStart"/>
            <w:r w:rsidRPr="00877012">
              <w:rPr>
                <w:rFonts w:ascii="Times New Roman" w:hAnsi="Times New Roman" w:cs="Times New Roman"/>
                <w:sz w:val="24"/>
                <w:szCs w:val="24"/>
              </w:rPr>
              <w:t>Rehabilitator</w:t>
            </w:r>
            <w:proofErr w:type="spellEnd"/>
            <w:r w:rsidRPr="00877012">
              <w:rPr>
                <w:rFonts w:ascii="Times New Roman" w:hAnsi="Times New Roman" w:cs="Times New Roman"/>
                <w:sz w:val="24"/>
                <w:szCs w:val="24"/>
              </w:rPr>
              <w:t xml:space="preserve"> - odgojitelj</w:t>
            </w:r>
          </w:p>
        </w:tc>
        <w:tc>
          <w:tcPr>
            <w:tcW w:w="235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6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Samostalni referent zaštite na radu i zaštite od požara</w:t>
            </w:r>
          </w:p>
        </w:tc>
        <w:tc>
          <w:tcPr>
            <w:tcW w:w="235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280"/>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Pomoćni radnik za njegu, skrb i pratnju djece</w:t>
            </w:r>
          </w:p>
        </w:tc>
        <w:tc>
          <w:tcPr>
            <w:tcW w:w="235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02"/>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358"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14"/>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 xml:space="preserve">Pomoćni kuhar </w:t>
            </w:r>
          </w:p>
        </w:tc>
        <w:tc>
          <w:tcPr>
            <w:tcW w:w="235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228"/>
        </w:trPr>
        <w:tc>
          <w:tcPr>
            <w:tcW w:w="1418" w:type="dxa"/>
          </w:tcPr>
          <w:p w:rsidR="005D29F5" w:rsidRPr="00877012" w:rsidRDefault="005D29F5" w:rsidP="00FE5336">
            <w:pPr>
              <w:pStyle w:val="Odlomakpopisa"/>
              <w:numPr>
                <w:ilvl w:val="0"/>
                <w:numId w:val="30"/>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Pomoćni kuhar - spremač</w:t>
            </w:r>
          </w:p>
        </w:tc>
        <w:tc>
          <w:tcPr>
            <w:tcW w:w="2358"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bl>
    <w:p w:rsidR="005D29F5" w:rsidRPr="00877012" w:rsidRDefault="005D29F5" w:rsidP="005D29F5">
      <w:pPr>
        <w:tabs>
          <w:tab w:val="left" w:pos="851"/>
        </w:tabs>
        <w:rPr>
          <w:rFonts w:ascii="Times New Roman" w:hAnsi="Times New Roman" w:cs="Times New Roman"/>
          <w:sz w:val="24"/>
          <w:szCs w:val="24"/>
        </w:rPr>
      </w:pPr>
    </w:p>
    <w:p w:rsidR="005D29F5" w:rsidRPr="00877012" w:rsidRDefault="005D29F5" w:rsidP="00CF080A">
      <w:pPr>
        <w:rPr>
          <w:rFonts w:ascii="Times New Roman" w:hAnsi="Times New Roman" w:cs="Times New Roman"/>
          <w:b/>
          <w:bCs/>
          <w:sz w:val="24"/>
          <w:szCs w:val="24"/>
        </w:rPr>
      </w:pPr>
      <w:r w:rsidRPr="00877012">
        <w:rPr>
          <w:rFonts w:ascii="Times New Roman" w:hAnsi="Times New Roman" w:cs="Times New Roman"/>
          <w:b/>
          <w:bCs/>
          <w:sz w:val="24"/>
          <w:szCs w:val="24"/>
        </w:rPr>
        <w:t>PPO Vidrice</w:t>
      </w:r>
    </w:p>
    <w:tbl>
      <w:tblPr>
        <w:tblStyle w:val="Reetkatablice"/>
        <w:tblW w:w="0" w:type="auto"/>
        <w:jc w:val="center"/>
        <w:tblInd w:w="0" w:type="dxa"/>
        <w:tblLook w:val="04A0" w:firstRow="1" w:lastRow="0" w:firstColumn="1" w:lastColumn="0" w:noHBand="0" w:noVBand="1"/>
      </w:tblPr>
      <w:tblGrid>
        <w:gridCol w:w="1271"/>
        <w:gridCol w:w="5103"/>
        <w:gridCol w:w="2420"/>
      </w:tblGrid>
      <w:tr w:rsidR="005D29F5" w:rsidRPr="00877012" w:rsidTr="00FE5336">
        <w:trPr>
          <w:trHeight w:val="344"/>
          <w:jc w:val="center"/>
        </w:trPr>
        <w:tc>
          <w:tcPr>
            <w:tcW w:w="1271"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Redni broj</w:t>
            </w:r>
          </w:p>
        </w:tc>
        <w:tc>
          <w:tcPr>
            <w:tcW w:w="5103"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Radno mjesto</w:t>
            </w:r>
          </w:p>
        </w:tc>
        <w:tc>
          <w:tcPr>
            <w:tcW w:w="2420" w:type="dxa"/>
            <w:shd w:val="clear" w:color="auto" w:fill="C5E0B3" w:themeFill="accent6" w:themeFillTint="66"/>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Stručna sprema</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VSS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Odgojitelj</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VŠS</w:t>
            </w:r>
          </w:p>
        </w:tc>
      </w:tr>
      <w:tr w:rsidR="005D29F5" w:rsidRPr="00877012" w:rsidTr="00FE5336">
        <w:trPr>
          <w:trHeight w:val="33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311374" w:rsidRPr="00877012" w:rsidRDefault="00311374" w:rsidP="00311374">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Spremač</w:t>
            </w:r>
          </w:p>
        </w:tc>
        <w:tc>
          <w:tcPr>
            <w:tcW w:w="2420"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r w:rsidR="005D29F5" w:rsidRPr="00877012" w:rsidTr="00FE5336">
        <w:trPr>
          <w:trHeight w:val="312"/>
          <w:jc w:val="center"/>
        </w:trPr>
        <w:tc>
          <w:tcPr>
            <w:tcW w:w="1271" w:type="dxa"/>
          </w:tcPr>
          <w:p w:rsidR="005D29F5" w:rsidRPr="00877012" w:rsidRDefault="005D29F5" w:rsidP="00FE5336">
            <w:pPr>
              <w:pStyle w:val="Odlomakpopisa"/>
              <w:numPr>
                <w:ilvl w:val="0"/>
                <w:numId w:val="31"/>
              </w:numPr>
              <w:tabs>
                <w:tab w:val="left" w:pos="851"/>
              </w:tabs>
              <w:spacing w:after="120" w:line="360" w:lineRule="auto"/>
              <w:jc w:val="center"/>
              <w:rPr>
                <w:rFonts w:ascii="Times New Roman" w:hAnsi="Times New Roman" w:cs="Times New Roman"/>
                <w:sz w:val="24"/>
                <w:szCs w:val="24"/>
              </w:rPr>
            </w:pPr>
          </w:p>
        </w:tc>
        <w:tc>
          <w:tcPr>
            <w:tcW w:w="5103" w:type="dxa"/>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 xml:space="preserve">Pomoćni kuhar </w:t>
            </w:r>
          </w:p>
        </w:tc>
        <w:tc>
          <w:tcPr>
            <w:tcW w:w="2420" w:type="dxa"/>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NKV</w:t>
            </w:r>
          </w:p>
        </w:tc>
      </w:tr>
    </w:tbl>
    <w:p w:rsidR="005D29F5" w:rsidRPr="00877012" w:rsidRDefault="005D29F5" w:rsidP="00311374">
      <w:pPr>
        <w:tabs>
          <w:tab w:val="left" w:pos="851"/>
        </w:tabs>
        <w:spacing w:line="276" w:lineRule="auto"/>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 xml:space="preserve"> </w:t>
      </w:r>
      <w:r w:rsidR="00311374" w:rsidRPr="00877012">
        <w:rPr>
          <w:rFonts w:ascii="Times New Roman" w:eastAsia="Arial" w:hAnsi="Times New Roman" w:cs="Times New Roman"/>
          <w:b/>
          <w:bCs/>
          <w:color w:val="000000" w:themeColor="text1"/>
          <w:sz w:val="24"/>
          <w:szCs w:val="24"/>
        </w:rPr>
        <w:t xml:space="preserve">   </w:t>
      </w:r>
      <w:r w:rsidRPr="00877012">
        <w:rPr>
          <w:rFonts w:ascii="Times New Roman" w:eastAsia="Arial" w:hAnsi="Times New Roman" w:cs="Times New Roman"/>
          <w:color w:val="000000" w:themeColor="text1"/>
          <w:sz w:val="24"/>
          <w:szCs w:val="24"/>
        </w:rPr>
        <w:t xml:space="preserve">Svaki PPO ima voditeljicu i zamjenicu voditeljice </w:t>
      </w:r>
    </w:p>
    <w:p w:rsidR="005D29F5" w:rsidRPr="00877012" w:rsidRDefault="005D29F5" w:rsidP="005D29F5">
      <w:pPr>
        <w:tabs>
          <w:tab w:val="left" w:pos="851"/>
        </w:tabs>
        <w:spacing w:after="0" w:line="240" w:lineRule="auto"/>
        <w:rPr>
          <w:rFonts w:ascii="Times New Roman" w:eastAsia="Times New Roman" w:hAnsi="Times New Roman" w:cs="Times New Roman"/>
          <w:sz w:val="24"/>
          <w:szCs w:val="24"/>
          <w:lang w:eastAsia="zh-CN"/>
        </w:rPr>
      </w:pPr>
    </w:p>
    <w:p w:rsidR="005D29F5" w:rsidRPr="00877012" w:rsidRDefault="005D29F5" w:rsidP="00311374">
      <w:pPr>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lastRenderedPageBreak/>
        <w:t>Uprava i stručni tim vrtića</w:t>
      </w:r>
    </w:p>
    <w:tbl>
      <w:tblPr>
        <w:tblStyle w:val="Reetkatablice"/>
        <w:tblW w:w="0" w:type="auto"/>
        <w:tblInd w:w="0" w:type="dxa"/>
        <w:tblLayout w:type="fixed"/>
        <w:tblLook w:val="06A0" w:firstRow="1" w:lastRow="0" w:firstColumn="1" w:lastColumn="0" w:noHBand="1" w:noVBand="1"/>
      </w:tblPr>
      <w:tblGrid>
        <w:gridCol w:w="3009"/>
        <w:gridCol w:w="3009"/>
      </w:tblGrid>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Radno mjesto</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Mjesto rada</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Ravnatelj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Tajnik </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Voditelj financija</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Računovodstveni djelatnik</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Pedagog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Psiholog</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Rehabilitator</w:t>
            </w:r>
            <w:proofErr w:type="spellEnd"/>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r>
      <w:tr w:rsidR="005D29F5" w:rsidRPr="00877012" w:rsidTr="00FE5336">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Zdravstveni voditelj</w:t>
            </w:r>
          </w:p>
        </w:tc>
        <w:tc>
          <w:tcPr>
            <w:tcW w:w="3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Kvarner</w:t>
            </w:r>
          </w:p>
        </w:tc>
      </w:tr>
    </w:tbl>
    <w:p w:rsidR="005D29F5" w:rsidRPr="00877012" w:rsidRDefault="005D29F5" w:rsidP="005D29F5">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 xml:space="preserve"> </w:t>
      </w:r>
    </w:p>
    <w:p w:rsidR="005D29F5" w:rsidRPr="00877012" w:rsidRDefault="005D29F5" w:rsidP="005D29F5">
      <w:pPr>
        <w:tabs>
          <w:tab w:val="left" w:pos="851"/>
        </w:tabs>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Struktura radnog vremena pedagoga</w:t>
      </w:r>
    </w:p>
    <w:tbl>
      <w:tblPr>
        <w:tblpPr w:leftFromText="180" w:rightFromText="180" w:vertAnchor="text" w:horzAnchor="margin" w:tblpY="141"/>
        <w:tblW w:w="93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66"/>
        <w:gridCol w:w="7653"/>
        <w:gridCol w:w="1132"/>
      </w:tblGrid>
      <w:tr w:rsidR="005D29F5" w:rsidRPr="00877012" w:rsidTr="00FE5336">
        <w:trPr>
          <w:trHeight w:val="459"/>
        </w:trPr>
        <w:tc>
          <w:tcPr>
            <w:tcW w:w="566" w:type="dxa"/>
            <w:tcBorders>
              <w:top w:val="single" w:sz="4" w:space="0" w:color="auto"/>
              <w:left w:val="single" w:sz="4" w:space="0" w:color="auto"/>
              <w:bottom w:val="single" w:sz="4" w:space="0" w:color="auto"/>
              <w:right w:val="single" w:sz="4" w:space="0" w:color="000000"/>
            </w:tcBorders>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auto"/>
              <w:left w:val="single" w:sz="4" w:space="0" w:color="000000"/>
              <w:bottom w:val="single" w:sz="4" w:space="0" w:color="auto"/>
              <w:right w:val="single" w:sz="4" w:space="0" w:color="000000"/>
            </w:tcBorders>
            <w:shd w:val="clear" w:color="auto" w:fill="D9D9D9"/>
            <w:vAlign w:val="center"/>
          </w:tcPr>
          <w:p w:rsidR="005D29F5" w:rsidRPr="00877012" w:rsidRDefault="005D29F5" w:rsidP="00FE5336">
            <w:pPr>
              <w:pStyle w:val="TableParagraph"/>
              <w:tabs>
                <w:tab w:val="left" w:pos="851"/>
              </w:tabs>
              <w:spacing w:line="273" w:lineRule="exact"/>
              <w:ind w:left="108"/>
              <w:rPr>
                <w:rFonts w:ascii="Times New Roman" w:hAnsi="Times New Roman" w:cs="Times New Roman"/>
                <w:b/>
                <w:szCs w:val="24"/>
              </w:rPr>
            </w:pPr>
            <w:r w:rsidRPr="00877012">
              <w:rPr>
                <w:rFonts w:ascii="Times New Roman" w:hAnsi="Times New Roman" w:cs="Times New Roman"/>
                <w:b/>
                <w:szCs w:val="24"/>
              </w:rPr>
              <w:t>GRUPE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POSLOVA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RADNIH</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ZADATAKA</w:t>
            </w:r>
          </w:p>
        </w:tc>
        <w:tc>
          <w:tcPr>
            <w:tcW w:w="1132" w:type="dxa"/>
            <w:tcBorders>
              <w:top w:val="single" w:sz="4" w:space="0" w:color="auto"/>
              <w:left w:val="single" w:sz="4" w:space="0" w:color="000000"/>
              <w:bottom w:val="single" w:sz="4" w:space="0" w:color="auto"/>
              <w:right w:val="single" w:sz="4" w:space="0" w:color="auto"/>
            </w:tcBorders>
            <w:shd w:val="clear" w:color="auto" w:fill="D9D9D9"/>
            <w:vAlign w:val="center"/>
          </w:tcPr>
          <w:p w:rsidR="005D29F5" w:rsidRPr="00877012" w:rsidRDefault="005D29F5" w:rsidP="00FE5336">
            <w:pPr>
              <w:pStyle w:val="TableParagraph"/>
              <w:tabs>
                <w:tab w:val="left" w:pos="851"/>
              </w:tabs>
              <w:spacing w:line="273" w:lineRule="exact"/>
              <w:jc w:val="center"/>
              <w:rPr>
                <w:rFonts w:ascii="Times New Roman" w:hAnsi="Times New Roman" w:cs="Times New Roman"/>
                <w:b/>
                <w:szCs w:val="24"/>
              </w:rPr>
            </w:pPr>
            <w:r w:rsidRPr="00877012">
              <w:rPr>
                <w:rFonts w:ascii="Times New Roman" w:hAnsi="Times New Roman" w:cs="Times New Roman"/>
                <w:b/>
                <w:szCs w:val="24"/>
              </w:rPr>
              <w:t>SATI</w:t>
            </w:r>
          </w:p>
        </w:tc>
      </w:tr>
      <w:tr w:rsidR="005D29F5" w:rsidRPr="00877012" w:rsidTr="00FE5336">
        <w:trPr>
          <w:trHeight w:val="524"/>
        </w:trPr>
        <w:tc>
          <w:tcPr>
            <w:tcW w:w="5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1" w:lineRule="exact"/>
              <w:ind w:left="9"/>
              <w:jc w:val="center"/>
              <w:rPr>
                <w:rFonts w:ascii="Times New Roman" w:hAnsi="Times New Roman" w:cs="Times New Roman"/>
                <w:b/>
                <w:szCs w:val="24"/>
              </w:rPr>
            </w:pPr>
            <w:r w:rsidRPr="00877012">
              <w:rPr>
                <w:rFonts w:ascii="Times New Roman" w:hAnsi="Times New Roman" w:cs="Times New Roman"/>
                <w:b/>
                <w:szCs w:val="24"/>
              </w:rPr>
              <w:t>I</w:t>
            </w:r>
          </w:p>
        </w:tc>
        <w:tc>
          <w:tcPr>
            <w:tcW w:w="7653" w:type="dxa"/>
            <w:tcBorders>
              <w:top w:val="single" w:sz="4" w:space="0" w:color="auto"/>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3" w:lineRule="exact"/>
              <w:ind w:left="108"/>
              <w:rPr>
                <w:rFonts w:ascii="Times New Roman" w:hAnsi="Times New Roman" w:cs="Times New Roman"/>
                <w:b/>
                <w:szCs w:val="24"/>
              </w:rPr>
            </w:pPr>
            <w:r w:rsidRPr="00877012">
              <w:rPr>
                <w:rFonts w:ascii="Times New Roman" w:hAnsi="Times New Roman" w:cs="Times New Roman"/>
                <w:b/>
                <w:szCs w:val="24"/>
              </w:rPr>
              <w:t>PRIPREMA</w:t>
            </w:r>
            <w:r w:rsidRPr="00877012">
              <w:rPr>
                <w:rFonts w:ascii="Times New Roman" w:hAnsi="Times New Roman" w:cs="Times New Roman"/>
                <w:b/>
                <w:spacing w:val="-6"/>
                <w:szCs w:val="24"/>
              </w:rPr>
              <w:t xml:space="preserve"> </w:t>
            </w:r>
            <w:r w:rsidRPr="00877012">
              <w:rPr>
                <w:rFonts w:ascii="Times New Roman" w:hAnsi="Times New Roman" w:cs="Times New Roman"/>
                <w:b/>
                <w:szCs w:val="24"/>
              </w:rPr>
              <w:t>ZA</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OSTVARIVANJE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PLANA</w:t>
            </w:r>
            <w:r w:rsidRPr="00877012">
              <w:rPr>
                <w:rFonts w:ascii="Times New Roman" w:hAnsi="Times New Roman" w:cs="Times New Roman"/>
                <w:b/>
                <w:spacing w:val="-6"/>
                <w:szCs w:val="24"/>
              </w:rPr>
              <w:t xml:space="preserve"> </w:t>
            </w:r>
            <w:r w:rsidRPr="00877012">
              <w:rPr>
                <w:rFonts w:ascii="Times New Roman" w:hAnsi="Times New Roman" w:cs="Times New Roman"/>
                <w:b/>
                <w:szCs w:val="24"/>
              </w:rPr>
              <w:t>I PROGRAMA</w:t>
            </w:r>
          </w:p>
        </w:tc>
        <w:tc>
          <w:tcPr>
            <w:tcW w:w="1132" w:type="dxa"/>
            <w:tcBorders>
              <w:top w:val="single" w:sz="4" w:space="0" w:color="auto"/>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1" w:lineRule="exact"/>
              <w:jc w:val="center"/>
              <w:rPr>
                <w:rFonts w:ascii="Times New Roman" w:hAnsi="Times New Roman" w:cs="Times New Roman"/>
                <w:b/>
                <w:szCs w:val="24"/>
              </w:rPr>
            </w:pPr>
          </w:p>
        </w:tc>
      </w:tr>
      <w:tr w:rsidR="005D29F5" w:rsidRPr="00877012" w:rsidTr="00FE5336">
        <w:trPr>
          <w:trHeight w:val="554"/>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Sudjelovanje u planiranju i programiranju odgojno-</w:t>
            </w:r>
            <w:r w:rsidRPr="00877012">
              <w:rPr>
                <w:rFonts w:ascii="Times New Roman" w:hAnsi="Times New Roman" w:cs="Times New Roman"/>
                <w:spacing w:val="-64"/>
                <w:szCs w:val="24"/>
              </w:rPr>
              <w:t xml:space="preserve"> </w:t>
            </w:r>
            <w:r w:rsidRPr="00877012">
              <w:rPr>
                <w:rFonts w:ascii="Times New Roman" w:hAnsi="Times New Roman" w:cs="Times New Roman"/>
                <w:szCs w:val="24"/>
              </w:rPr>
              <w:t>obrazovnog procesa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4" w:lineRule="exact"/>
              <w:jc w:val="center"/>
              <w:rPr>
                <w:rFonts w:ascii="Times New Roman" w:hAnsi="Times New Roman" w:cs="Times New Roman"/>
                <w:szCs w:val="24"/>
              </w:rPr>
            </w:pPr>
            <w:r w:rsidRPr="00877012">
              <w:rPr>
                <w:rFonts w:ascii="Times New Roman" w:hAnsi="Times New Roman" w:cs="Times New Roman"/>
                <w:szCs w:val="24"/>
              </w:rPr>
              <w:t>140</w:t>
            </w:r>
          </w:p>
        </w:tc>
      </w:tr>
      <w:tr w:rsidR="005D29F5" w:rsidRPr="00877012" w:rsidTr="00FE5336">
        <w:trPr>
          <w:trHeight w:val="618"/>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tabs>
                <w:tab w:val="left" w:pos="851"/>
              </w:tabs>
              <w:ind w:firstLine="139"/>
              <w:rPr>
                <w:rFonts w:ascii="Times New Roman" w:hAnsi="Times New Roman" w:cs="Times New Roman"/>
                <w:spacing w:val="-63"/>
                <w:sz w:val="24"/>
                <w:szCs w:val="24"/>
              </w:rPr>
            </w:pPr>
            <w:r w:rsidRPr="00877012">
              <w:rPr>
                <w:rFonts w:ascii="Times New Roman" w:hAnsi="Times New Roman" w:cs="Times New Roman"/>
                <w:sz w:val="24"/>
                <w:szCs w:val="24"/>
              </w:rPr>
              <w:t>Sudjelovanje</w:t>
            </w:r>
            <w:r w:rsidRPr="00877012">
              <w:rPr>
                <w:rFonts w:ascii="Times New Roman" w:hAnsi="Times New Roman" w:cs="Times New Roman"/>
                <w:spacing w:val="-6"/>
                <w:sz w:val="24"/>
                <w:szCs w:val="24"/>
              </w:rPr>
              <w:t xml:space="preserve"> </w:t>
            </w:r>
            <w:r w:rsidRPr="00877012">
              <w:rPr>
                <w:rFonts w:ascii="Times New Roman" w:hAnsi="Times New Roman" w:cs="Times New Roman"/>
                <w:sz w:val="24"/>
                <w:szCs w:val="24"/>
              </w:rPr>
              <w:t>u</w:t>
            </w:r>
            <w:r w:rsidRPr="00877012">
              <w:rPr>
                <w:rFonts w:ascii="Times New Roman" w:hAnsi="Times New Roman" w:cs="Times New Roman"/>
                <w:spacing w:val="-2"/>
                <w:sz w:val="24"/>
                <w:szCs w:val="24"/>
              </w:rPr>
              <w:t xml:space="preserve"> </w:t>
            </w:r>
            <w:r w:rsidRPr="00877012">
              <w:rPr>
                <w:rFonts w:ascii="Times New Roman" w:hAnsi="Times New Roman" w:cs="Times New Roman"/>
                <w:sz w:val="24"/>
                <w:szCs w:val="24"/>
              </w:rPr>
              <w:t>stvaranju</w:t>
            </w:r>
            <w:r w:rsidRPr="00877012">
              <w:rPr>
                <w:rFonts w:ascii="Times New Roman" w:hAnsi="Times New Roman" w:cs="Times New Roman"/>
                <w:spacing w:val="-4"/>
                <w:sz w:val="24"/>
                <w:szCs w:val="24"/>
              </w:rPr>
              <w:t xml:space="preserve"> </w:t>
            </w:r>
            <w:r w:rsidRPr="00877012">
              <w:rPr>
                <w:rFonts w:ascii="Times New Roman" w:hAnsi="Times New Roman" w:cs="Times New Roman"/>
                <w:sz w:val="24"/>
                <w:szCs w:val="24"/>
              </w:rPr>
              <w:t>optimalnih</w:t>
            </w:r>
            <w:r w:rsidRPr="00877012">
              <w:rPr>
                <w:rFonts w:ascii="Times New Roman" w:hAnsi="Times New Roman" w:cs="Times New Roman"/>
                <w:spacing w:val="-3"/>
                <w:sz w:val="24"/>
                <w:szCs w:val="24"/>
              </w:rPr>
              <w:t xml:space="preserve"> </w:t>
            </w:r>
            <w:r w:rsidRPr="00877012">
              <w:rPr>
                <w:rFonts w:ascii="Times New Roman" w:hAnsi="Times New Roman" w:cs="Times New Roman"/>
                <w:sz w:val="24"/>
                <w:szCs w:val="24"/>
              </w:rPr>
              <w:t>uvjeta</w:t>
            </w:r>
            <w:r w:rsidRPr="00877012">
              <w:rPr>
                <w:rFonts w:ascii="Times New Roman" w:hAnsi="Times New Roman" w:cs="Times New Roman"/>
                <w:spacing w:val="-4"/>
                <w:sz w:val="24"/>
                <w:szCs w:val="24"/>
              </w:rPr>
              <w:t xml:space="preserve"> </w:t>
            </w:r>
            <w:r w:rsidRPr="00877012">
              <w:rPr>
                <w:rFonts w:ascii="Times New Roman" w:hAnsi="Times New Roman" w:cs="Times New Roman"/>
                <w:sz w:val="24"/>
                <w:szCs w:val="24"/>
              </w:rPr>
              <w:t>za</w:t>
            </w:r>
            <w:r w:rsidRPr="00877012">
              <w:rPr>
                <w:rFonts w:ascii="Times New Roman" w:hAnsi="Times New Roman" w:cs="Times New Roman"/>
                <w:spacing w:val="-63"/>
                <w:sz w:val="24"/>
                <w:szCs w:val="24"/>
              </w:rPr>
              <w:t xml:space="preserve">                 </w:t>
            </w:r>
            <w:r w:rsidRPr="00877012">
              <w:rPr>
                <w:rFonts w:ascii="Times New Roman" w:hAnsi="Times New Roman" w:cs="Times New Roman"/>
                <w:sz w:val="24"/>
                <w:szCs w:val="24"/>
              </w:rPr>
              <w:t>ostvarivanje</w:t>
            </w:r>
            <w:r w:rsidRPr="00877012">
              <w:rPr>
                <w:rFonts w:ascii="Times New Roman" w:hAnsi="Times New Roman" w:cs="Times New Roman"/>
                <w:spacing w:val="-4"/>
                <w:sz w:val="24"/>
                <w:szCs w:val="24"/>
              </w:rPr>
              <w:t xml:space="preserve"> </w:t>
            </w:r>
            <w:r w:rsidRPr="00877012">
              <w:rPr>
                <w:rFonts w:ascii="Times New Roman" w:hAnsi="Times New Roman" w:cs="Times New Roman"/>
                <w:sz w:val="24"/>
                <w:szCs w:val="24"/>
              </w:rPr>
              <w:t>bitnih</w:t>
            </w:r>
            <w:r w:rsidRPr="00877012">
              <w:rPr>
                <w:rFonts w:ascii="Times New Roman" w:hAnsi="Times New Roman" w:cs="Times New Roman"/>
                <w:spacing w:val="-6"/>
                <w:sz w:val="24"/>
                <w:szCs w:val="24"/>
              </w:rPr>
              <w:t xml:space="preserve"> </w:t>
            </w:r>
            <w:r w:rsidRPr="00877012">
              <w:rPr>
                <w:rFonts w:ascii="Times New Roman" w:hAnsi="Times New Roman" w:cs="Times New Roman"/>
                <w:sz w:val="24"/>
                <w:szCs w:val="24"/>
              </w:rPr>
              <w:t>zadaća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60" w:lineRule="exact"/>
              <w:jc w:val="center"/>
              <w:rPr>
                <w:rFonts w:ascii="Times New Roman" w:hAnsi="Times New Roman" w:cs="Times New Roman"/>
                <w:szCs w:val="24"/>
              </w:rPr>
            </w:pPr>
            <w:r w:rsidRPr="00877012">
              <w:rPr>
                <w:rFonts w:ascii="Times New Roman" w:hAnsi="Times New Roman" w:cs="Times New Roman"/>
                <w:szCs w:val="24"/>
              </w:rPr>
              <w:t>140</w:t>
            </w:r>
          </w:p>
        </w:tc>
      </w:tr>
      <w:tr w:rsidR="005D29F5" w:rsidRPr="00877012" w:rsidTr="00FE5336">
        <w:trPr>
          <w:trHeight w:val="414"/>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5" w:lineRule="exact"/>
              <w:ind w:left="108"/>
              <w:rPr>
                <w:rFonts w:ascii="Times New Roman" w:hAnsi="Times New Roman" w:cs="Times New Roman"/>
                <w:szCs w:val="24"/>
              </w:rPr>
            </w:pPr>
            <w:r w:rsidRPr="00877012">
              <w:rPr>
                <w:rFonts w:ascii="Times New Roman" w:hAnsi="Times New Roman" w:cs="Times New Roman"/>
                <w:szCs w:val="24"/>
              </w:rPr>
              <w:t>Planiranje</w:t>
            </w:r>
            <w:r w:rsidRPr="00877012">
              <w:rPr>
                <w:rFonts w:ascii="Times New Roman" w:hAnsi="Times New Roman" w:cs="Times New Roman"/>
                <w:spacing w:val="-3"/>
                <w:szCs w:val="24"/>
              </w:rPr>
              <w:t xml:space="preserve"> </w:t>
            </w:r>
            <w:r w:rsidRPr="00877012">
              <w:rPr>
                <w:rFonts w:ascii="Times New Roman" w:hAnsi="Times New Roman" w:cs="Times New Roman"/>
                <w:szCs w:val="24"/>
              </w:rPr>
              <w:t>vlastitog</w:t>
            </w:r>
            <w:r w:rsidRPr="00877012">
              <w:rPr>
                <w:rFonts w:ascii="Times New Roman" w:hAnsi="Times New Roman" w:cs="Times New Roman"/>
                <w:spacing w:val="-4"/>
                <w:szCs w:val="24"/>
              </w:rPr>
              <w:t xml:space="preserve"> </w:t>
            </w:r>
            <w:r w:rsidRPr="00877012">
              <w:rPr>
                <w:rFonts w:ascii="Times New Roman" w:hAnsi="Times New Roman" w:cs="Times New Roman"/>
                <w:szCs w:val="24"/>
              </w:rPr>
              <w:t>rada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5" w:lineRule="exact"/>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419"/>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b/>
                <w:szCs w:val="24"/>
              </w:rPr>
            </w:pPr>
            <w:r w:rsidRPr="00877012">
              <w:rPr>
                <w:rFonts w:ascii="Times New Roman" w:hAnsi="Times New Roman" w:cs="Times New Roman"/>
                <w:b/>
                <w:szCs w:val="24"/>
              </w:rPr>
              <w:t>360</w:t>
            </w:r>
          </w:p>
        </w:tc>
      </w:tr>
      <w:tr w:rsidR="005D29F5" w:rsidRPr="00877012" w:rsidTr="00FE5336">
        <w:trPr>
          <w:trHeight w:val="551"/>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1" w:lineRule="exact"/>
              <w:ind w:left="115" w:right="105"/>
              <w:jc w:val="center"/>
              <w:rPr>
                <w:rFonts w:ascii="Times New Roman" w:hAnsi="Times New Roman" w:cs="Times New Roman"/>
                <w:b/>
                <w:szCs w:val="24"/>
              </w:rPr>
            </w:pPr>
            <w:r w:rsidRPr="00877012">
              <w:rPr>
                <w:rFonts w:ascii="Times New Roman" w:hAnsi="Times New Roman" w:cs="Times New Roman"/>
                <w:b/>
                <w:szCs w:val="24"/>
              </w:rPr>
              <w:t>II</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b/>
                <w:szCs w:val="24"/>
              </w:rPr>
            </w:pPr>
            <w:r w:rsidRPr="00877012">
              <w:rPr>
                <w:rFonts w:ascii="Times New Roman" w:hAnsi="Times New Roman" w:cs="Times New Roman"/>
                <w:b/>
                <w:szCs w:val="24"/>
              </w:rPr>
              <w:t>NEPOSREDNO SUDJELOVANJE U ODG-OBRAZ.</w:t>
            </w:r>
            <w:r w:rsidRPr="00877012">
              <w:rPr>
                <w:rFonts w:ascii="Times New Roman" w:hAnsi="Times New Roman" w:cs="Times New Roman"/>
                <w:b/>
                <w:spacing w:val="-64"/>
                <w:szCs w:val="24"/>
              </w:rPr>
              <w:t xml:space="preserve"> </w:t>
            </w:r>
            <w:r w:rsidRPr="00877012">
              <w:rPr>
                <w:rFonts w:ascii="Times New Roman" w:hAnsi="Times New Roman" w:cs="Times New Roman"/>
                <w:b/>
                <w:szCs w:val="24"/>
              </w:rPr>
              <w:t>PROCESU</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88"/>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Upis djece i organiziranje odgojnih skupina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5" w:lineRule="exact"/>
              <w:jc w:val="center"/>
              <w:rPr>
                <w:rFonts w:ascii="Times New Roman" w:hAnsi="Times New Roman" w:cs="Times New Roman"/>
                <w:szCs w:val="24"/>
              </w:rPr>
            </w:pPr>
            <w:r w:rsidRPr="00877012">
              <w:rPr>
                <w:rFonts w:ascii="Times New Roman" w:hAnsi="Times New Roman" w:cs="Times New Roman"/>
                <w:szCs w:val="24"/>
              </w:rPr>
              <w:t>150</w:t>
            </w:r>
          </w:p>
        </w:tc>
      </w:tr>
      <w:tr w:rsidR="005D29F5" w:rsidRPr="00877012" w:rsidTr="00FE5336">
        <w:trPr>
          <w:trHeight w:val="424"/>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Praćenje ostvarivanja odgojno-obrazovnog procesa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8" w:lineRule="exact"/>
              <w:jc w:val="center"/>
              <w:rPr>
                <w:rFonts w:ascii="Times New Roman" w:hAnsi="Times New Roman" w:cs="Times New Roman"/>
                <w:szCs w:val="24"/>
              </w:rPr>
            </w:pPr>
            <w:r w:rsidRPr="00877012">
              <w:rPr>
                <w:rFonts w:ascii="Times New Roman" w:hAnsi="Times New Roman" w:cs="Times New Roman"/>
                <w:szCs w:val="24"/>
              </w:rPr>
              <w:t>500</w:t>
            </w:r>
          </w:p>
        </w:tc>
      </w:tr>
      <w:tr w:rsidR="005D29F5" w:rsidRPr="00877012" w:rsidTr="00FE5336">
        <w:trPr>
          <w:trHeight w:val="415"/>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Praćenje i procjena psiho-fizičkog zdravlja djece</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szCs w:val="24"/>
              </w:rPr>
            </w:pPr>
            <w:r w:rsidRPr="00877012">
              <w:rPr>
                <w:rFonts w:ascii="Times New Roman" w:hAnsi="Times New Roman" w:cs="Times New Roman"/>
                <w:szCs w:val="24"/>
              </w:rPr>
              <w:t>70</w:t>
            </w:r>
          </w:p>
        </w:tc>
      </w:tr>
      <w:tr w:rsidR="005D29F5" w:rsidRPr="00877012" w:rsidTr="00FE5336">
        <w:trPr>
          <w:trHeight w:val="421"/>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Suradnja s obitelji</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szCs w:val="24"/>
              </w:rPr>
            </w:pPr>
            <w:r w:rsidRPr="00877012">
              <w:rPr>
                <w:rFonts w:ascii="Times New Roman" w:hAnsi="Times New Roman" w:cs="Times New Roman"/>
                <w:szCs w:val="24"/>
              </w:rPr>
              <w:t>58</w:t>
            </w:r>
          </w:p>
        </w:tc>
      </w:tr>
      <w:tr w:rsidR="005D29F5" w:rsidRPr="00877012" w:rsidTr="00FE5336">
        <w:trPr>
          <w:trHeight w:val="414"/>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Suradnja s vanjskim čimbenicima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szCs w:val="24"/>
              </w:rPr>
            </w:pPr>
            <w:r w:rsidRPr="00877012">
              <w:rPr>
                <w:rFonts w:ascii="Times New Roman" w:hAnsi="Times New Roman" w:cs="Times New Roman"/>
                <w:szCs w:val="24"/>
              </w:rPr>
              <w:t>45</w:t>
            </w:r>
          </w:p>
        </w:tc>
      </w:tr>
      <w:tr w:rsidR="005D29F5" w:rsidRPr="00877012" w:rsidTr="00FE5336">
        <w:trPr>
          <w:trHeight w:val="420"/>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b/>
                <w:szCs w:val="24"/>
              </w:rPr>
            </w:pPr>
            <w:r w:rsidRPr="00877012">
              <w:rPr>
                <w:rFonts w:ascii="Times New Roman" w:hAnsi="Times New Roman" w:cs="Times New Roman"/>
                <w:b/>
                <w:szCs w:val="24"/>
              </w:rPr>
              <w:t>823</w:t>
            </w:r>
          </w:p>
        </w:tc>
      </w:tr>
      <w:tr w:rsidR="005D29F5" w:rsidRPr="00877012" w:rsidTr="00FE5336">
        <w:trPr>
          <w:trHeight w:val="627"/>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1" w:lineRule="exact"/>
              <w:ind w:left="115" w:right="105"/>
              <w:jc w:val="center"/>
              <w:rPr>
                <w:rFonts w:ascii="Times New Roman" w:hAnsi="Times New Roman" w:cs="Times New Roman"/>
                <w:b/>
                <w:szCs w:val="24"/>
              </w:rPr>
            </w:pPr>
            <w:r w:rsidRPr="00877012">
              <w:rPr>
                <w:rFonts w:ascii="Times New Roman" w:hAnsi="Times New Roman" w:cs="Times New Roman"/>
                <w:b/>
                <w:szCs w:val="24"/>
              </w:rPr>
              <w:t>III</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b/>
                <w:szCs w:val="24"/>
              </w:rPr>
            </w:pPr>
            <w:r w:rsidRPr="00877012">
              <w:rPr>
                <w:rFonts w:ascii="Times New Roman" w:hAnsi="Times New Roman" w:cs="Times New Roman"/>
                <w:b/>
                <w:szCs w:val="24"/>
              </w:rPr>
              <w:t>ANALIZE,</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ISTRAŽIVANJA</w:t>
            </w:r>
            <w:r w:rsidRPr="00877012">
              <w:rPr>
                <w:rFonts w:ascii="Times New Roman" w:hAnsi="Times New Roman" w:cs="Times New Roman"/>
                <w:b/>
                <w:spacing w:val="-10"/>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3"/>
                <w:szCs w:val="24"/>
              </w:rPr>
              <w:t xml:space="preserve"> </w:t>
            </w:r>
            <w:r w:rsidRPr="00877012">
              <w:rPr>
                <w:rFonts w:ascii="Times New Roman" w:hAnsi="Times New Roman" w:cs="Times New Roman"/>
                <w:b/>
                <w:szCs w:val="24"/>
              </w:rPr>
              <w:t>VREDNOVANJE</w:t>
            </w:r>
            <w:r w:rsidRPr="00877012">
              <w:rPr>
                <w:rFonts w:ascii="Times New Roman" w:hAnsi="Times New Roman" w:cs="Times New Roman"/>
                <w:b/>
                <w:spacing w:val="-64"/>
                <w:szCs w:val="24"/>
              </w:rPr>
              <w:t xml:space="preserve"> </w:t>
            </w:r>
            <w:r w:rsidRPr="00877012">
              <w:rPr>
                <w:rFonts w:ascii="Times New Roman" w:hAnsi="Times New Roman" w:cs="Times New Roman"/>
                <w:b/>
                <w:szCs w:val="24"/>
              </w:rPr>
              <w:t>PROCESA</w:t>
            </w:r>
            <w:r w:rsidRPr="00877012">
              <w:rPr>
                <w:rFonts w:ascii="Times New Roman" w:hAnsi="Times New Roman" w:cs="Times New Roman"/>
                <w:b/>
                <w:spacing w:val="-8"/>
                <w:szCs w:val="24"/>
              </w:rPr>
              <w:t xml:space="preserve"> </w:t>
            </w:r>
            <w:r w:rsidRPr="00877012">
              <w:rPr>
                <w:rFonts w:ascii="Times New Roman" w:hAnsi="Times New Roman" w:cs="Times New Roman"/>
                <w:b/>
                <w:szCs w:val="24"/>
              </w:rPr>
              <w:t>I OSTVARENIH REZULTATA</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64"/>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Istraživanje, inoviranje i vrednovanje odgojno-obrazovne prakse</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1" w:lineRule="exact"/>
              <w:jc w:val="center"/>
              <w:rPr>
                <w:rFonts w:ascii="Times New Roman" w:hAnsi="Times New Roman" w:cs="Times New Roman"/>
                <w:szCs w:val="24"/>
              </w:rPr>
            </w:pPr>
            <w:r w:rsidRPr="00877012">
              <w:rPr>
                <w:rFonts w:ascii="Times New Roman" w:hAnsi="Times New Roman" w:cs="Times New Roman"/>
                <w:szCs w:val="24"/>
              </w:rPr>
              <w:t>132</w:t>
            </w:r>
          </w:p>
        </w:tc>
      </w:tr>
      <w:tr w:rsidR="005D29F5" w:rsidRPr="00877012" w:rsidTr="00FE5336">
        <w:trPr>
          <w:trHeight w:val="413"/>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8"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8" w:lineRule="exact"/>
              <w:jc w:val="center"/>
              <w:rPr>
                <w:rFonts w:ascii="Times New Roman" w:hAnsi="Times New Roman" w:cs="Times New Roman"/>
                <w:b/>
                <w:szCs w:val="24"/>
              </w:rPr>
            </w:pPr>
            <w:r w:rsidRPr="00877012">
              <w:rPr>
                <w:rFonts w:ascii="Times New Roman" w:hAnsi="Times New Roman" w:cs="Times New Roman"/>
                <w:b/>
                <w:szCs w:val="24"/>
              </w:rPr>
              <w:t>132</w:t>
            </w:r>
          </w:p>
        </w:tc>
      </w:tr>
      <w:tr w:rsidR="005D29F5" w:rsidRPr="00877012" w:rsidTr="00FE5336">
        <w:trPr>
          <w:trHeight w:val="421"/>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56" w:lineRule="exact"/>
              <w:ind w:left="116" w:right="104"/>
              <w:jc w:val="center"/>
              <w:rPr>
                <w:rFonts w:ascii="Times New Roman" w:hAnsi="Times New Roman" w:cs="Times New Roman"/>
                <w:b/>
                <w:szCs w:val="24"/>
              </w:rPr>
            </w:pPr>
            <w:r w:rsidRPr="00877012">
              <w:rPr>
                <w:rFonts w:ascii="Times New Roman" w:hAnsi="Times New Roman" w:cs="Times New Roman"/>
                <w:b/>
                <w:szCs w:val="24"/>
              </w:rPr>
              <w:t>IV</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STRUČNO</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USAVRŠAVANJE</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11"/>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spacing w:line="276" w:lineRule="exact"/>
              <w:ind w:left="108" w:right="779"/>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Vlastito stručno usavršavanje</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460"/>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spacing w:line="276" w:lineRule="exact"/>
              <w:ind w:left="108" w:right="779"/>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Stručno usavršavanje odgojnih djelatnika</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szCs w:val="24"/>
              </w:rPr>
            </w:pPr>
            <w:r w:rsidRPr="00877012">
              <w:rPr>
                <w:rFonts w:ascii="Times New Roman" w:hAnsi="Times New Roman" w:cs="Times New Roman"/>
                <w:szCs w:val="24"/>
              </w:rPr>
              <w:t>160</w:t>
            </w:r>
          </w:p>
        </w:tc>
      </w:tr>
      <w:tr w:rsidR="005D29F5" w:rsidRPr="00877012" w:rsidTr="00FE5336">
        <w:trPr>
          <w:trHeight w:val="382"/>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b/>
                <w:szCs w:val="24"/>
              </w:rPr>
            </w:pPr>
            <w:r w:rsidRPr="00877012">
              <w:rPr>
                <w:rFonts w:ascii="Times New Roman" w:hAnsi="Times New Roman" w:cs="Times New Roman"/>
                <w:b/>
                <w:szCs w:val="24"/>
              </w:rPr>
              <w:t>240</w:t>
            </w:r>
          </w:p>
        </w:tc>
      </w:tr>
      <w:tr w:rsidR="005D29F5" w:rsidRPr="00877012" w:rsidTr="00FE5336">
        <w:trPr>
          <w:trHeight w:val="655"/>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1" w:lineRule="exact"/>
              <w:ind w:left="6"/>
              <w:jc w:val="center"/>
              <w:rPr>
                <w:rFonts w:ascii="Times New Roman" w:hAnsi="Times New Roman" w:cs="Times New Roman"/>
                <w:b/>
                <w:szCs w:val="24"/>
              </w:rPr>
            </w:pPr>
            <w:r w:rsidRPr="00877012">
              <w:rPr>
                <w:rFonts w:ascii="Times New Roman" w:hAnsi="Times New Roman" w:cs="Times New Roman"/>
                <w:b/>
                <w:szCs w:val="24"/>
              </w:rPr>
              <w:t>V</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b/>
                <w:szCs w:val="24"/>
              </w:rPr>
            </w:pPr>
            <w:r w:rsidRPr="00877012">
              <w:rPr>
                <w:rFonts w:ascii="Times New Roman" w:hAnsi="Times New Roman" w:cs="Times New Roman"/>
                <w:b/>
                <w:szCs w:val="24"/>
              </w:rPr>
              <w:t>INFORMACIJSKA, BIBLIOTEČNA 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DOKUMENTACIJSKA</w:t>
            </w:r>
            <w:r w:rsidRPr="00877012">
              <w:rPr>
                <w:rFonts w:ascii="Times New Roman" w:hAnsi="Times New Roman" w:cs="Times New Roman"/>
                <w:b/>
                <w:spacing w:val="-10"/>
                <w:szCs w:val="24"/>
              </w:rPr>
              <w:t xml:space="preserve"> </w:t>
            </w:r>
            <w:r w:rsidRPr="00877012">
              <w:rPr>
                <w:rFonts w:ascii="Times New Roman" w:hAnsi="Times New Roman" w:cs="Times New Roman"/>
                <w:b/>
                <w:szCs w:val="24"/>
              </w:rPr>
              <w:t>DJELATNOST</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39"/>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Informacijski i bibliotečni poslovi</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8" w:lineRule="exact"/>
              <w:jc w:val="center"/>
              <w:rPr>
                <w:rFonts w:ascii="Times New Roman" w:hAnsi="Times New Roman" w:cs="Times New Roman"/>
                <w:szCs w:val="24"/>
              </w:rPr>
            </w:pPr>
            <w:r w:rsidRPr="00877012">
              <w:rPr>
                <w:rFonts w:ascii="Times New Roman" w:hAnsi="Times New Roman" w:cs="Times New Roman"/>
                <w:szCs w:val="24"/>
              </w:rPr>
              <w:t>40</w:t>
            </w:r>
          </w:p>
        </w:tc>
      </w:tr>
      <w:tr w:rsidR="005D29F5" w:rsidRPr="00877012" w:rsidTr="00FE5336">
        <w:trPr>
          <w:trHeight w:val="417"/>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Sudjelovanje u poslovima dokumentiranja djelatnosti</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szCs w:val="24"/>
              </w:rPr>
            </w:pPr>
            <w:r w:rsidRPr="00877012">
              <w:rPr>
                <w:rFonts w:ascii="Times New Roman" w:hAnsi="Times New Roman" w:cs="Times New Roman"/>
                <w:szCs w:val="24"/>
              </w:rPr>
              <w:t>70</w:t>
            </w:r>
          </w:p>
        </w:tc>
      </w:tr>
      <w:tr w:rsidR="005D29F5" w:rsidRPr="00877012" w:rsidTr="00FE5336">
        <w:trPr>
          <w:trHeight w:val="423"/>
        </w:trPr>
        <w:tc>
          <w:tcPr>
            <w:tcW w:w="566" w:type="dxa"/>
            <w:tcBorders>
              <w:top w:val="single" w:sz="4" w:space="0" w:color="000000"/>
              <w:left w:val="single" w:sz="4" w:space="0" w:color="000000"/>
              <w:bottom w:val="single" w:sz="4" w:space="0" w:color="000000"/>
              <w:right w:val="single" w:sz="4" w:space="0" w:color="000000"/>
            </w:tcBorders>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2" w:type="dxa"/>
            <w:tcBorders>
              <w:top w:val="single" w:sz="4" w:space="0" w:color="000000"/>
              <w:left w:val="single" w:sz="4" w:space="0" w:color="000000"/>
              <w:bottom w:val="single" w:sz="4" w:space="0" w:color="000000"/>
              <w:right w:val="single" w:sz="4" w:space="0" w:color="000000"/>
            </w:tcBorders>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b/>
                <w:szCs w:val="24"/>
              </w:rPr>
            </w:pPr>
            <w:r w:rsidRPr="00877012">
              <w:rPr>
                <w:rFonts w:ascii="Times New Roman" w:hAnsi="Times New Roman" w:cs="Times New Roman"/>
                <w:b/>
                <w:szCs w:val="24"/>
              </w:rPr>
              <w:t>110</w:t>
            </w:r>
          </w:p>
        </w:tc>
      </w:tr>
      <w:tr w:rsidR="005D29F5" w:rsidRPr="00877012" w:rsidTr="00FE5336">
        <w:trPr>
          <w:trHeight w:val="515"/>
        </w:trPr>
        <w:tc>
          <w:tcPr>
            <w:tcW w:w="5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56" w:lineRule="exact"/>
              <w:ind w:left="116" w:right="105"/>
              <w:jc w:val="center"/>
              <w:rPr>
                <w:rFonts w:ascii="Times New Roman" w:hAnsi="Times New Roman" w:cs="Times New Roman"/>
                <w:b/>
                <w:szCs w:val="24"/>
              </w:rPr>
            </w:pPr>
            <w:r w:rsidRPr="00877012">
              <w:rPr>
                <w:rFonts w:ascii="Times New Roman" w:hAnsi="Times New Roman" w:cs="Times New Roman"/>
                <w:b/>
                <w:szCs w:val="24"/>
              </w:rPr>
              <w:t>VI</w:t>
            </w:r>
          </w:p>
        </w:tc>
        <w:tc>
          <w:tcPr>
            <w:tcW w:w="76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DNEVNI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ODMOR</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29F5" w:rsidRPr="00877012" w:rsidRDefault="005D29F5" w:rsidP="00FE5336">
            <w:pPr>
              <w:pStyle w:val="TableParagraph"/>
              <w:tabs>
                <w:tab w:val="left" w:pos="851"/>
              </w:tabs>
              <w:spacing w:line="256" w:lineRule="exact"/>
              <w:jc w:val="center"/>
              <w:rPr>
                <w:rFonts w:ascii="Times New Roman" w:hAnsi="Times New Roman" w:cs="Times New Roman"/>
                <w:b/>
                <w:szCs w:val="24"/>
              </w:rPr>
            </w:pPr>
            <w:r w:rsidRPr="00877012">
              <w:rPr>
                <w:rFonts w:ascii="Times New Roman" w:hAnsi="Times New Roman" w:cs="Times New Roman"/>
                <w:b/>
                <w:szCs w:val="24"/>
              </w:rPr>
              <w:t>111</w:t>
            </w:r>
          </w:p>
        </w:tc>
      </w:tr>
      <w:tr w:rsidR="005D29F5" w:rsidRPr="00877012" w:rsidTr="00FE5336">
        <w:trPr>
          <w:trHeight w:val="489"/>
        </w:trPr>
        <w:tc>
          <w:tcPr>
            <w:tcW w:w="8219" w:type="dxa"/>
            <w:gridSpan w:val="2"/>
            <w:tcBorders>
              <w:top w:val="single" w:sz="4" w:space="0" w:color="000000"/>
              <w:left w:val="single" w:sz="4" w:space="0" w:color="000000"/>
              <w:bottom w:val="single" w:sz="4" w:space="0" w:color="000000"/>
              <w:right w:val="single" w:sz="4" w:space="0" w:color="000000"/>
            </w:tcBorders>
            <w:shd w:val="clear" w:color="auto" w:fill="BEBEBE"/>
          </w:tcPr>
          <w:p w:rsidR="005D29F5" w:rsidRPr="00877012" w:rsidRDefault="005D29F5" w:rsidP="00FE5336">
            <w:pPr>
              <w:pStyle w:val="TableParagraph"/>
              <w:tabs>
                <w:tab w:val="left" w:pos="851"/>
              </w:tabs>
              <w:spacing w:before="101"/>
              <w:jc w:val="center"/>
              <w:rPr>
                <w:rFonts w:ascii="Times New Roman" w:hAnsi="Times New Roman" w:cs="Times New Roman"/>
                <w:b/>
                <w:szCs w:val="24"/>
              </w:rPr>
            </w:pPr>
            <w:r w:rsidRPr="00877012">
              <w:rPr>
                <w:rFonts w:ascii="Times New Roman" w:hAnsi="Times New Roman" w:cs="Times New Roman"/>
                <w:b/>
                <w:szCs w:val="24"/>
              </w:rPr>
              <w:t>SVEUKUPNO</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 + II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III + IV</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 V</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 VI</w:t>
            </w:r>
          </w:p>
        </w:tc>
        <w:tc>
          <w:tcPr>
            <w:tcW w:w="1132" w:type="dxa"/>
            <w:tcBorders>
              <w:top w:val="single" w:sz="4" w:space="0" w:color="000000"/>
              <w:left w:val="single" w:sz="4" w:space="0" w:color="000000"/>
              <w:bottom w:val="single" w:sz="4" w:space="0" w:color="000000"/>
              <w:right w:val="single" w:sz="4" w:space="0" w:color="000000"/>
            </w:tcBorders>
            <w:shd w:val="clear" w:color="auto" w:fill="BEBEBE"/>
            <w:vAlign w:val="center"/>
          </w:tcPr>
          <w:p w:rsidR="005D29F5" w:rsidRPr="00877012" w:rsidRDefault="005D29F5" w:rsidP="00FE5336">
            <w:pPr>
              <w:pStyle w:val="TableParagraph"/>
              <w:tabs>
                <w:tab w:val="left" w:pos="851"/>
              </w:tabs>
              <w:spacing w:before="101"/>
              <w:jc w:val="center"/>
              <w:rPr>
                <w:rFonts w:ascii="Times New Roman" w:hAnsi="Times New Roman" w:cs="Times New Roman"/>
                <w:b/>
                <w:szCs w:val="24"/>
              </w:rPr>
            </w:pPr>
            <w:r w:rsidRPr="00877012">
              <w:rPr>
                <w:rFonts w:ascii="Times New Roman" w:hAnsi="Times New Roman" w:cs="Times New Roman"/>
                <w:b/>
                <w:szCs w:val="24"/>
              </w:rPr>
              <w:t>1.776</w:t>
            </w:r>
          </w:p>
        </w:tc>
      </w:tr>
    </w:tbl>
    <w:p w:rsidR="005D29F5" w:rsidRPr="00877012" w:rsidRDefault="005D29F5" w:rsidP="005D29F5">
      <w:pPr>
        <w:tabs>
          <w:tab w:val="left" w:pos="851"/>
        </w:tabs>
        <w:jc w:val="both"/>
        <w:rPr>
          <w:rFonts w:ascii="Times New Roman" w:eastAsia="Arial" w:hAnsi="Times New Roman" w:cs="Times New Roman"/>
          <w:color w:val="000000" w:themeColor="text1"/>
          <w:sz w:val="24"/>
          <w:szCs w:val="24"/>
        </w:rPr>
      </w:pPr>
    </w:p>
    <w:p w:rsidR="005D29F5" w:rsidRPr="00877012" w:rsidRDefault="005D29F5" w:rsidP="005D29F5">
      <w:pPr>
        <w:tabs>
          <w:tab w:val="left" w:pos="851"/>
        </w:tabs>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Struktura radnog vremena psihologa</w:t>
      </w:r>
    </w:p>
    <w:tbl>
      <w:tblPr>
        <w:tblpPr w:leftFromText="180" w:rightFromText="180" w:vertAnchor="text" w:horzAnchor="margin" w:tblpY="126"/>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3"/>
        <w:gridCol w:w="7443"/>
        <w:gridCol w:w="1177"/>
      </w:tblGrid>
      <w:tr w:rsidR="005D29F5" w:rsidRPr="00877012" w:rsidTr="00FE5336">
        <w:trPr>
          <w:trHeight w:val="414"/>
        </w:trPr>
        <w:tc>
          <w:tcPr>
            <w:tcW w:w="733"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shd w:val="clear" w:color="auto" w:fill="D9D9D9"/>
          </w:tcPr>
          <w:p w:rsidR="005D29F5" w:rsidRPr="00877012" w:rsidRDefault="005D29F5" w:rsidP="00FE5336">
            <w:pPr>
              <w:pStyle w:val="TableParagraph"/>
              <w:tabs>
                <w:tab w:val="left" w:pos="851"/>
              </w:tabs>
              <w:spacing w:before="74"/>
              <w:ind w:left="108"/>
              <w:rPr>
                <w:rFonts w:ascii="Times New Roman" w:hAnsi="Times New Roman" w:cs="Times New Roman"/>
                <w:b/>
                <w:szCs w:val="24"/>
              </w:rPr>
            </w:pPr>
            <w:r w:rsidRPr="00877012">
              <w:rPr>
                <w:rFonts w:ascii="Times New Roman" w:hAnsi="Times New Roman" w:cs="Times New Roman"/>
                <w:b/>
                <w:szCs w:val="24"/>
              </w:rPr>
              <w:t>GRUPE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POSLOVA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RADNIH</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ZADATAKA</w:t>
            </w:r>
          </w:p>
        </w:tc>
        <w:tc>
          <w:tcPr>
            <w:tcW w:w="1177" w:type="dxa"/>
            <w:shd w:val="clear" w:color="auto" w:fill="D9D9D9"/>
            <w:vAlign w:val="center"/>
          </w:tcPr>
          <w:p w:rsidR="005D29F5" w:rsidRPr="00877012" w:rsidRDefault="005D29F5" w:rsidP="00FE5336">
            <w:pPr>
              <w:pStyle w:val="TableParagraph"/>
              <w:tabs>
                <w:tab w:val="left" w:pos="851"/>
              </w:tabs>
              <w:spacing w:before="74"/>
              <w:ind w:left="248" w:right="225"/>
              <w:jc w:val="center"/>
              <w:rPr>
                <w:rFonts w:ascii="Times New Roman" w:hAnsi="Times New Roman" w:cs="Times New Roman"/>
                <w:b/>
                <w:szCs w:val="24"/>
              </w:rPr>
            </w:pPr>
            <w:r w:rsidRPr="00877012">
              <w:rPr>
                <w:rFonts w:ascii="Times New Roman" w:hAnsi="Times New Roman" w:cs="Times New Roman"/>
                <w:b/>
                <w:szCs w:val="24"/>
              </w:rPr>
              <w:t>SATI</w:t>
            </w:r>
          </w:p>
        </w:tc>
      </w:tr>
      <w:tr w:rsidR="005D29F5" w:rsidRPr="00877012" w:rsidTr="00FE5336">
        <w:trPr>
          <w:trHeight w:val="418"/>
        </w:trPr>
        <w:tc>
          <w:tcPr>
            <w:tcW w:w="733" w:type="dxa"/>
            <w:shd w:val="clear" w:color="auto" w:fill="D9D9D9"/>
            <w:vAlign w:val="center"/>
          </w:tcPr>
          <w:p w:rsidR="005D29F5" w:rsidRPr="00877012" w:rsidRDefault="005D29F5" w:rsidP="00FE5336">
            <w:pPr>
              <w:pStyle w:val="TableParagraph"/>
              <w:tabs>
                <w:tab w:val="left" w:pos="851"/>
              </w:tabs>
              <w:spacing w:line="258" w:lineRule="exact"/>
              <w:ind w:left="9"/>
              <w:jc w:val="center"/>
              <w:rPr>
                <w:rFonts w:ascii="Times New Roman" w:hAnsi="Times New Roman" w:cs="Times New Roman"/>
                <w:b/>
                <w:szCs w:val="24"/>
              </w:rPr>
            </w:pPr>
            <w:r w:rsidRPr="00877012">
              <w:rPr>
                <w:rFonts w:ascii="Times New Roman" w:hAnsi="Times New Roman" w:cs="Times New Roman"/>
                <w:b/>
                <w:szCs w:val="24"/>
              </w:rPr>
              <w:t>I</w:t>
            </w:r>
          </w:p>
        </w:tc>
        <w:tc>
          <w:tcPr>
            <w:tcW w:w="7443" w:type="dxa"/>
            <w:shd w:val="clear" w:color="auto" w:fill="D9D9D9"/>
            <w:vAlign w:val="center"/>
          </w:tcPr>
          <w:p w:rsidR="005D29F5" w:rsidRPr="00877012" w:rsidRDefault="005D29F5" w:rsidP="00FE5336">
            <w:pPr>
              <w:pStyle w:val="TableParagraph"/>
              <w:tabs>
                <w:tab w:val="left" w:pos="851"/>
              </w:tabs>
              <w:spacing w:line="258" w:lineRule="exact"/>
              <w:ind w:left="108"/>
              <w:rPr>
                <w:rFonts w:ascii="Times New Roman" w:hAnsi="Times New Roman" w:cs="Times New Roman"/>
                <w:b/>
                <w:szCs w:val="24"/>
              </w:rPr>
            </w:pPr>
            <w:r w:rsidRPr="00877012">
              <w:rPr>
                <w:rFonts w:ascii="Times New Roman" w:hAnsi="Times New Roman" w:cs="Times New Roman"/>
                <w:b/>
                <w:szCs w:val="24"/>
              </w:rPr>
              <w:t>PLANIRANJE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VREDNOVANJE</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RADA</w:t>
            </w:r>
          </w:p>
        </w:tc>
        <w:tc>
          <w:tcPr>
            <w:tcW w:w="1177"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09"/>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Izrada Godišnjeg plana i programa</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15</w:t>
            </w:r>
          </w:p>
        </w:tc>
      </w:tr>
      <w:tr w:rsidR="005D29F5" w:rsidRPr="00877012" w:rsidTr="00FE5336">
        <w:trPr>
          <w:trHeight w:val="415"/>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Sudjelovanje u izradi Godišnjeg plana i programa rada</w:t>
            </w:r>
          </w:p>
        </w:tc>
        <w:tc>
          <w:tcPr>
            <w:tcW w:w="1177" w:type="dxa"/>
            <w:vAlign w:val="center"/>
          </w:tcPr>
          <w:p w:rsidR="005D29F5" w:rsidRPr="00877012" w:rsidRDefault="005D29F5" w:rsidP="00FE5336">
            <w:pPr>
              <w:pStyle w:val="TableParagraph"/>
              <w:tabs>
                <w:tab w:val="left" w:pos="851"/>
              </w:tabs>
              <w:spacing w:line="271" w:lineRule="exact"/>
              <w:ind w:left="216" w:right="200"/>
              <w:jc w:val="center"/>
              <w:rPr>
                <w:rFonts w:ascii="Times New Roman" w:hAnsi="Times New Roman" w:cs="Times New Roman"/>
                <w:szCs w:val="24"/>
              </w:rPr>
            </w:pPr>
            <w:r w:rsidRPr="00877012">
              <w:rPr>
                <w:rFonts w:ascii="Times New Roman" w:hAnsi="Times New Roman" w:cs="Times New Roman"/>
                <w:szCs w:val="24"/>
              </w:rPr>
              <w:t>45</w:t>
            </w:r>
          </w:p>
        </w:tc>
      </w:tr>
      <w:tr w:rsidR="005D29F5" w:rsidRPr="00877012" w:rsidTr="00FE5336">
        <w:trPr>
          <w:trHeight w:val="425"/>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Planiranje i priprema za rad</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60</w:t>
            </w:r>
          </w:p>
        </w:tc>
      </w:tr>
      <w:tr w:rsidR="005D29F5" w:rsidRPr="00877012" w:rsidTr="00FE5336">
        <w:trPr>
          <w:trHeight w:val="417"/>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Evidencija i vrednovanje rada</w:t>
            </w:r>
          </w:p>
        </w:tc>
        <w:tc>
          <w:tcPr>
            <w:tcW w:w="1177" w:type="dxa"/>
            <w:vAlign w:val="center"/>
          </w:tcPr>
          <w:p w:rsidR="005D29F5" w:rsidRPr="00877012" w:rsidRDefault="005D29F5" w:rsidP="00FE5336">
            <w:pPr>
              <w:pStyle w:val="TableParagraph"/>
              <w:tabs>
                <w:tab w:val="left" w:pos="851"/>
              </w:tabs>
              <w:spacing w:line="258" w:lineRule="exact"/>
              <w:ind w:left="216" w:right="200"/>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409"/>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Izrada Godišnjeg izvješća</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40</w:t>
            </w:r>
          </w:p>
        </w:tc>
      </w:tr>
      <w:tr w:rsidR="005D29F5" w:rsidRPr="00877012" w:rsidTr="00FE5336">
        <w:trPr>
          <w:trHeight w:val="415"/>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Sudjelovanje u izradi Izvješću</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40</w:t>
            </w:r>
          </w:p>
        </w:tc>
      </w:tr>
      <w:tr w:rsidR="005D29F5" w:rsidRPr="00877012" w:rsidTr="00FE5336">
        <w:trPr>
          <w:trHeight w:val="406"/>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b/>
                <w:szCs w:val="24"/>
              </w:rPr>
            </w:pPr>
            <w:r w:rsidRPr="00877012">
              <w:rPr>
                <w:rFonts w:ascii="Times New Roman" w:hAnsi="Times New Roman" w:cs="Times New Roman"/>
                <w:b/>
                <w:szCs w:val="24"/>
              </w:rPr>
              <w:t>280</w:t>
            </w:r>
          </w:p>
        </w:tc>
      </w:tr>
      <w:tr w:rsidR="005D29F5" w:rsidRPr="00877012" w:rsidTr="00FE5336">
        <w:trPr>
          <w:trHeight w:val="427"/>
        </w:trPr>
        <w:tc>
          <w:tcPr>
            <w:tcW w:w="733" w:type="dxa"/>
            <w:shd w:val="clear" w:color="auto" w:fill="D9D9D9"/>
            <w:vAlign w:val="center"/>
          </w:tcPr>
          <w:p w:rsidR="005D29F5" w:rsidRPr="00877012" w:rsidRDefault="005D29F5" w:rsidP="00FE5336">
            <w:pPr>
              <w:pStyle w:val="TableParagraph"/>
              <w:tabs>
                <w:tab w:val="left" w:pos="851"/>
              </w:tabs>
              <w:spacing w:line="256" w:lineRule="exact"/>
              <w:ind w:left="115" w:right="105"/>
              <w:jc w:val="center"/>
              <w:rPr>
                <w:rFonts w:ascii="Times New Roman" w:hAnsi="Times New Roman" w:cs="Times New Roman"/>
                <w:b/>
                <w:szCs w:val="24"/>
              </w:rPr>
            </w:pPr>
            <w:r w:rsidRPr="00877012">
              <w:rPr>
                <w:rFonts w:ascii="Times New Roman" w:hAnsi="Times New Roman" w:cs="Times New Roman"/>
                <w:b/>
                <w:szCs w:val="24"/>
              </w:rPr>
              <w:t>II</w:t>
            </w:r>
          </w:p>
        </w:tc>
        <w:tc>
          <w:tcPr>
            <w:tcW w:w="7443" w:type="dxa"/>
            <w:shd w:val="clear" w:color="auto" w:fill="D9D9D9"/>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NEPOSREDAN</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RAD</w:t>
            </w:r>
          </w:p>
        </w:tc>
        <w:tc>
          <w:tcPr>
            <w:tcW w:w="1177"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688"/>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Neposredan rad s djecom: otkrivanje, dijagnosticira- nje, praćenje i tretman djece s posebnim potrebama</w:t>
            </w:r>
          </w:p>
        </w:tc>
        <w:tc>
          <w:tcPr>
            <w:tcW w:w="1177" w:type="dxa"/>
            <w:vAlign w:val="center"/>
          </w:tcPr>
          <w:p w:rsidR="005D29F5" w:rsidRPr="00877012" w:rsidRDefault="005D29F5" w:rsidP="00FE5336">
            <w:pPr>
              <w:pStyle w:val="TableParagraph"/>
              <w:tabs>
                <w:tab w:val="left" w:pos="851"/>
              </w:tabs>
              <w:spacing w:before="7"/>
              <w:jc w:val="center"/>
              <w:rPr>
                <w:rFonts w:ascii="Times New Roman" w:hAnsi="Times New Roman" w:cs="Times New Roman"/>
                <w:b/>
                <w:szCs w:val="24"/>
              </w:rPr>
            </w:pPr>
          </w:p>
          <w:p w:rsidR="005D29F5" w:rsidRPr="00877012" w:rsidRDefault="005D29F5" w:rsidP="00FE5336">
            <w:pPr>
              <w:pStyle w:val="TableParagraph"/>
              <w:tabs>
                <w:tab w:val="left" w:pos="851"/>
              </w:tabs>
              <w:spacing w:line="260" w:lineRule="exact"/>
              <w:ind w:left="216" w:right="200"/>
              <w:jc w:val="center"/>
              <w:rPr>
                <w:rFonts w:ascii="Times New Roman" w:hAnsi="Times New Roman" w:cs="Times New Roman"/>
                <w:szCs w:val="24"/>
              </w:rPr>
            </w:pPr>
            <w:r w:rsidRPr="00877012">
              <w:rPr>
                <w:rFonts w:ascii="Times New Roman" w:hAnsi="Times New Roman" w:cs="Times New Roman"/>
                <w:szCs w:val="24"/>
              </w:rPr>
              <w:t>590</w:t>
            </w:r>
          </w:p>
        </w:tc>
      </w:tr>
      <w:tr w:rsidR="005D29F5" w:rsidRPr="00877012" w:rsidTr="00FE5336">
        <w:trPr>
          <w:trHeight w:val="429"/>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Konzultacije s odgajateljicama o radu s djecom s posebnim potrebama</w:t>
            </w:r>
          </w:p>
        </w:tc>
        <w:tc>
          <w:tcPr>
            <w:tcW w:w="1177" w:type="dxa"/>
            <w:vAlign w:val="center"/>
          </w:tcPr>
          <w:p w:rsidR="005D29F5" w:rsidRPr="00877012" w:rsidRDefault="005D29F5" w:rsidP="00FE5336">
            <w:pPr>
              <w:pStyle w:val="TableParagraph"/>
              <w:tabs>
                <w:tab w:val="left" w:pos="851"/>
              </w:tabs>
              <w:spacing w:line="271" w:lineRule="exact"/>
              <w:ind w:left="216" w:right="200"/>
              <w:jc w:val="center"/>
              <w:rPr>
                <w:rFonts w:ascii="Times New Roman" w:hAnsi="Times New Roman" w:cs="Times New Roman"/>
                <w:szCs w:val="24"/>
              </w:rPr>
            </w:pPr>
            <w:r w:rsidRPr="00877012">
              <w:rPr>
                <w:rFonts w:ascii="Times New Roman" w:hAnsi="Times New Roman" w:cs="Times New Roman"/>
                <w:szCs w:val="24"/>
              </w:rPr>
              <w:t>200</w:t>
            </w:r>
          </w:p>
        </w:tc>
      </w:tr>
      <w:tr w:rsidR="005D29F5" w:rsidRPr="00877012" w:rsidTr="00FE5336">
        <w:trPr>
          <w:trHeight w:val="421"/>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Rad s odgajateljicama u svrhu unaprjeđivanja odgojno-obrazovnog procesa</w:t>
            </w:r>
          </w:p>
        </w:tc>
        <w:tc>
          <w:tcPr>
            <w:tcW w:w="1177" w:type="dxa"/>
            <w:vAlign w:val="center"/>
          </w:tcPr>
          <w:p w:rsidR="005D29F5" w:rsidRPr="00877012" w:rsidRDefault="005D29F5" w:rsidP="00FE5336">
            <w:pPr>
              <w:pStyle w:val="TableParagraph"/>
              <w:tabs>
                <w:tab w:val="left" w:pos="851"/>
              </w:tabs>
              <w:spacing w:before="134"/>
              <w:ind w:left="216" w:right="200"/>
              <w:jc w:val="center"/>
              <w:rPr>
                <w:rFonts w:ascii="Times New Roman" w:hAnsi="Times New Roman" w:cs="Times New Roman"/>
                <w:szCs w:val="24"/>
              </w:rPr>
            </w:pPr>
            <w:r w:rsidRPr="00877012">
              <w:rPr>
                <w:rFonts w:ascii="Times New Roman" w:hAnsi="Times New Roman" w:cs="Times New Roman"/>
                <w:szCs w:val="24"/>
              </w:rPr>
              <w:t>60</w:t>
            </w:r>
          </w:p>
        </w:tc>
      </w:tr>
      <w:tr w:rsidR="005D29F5" w:rsidRPr="00877012" w:rsidTr="00FE5336">
        <w:trPr>
          <w:trHeight w:val="692"/>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Provođenje inicijalnih intervjua s roditeljima novo</w:t>
            </w:r>
          </w:p>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upisane djece</w:t>
            </w:r>
          </w:p>
        </w:tc>
        <w:tc>
          <w:tcPr>
            <w:tcW w:w="1177" w:type="dxa"/>
            <w:vAlign w:val="center"/>
          </w:tcPr>
          <w:p w:rsidR="005D29F5" w:rsidRPr="00877012" w:rsidRDefault="005D29F5" w:rsidP="00FE5336">
            <w:pPr>
              <w:pStyle w:val="TableParagraph"/>
              <w:tabs>
                <w:tab w:val="left" w:pos="851"/>
              </w:tabs>
              <w:spacing w:before="132"/>
              <w:ind w:left="216" w:right="200"/>
              <w:jc w:val="center"/>
              <w:rPr>
                <w:rFonts w:ascii="Times New Roman" w:hAnsi="Times New Roman" w:cs="Times New Roman"/>
                <w:szCs w:val="24"/>
              </w:rPr>
            </w:pPr>
            <w:r w:rsidRPr="00877012">
              <w:rPr>
                <w:rFonts w:ascii="Times New Roman" w:hAnsi="Times New Roman" w:cs="Times New Roman"/>
                <w:szCs w:val="24"/>
              </w:rPr>
              <w:t>50</w:t>
            </w:r>
          </w:p>
        </w:tc>
      </w:tr>
      <w:tr w:rsidR="005D29F5" w:rsidRPr="00877012" w:rsidTr="00FE5336">
        <w:trPr>
          <w:trHeight w:val="407"/>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Individualni savjetodavni rad s roditeljima</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79</w:t>
            </w:r>
          </w:p>
        </w:tc>
      </w:tr>
      <w:tr w:rsidR="005D29F5" w:rsidRPr="00877012" w:rsidTr="00FE5336">
        <w:trPr>
          <w:trHeight w:val="426"/>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Rad s roditeljima putem roditeljskih sastanaka</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20</w:t>
            </w:r>
          </w:p>
        </w:tc>
      </w:tr>
      <w:tr w:rsidR="005D29F5" w:rsidRPr="00877012" w:rsidTr="00FE5336">
        <w:trPr>
          <w:trHeight w:val="419"/>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Suradnja s članovima razvojne djelatnosti</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397"/>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Suradnja s vanjskim institucijama</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68</w:t>
            </w:r>
          </w:p>
        </w:tc>
      </w:tr>
      <w:tr w:rsidR="005D29F5" w:rsidRPr="00877012" w:rsidTr="00FE5336">
        <w:trPr>
          <w:trHeight w:val="417"/>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58"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77" w:type="dxa"/>
            <w:vAlign w:val="center"/>
          </w:tcPr>
          <w:p w:rsidR="005D29F5" w:rsidRPr="00877012" w:rsidRDefault="005D29F5" w:rsidP="00FE5336">
            <w:pPr>
              <w:pStyle w:val="TableParagraph"/>
              <w:tabs>
                <w:tab w:val="left" w:pos="851"/>
              </w:tabs>
              <w:spacing w:line="258" w:lineRule="exact"/>
              <w:ind w:left="216" w:right="199"/>
              <w:jc w:val="center"/>
              <w:rPr>
                <w:rFonts w:ascii="Times New Roman" w:hAnsi="Times New Roman" w:cs="Times New Roman"/>
                <w:b/>
                <w:szCs w:val="24"/>
              </w:rPr>
            </w:pPr>
            <w:r w:rsidRPr="00877012">
              <w:rPr>
                <w:rFonts w:ascii="Times New Roman" w:hAnsi="Times New Roman" w:cs="Times New Roman"/>
                <w:b/>
                <w:szCs w:val="24"/>
              </w:rPr>
              <w:t>1.147</w:t>
            </w:r>
          </w:p>
        </w:tc>
      </w:tr>
      <w:tr w:rsidR="005D29F5" w:rsidRPr="00877012" w:rsidTr="00FE5336">
        <w:trPr>
          <w:trHeight w:val="408"/>
        </w:trPr>
        <w:tc>
          <w:tcPr>
            <w:tcW w:w="733" w:type="dxa"/>
            <w:shd w:val="clear" w:color="auto" w:fill="D9D9D9"/>
            <w:vAlign w:val="center"/>
          </w:tcPr>
          <w:p w:rsidR="005D29F5" w:rsidRPr="00877012" w:rsidRDefault="005D29F5" w:rsidP="00FE5336">
            <w:pPr>
              <w:pStyle w:val="TableParagraph"/>
              <w:tabs>
                <w:tab w:val="left" w:pos="851"/>
              </w:tabs>
              <w:spacing w:line="256" w:lineRule="exact"/>
              <w:ind w:left="115" w:right="105"/>
              <w:jc w:val="center"/>
              <w:rPr>
                <w:rFonts w:ascii="Times New Roman" w:hAnsi="Times New Roman" w:cs="Times New Roman"/>
                <w:b/>
                <w:szCs w:val="24"/>
              </w:rPr>
            </w:pPr>
            <w:r w:rsidRPr="00877012">
              <w:rPr>
                <w:rFonts w:ascii="Times New Roman" w:hAnsi="Times New Roman" w:cs="Times New Roman"/>
                <w:b/>
                <w:szCs w:val="24"/>
              </w:rPr>
              <w:t>III</w:t>
            </w:r>
          </w:p>
        </w:tc>
        <w:tc>
          <w:tcPr>
            <w:tcW w:w="7443" w:type="dxa"/>
            <w:shd w:val="clear" w:color="auto" w:fill="D9D9D9"/>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INDIVIDUALNO</w:t>
            </w:r>
            <w:r w:rsidRPr="00877012">
              <w:rPr>
                <w:rFonts w:ascii="Times New Roman" w:hAnsi="Times New Roman" w:cs="Times New Roman"/>
                <w:b/>
                <w:spacing w:val="-5"/>
                <w:szCs w:val="24"/>
              </w:rPr>
              <w:t xml:space="preserve"> </w:t>
            </w:r>
            <w:r w:rsidRPr="00877012">
              <w:rPr>
                <w:rFonts w:ascii="Times New Roman" w:hAnsi="Times New Roman" w:cs="Times New Roman"/>
                <w:b/>
                <w:szCs w:val="24"/>
              </w:rPr>
              <w:t>STRUČNO</w:t>
            </w:r>
            <w:r w:rsidRPr="00877012">
              <w:rPr>
                <w:rFonts w:ascii="Times New Roman" w:hAnsi="Times New Roman" w:cs="Times New Roman"/>
                <w:b/>
                <w:spacing w:val="-5"/>
                <w:szCs w:val="24"/>
              </w:rPr>
              <w:t xml:space="preserve"> </w:t>
            </w:r>
            <w:r w:rsidRPr="00877012">
              <w:rPr>
                <w:rFonts w:ascii="Times New Roman" w:hAnsi="Times New Roman" w:cs="Times New Roman"/>
                <w:b/>
                <w:szCs w:val="24"/>
              </w:rPr>
              <w:t>USAVRŠAVANJE</w:t>
            </w:r>
          </w:p>
        </w:tc>
        <w:tc>
          <w:tcPr>
            <w:tcW w:w="1177"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27"/>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Odgajateljska vijeća</w:t>
            </w:r>
          </w:p>
        </w:tc>
        <w:tc>
          <w:tcPr>
            <w:tcW w:w="1177" w:type="dxa"/>
            <w:vAlign w:val="center"/>
          </w:tcPr>
          <w:p w:rsidR="005D29F5" w:rsidRPr="00877012" w:rsidRDefault="005D29F5" w:rsidP="00FE5336">
            <w:pPr>
              <w:pStyle w:val="TableParagraph"/>
              <w:tabs>
                <w:tab w:val="left" w:pos="851"/>
              </w:tabs>
              <w:spacing w:line="256" w:lineRule="exact"/>
              <w:ind w:left="15"/>
              <w:jc w:val="center"/>
              <w:rPr>
                <w:rFonts w:ascii="Times New Roman" w:hAnsi="Times New Roman" w:cs="Times New Roman"/>
                <w:szCs w:val="24"/>
              </w:rPr>
            </w:pPr>
            <w:r w:rsidRPr="00877012">
              <w:rPr>
                <w:rFonts w:ascii="Times New Roman" w:hAnsi="Times New Roman" w:cs="Times New Roman"/>
                <w:w w:val="99"/>
                <w:szCs w:val="24"/>
              </w:rPr>
              <w:t>8</w:t>
            </w:r>
          </w:p>
        </w:tc>
      </w:tr>
      <w:tr w:rsidR="005D29F5" w:rsidRPr="00877012" w:rsidTr="00FE5336">
        <w:trPr>
          <w:trHeight w:val="430"/>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Stručne grupe</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50</w:t>
            </w:r>
          </w:p>
        </w:tc>
      </w:tr>
      <w:tr w:rsidR="005D29F5" w:rsidRPr="00877012" w:rsidTr="00FE5336">
        <w:trPr>
          <w:trHeight w:val="421"/>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Seminari i savjetovanja</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70</w:t>
            </w:r>
          </w:p>
        </w:tc>
      </w:tr>
      <w:tr w:rsidR="005D29F5" w:rsidRPr="00877012" w:rsidTr="00FE5336">
        <w:trPr>
          <w:trHeight w:val="424"/>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Inovacijsko-istraživački rad</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60</w:t>
            </w:r>
          </w:p>
        </w:tc>
      </w:tr>
      <w:tr w:rsidR="005D29F5" w:rsidRPr="00877012" w:rsidTr="00FE5336">
        <w:trPr>
          <w:trHeight w:val="415"/>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Samoobrazovanje</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szCs w:val="24"/>
              </w:rPr>
            </w:pPr>
            <w:r w:rsidRPr="00877012">
              <w:rPr>
                <w:rFonts w:ascii="Times New Roman" w:hAnsi="Times New Roman" w:cs="Times New Roman"/>
                <w:szCs w:val="24"/>
              </w:rPr>
              <w:t>50</w:t>
            </w:r>
          </w:p>
        </w:tc>
      </w:tr>
      <w:tr w:rsidR="005D29F5" w:rsidRPr="00877012" w:rsidTr="00FE5336">
        <w:trPr>
          <w:trHeight w:val="418"/>
        </w:trPr>
        <w:tc>
          <w:tcPr>
            <w:tcW w:w="733" w:type="dxa"/>
          </w:tcPr>
          <w:p w:rsidR="005D29F5" w:rsidRPr="00877012" w:rsidRDefault="005D29F5" w:rsidP="00FE5336">
            <w:pPr>
              <w:pStyle w:val="TableParagraph"/>
              <w:tabs>
                <w:tab w:val="left" w:pos="851"/>
              </w:tabs>
              <w:rPr>
                <w:rFonts w:ascii="Times New Roman" w:hAnsi="Times New Roman" w:cs="Times New Roman"/>
                <w:szCs w:val="24"/>
              </w:rPr>
            </w:pPr>
          </w:p>
        </w:tc>
        <w:tc>
          <w:tcPr>
            <w:tcW w:w="744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77" w:type="dxa"/>
            <w:vAlign w:val="center"/>
          </w:tcPr>
          <w:p w:rsidR="005D29F5" w:rsidRPr="00877012" w:rsidRDefault="005D29F5" w:rsidP="00FE5336">
            <w:pPr>
              <w:pStyle w:val="TableParagraph"/>
              <w:tabs>
                <w:tab w:val="left" w:pos="851"/>
              </w:tabs>
              <w:spacing w:line="256" w:lineRule="exact"/>
              <w:ind w:left="216" w:right="200"/>
              <w:jc w:val="center"/>
              <w:rPr>
                <w:rFonts w:ascii="Times New Roman" w:hAnsi="Times New Roman" w:cs="Times New Roman"/>
                <w:b/>
                <w:szCs w:val="24"/>
              </w:rPr>
            </w:pPr>
            <w:r w:rsidRPr="00877012">
              <w:rPr>
                <w:rFonts w:ascii="Times New Roman" w:hAnsi="Times New Roman" w:cs="Times New Roman"/>
                <w:b/>
                <w:szCs w:val="24"/>
              </w:rPr>
              <w:t>238</w:t>
            </w:r>
          </w:p>
        </w:tc>
      </w:tr>
      <w:tr w:rsidR="005D29F5" w:rsidRPr="00877012" w:rsidTr="00FE5336">
        <w:trPr>
          <w:trHeight w:val="423"/>
        </w:trPr>
        <w:tc>
          <w:tcPr>
            <w:tcW w:w="733" w:type="dxa"/>
            <w:shd w:val="clear" w:color="auto" w:fill="D9D9D9"/>
            <w:vAlign w:val="center"/>
          </w:tcPr>
          <w:p w:rsidR="005D29F5" w:rsidRPr="00877012" w:rsidRDefault="005D29F5" w:rsidP="00FE5336">
            <w:pPr>
              <w:pStyle w:val="TableParagraph"/>
              <w:tabs>
                <w:tab w:val="left" w:pos="851"/>
              </w:tabs>
              <w:spacing w:line="253" w:lineRule="exact"/>
              <w:ind w:left="116" w:right="104"/>
              <w:jc w:val="center"/>
              <w:rPr>
                <w:rFonts w:ascii="Times New Roman" w:hAnsi="Times New Roman" w:cs="Times New Roman"/>
                <w:b/>
                <w:szCs w:val="24"/>
              </w:rPr>
            </w:pPr>
            <w:r w:rsidRPr="00877012">
              <w:rPr>
                <w:rFonts w:ascii="Times New Roman" w:hAnsi="Times New Roman" w:cs="Times New Roman"/>
                <w:b/>
                <w:szCs w:val="24"/>
              </w:rPr>
              <w:t>IV</w:t>
            </w:r>
          </w:p>
        </w:tc>
        <w:tc>
          <w:tcPr>
            <w:tcW w:w="7443" w:type="dxa"/>
            <w:shd w:val="clear" w:color="auto" w:fill="D9D9D9"/>
            <w:vAlign w:val="center"/>
          </w:tcPr>
          <w:p w:rsidR="005D29F5" w:rsidRPr="00877012" w:rsidRDefault="005D29F5" w:rsidP="00FE5336">
            <w:pPr>
              <w:pStyle w:val="TableParagraph"/>
              <w:tabs>
                <w:tab w:val="left" w:pos="851"/>
              </w:tabs>
              <w:spacing w:line="253" w:lineRule="exact"/>
              <w:ind w:left="108"/>
              <w:rPr>
                <w:rFonts w:ascii="Times New Roman" w:hAnsi="Times New Roman" w:cs="Times New Roman"/>
                <w:b/>
                <w:szCs w:val="24"/>
              </w:rPr>
            </w:pPr>
            <w:r w:rsidRPr="00877012">
              <w:rPr>
                <w:rFonts w:ascii="Times New Roman" w:hAnsi="Times New Roman" w:cs="Times New Roman"/>
                <w:b/>
                <w:szCs w:val="24"/>
              </w:rPr>
              <w:t>DNEVNI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ODMOR</w:t>
            </w:r>
          </w:p>
        </w:tc>
        <w:tc>
          <w:tcPr>
            <w:tcW w:w="1177" w:type="dxa"/>
            <w:shd w:val="clear" w:color="auto" w:fill="D9D9D9"/>
            <w:vAlign w:val="center"/>
          </w:tcPr>
          <w:p w:rsidR="005D29F5" w:rsidRPr="00877012" w:rsidRDefault="005D29F5" w:rsidP="00FE5336">
            <w:pPr>
              <w:pStyle w:val="TableParagraph"/>
              <w:tabs>
                <w:tab w:val="left" w:pos="851"/>
              </w:tabs>
              <w:spacing w:line="253" w:lineRule="exact"/>
              <w:ind w:left="216" w:right="200"/>
              <w:jc w:val="center"/>
              <w:rPr>
                <w:rFonts w:ascii="Times New Roman" w:hAnsi="Times New Roman" w:cs="Times New Roman"/>
                <w:b/>
                <w:szCs w:val="24"/>
              </w:rPr>
            </w:pPr>
            <w:r w:rsidRPr="00877012">
              <w:rPr>
                <w:rFonts w:ascii="Times New Roman" w:hAnsi="Times New Roman" w:cs="Times New Roman"/>
                <w:b/>
                <w:szCs w:val="24"/>
              </w:rPr>
              <w:t>111</w:t>
            </w:r>
          </w:p>
        </w:tc>
      </w:tr>
      <w:tr w:rsidR="005D29F5" w:rsidRPr="00877012" w:rsidTr="00FE5336">
        <w:trPr>
          <w:trHeight w:val="468"/>
        </w:trPr>
        <w:tc>
          <w:tcPr>
            <w:tcW w:w="8176" w:type="dxa"/>
            <w:gridSpan w:val="2"/>
            <w:shd w:val="clear" w:color="auto" w:fill="BEBEBE"/>
            <w:vAlign w:val="center"/>
          </w:tcPr>
          <w:p w:rsidR="005D29F5" w:rsidRPr="00877012" w:rsidRDefault="005D29F5" w:rsidP="00FE5336">
            <w:pPr>
              <w:pStyle w:val="TableParagraph"/>
              <w:tabs>
                <w:tab w:val="left" w:pos="851"/>
              </w:tabs>
              <w:spacing w:before="101"/>
              <w:ind w:left="1529"/>
              <w:jc w:val="center"/>
              <w:rPr>
                <w:rFonts w:ascii="Times New Roman" w:hAnsi="Times New Roman" w:cs="Times New Roman"/>
                <w:b/>
                <w:szCs w:val="24"/>
              </w:rPr>
            </w:pPr>
            <w:r w:rsidRPr="00877012">
              <w:rPr>
                <w:rFonts w:ascii="Times New Roman" w:hAnsi="Times New Roman" w:cs="Times New Roman"/>
                <w:b/>
                <w:szCs w:val="24"/>
              </w:rPr>
              <w:t>SVEUKUPNO</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 + II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III + IV</w:t>
            </w:r>
          </w:p>
        </w:tc>
        <w:tc>
          <w:tcPr>
            <w:tcW w:w="1177" w:type="dxa"/>
            <w:shd w:val="clear" w:color="auto" w:fill="BEBEBE"/>
            <w:vAlign w:val="center"/>
          </w:tcPr>
          <w:p w:rsidR="005D29F5" w:rsidRPr="00877012" w:rsidRDefault="005D29F5" w:rsidP="00FE5336">
            <w:pPr>
              <w:pStyle w:val="TableParagraph"/>
              <w:tabs>
                <w:tab w:val="left" w:pos="851"/>
              </w:tabs>
              <w:spacing w:before="101"/>
              <w:ind w:left="209" w:right="206"/>
              <w:jc w:val="center"/>
              <w:rPr>
                <w:rFonts w:ascii="Times New Roman" w:hAnsi="Times New Roman" w:cs="Times New Roman"/>
                <w:b/>
                <w:szCs w:val="24"/>
              </w:rPr>
            </w:pPr>
            <w:r w:rsidRPr="00877012">
              <w:rPr>
                <w:rFonts w:ascii="Times New Roman" w:hAnsi="Times New Roman" w:cs="Times New Roman"/>
                <w:b/>
                <w:szCs w:val="24"/>
              </w:rPr>
              <w:t>1.776</w:t>
            </w:r>
          </w:p>
        </w:tc>
      </w:tr>
    </w:tbl>
    <w:p w:rsidR="005D29F5" w:rsidRPr="00877012" w:rsidRDefault="005D29F5" w:rsidP="005D29F5">
      <w:pPr>
        <w:tabs>
          <w:tab w:val="left" w:pos="851"/>
        </w:tabs>
        <w:spacing w:after="0" w:line="240" w:lineRule="auto"/>
        <w:rPr>
          <w:rFonts w:ascii="Times New Roman" w:hAnsi="Times New Roman" w:cs="Times New Roman"/>
          <w:bCs/>
          <w:sz w:val="24"/>
          <w:szCs w:val="24"/>
        </w:rPr>
      </w:pPr>
    </w:p>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t xml:space="preserve">Struktura radnog vremena </w:t>
      </w:r>
      <w:proofErr w:type="spellStart"/>
      <w:r w:rsidRPr="00877012">
        <w:rPr>
          <w:rFonts w:ascii="Times New Roman" w:eastAsia="Arial" w:hAnsi="Times New Roman" w:cs="Times New Roman"/>
          <w:b/>
          <w:bCs/>
          <w:color w:val="000000" w:themeColor="text1"/>
          <w:sz w:val="24"/>
          <w:szCs w:val="24"/>
        </w:rPr>
        <w:t>rehabilitatora</w:t>
      </w:r>
      <w:proofErr w:type="spellEnd"/>
    </w:p>
    <w:p w:rsidR="005D29F5" w:rsidRPr="00877012" w:rsidRDefault="005D29F5" w:rsidP="005D29F5">
      <w:pPr>
        <w:tabs>
          <w:tab w:val="left" w:pos="851"/>
        </w:tabs>
        <w:spacing w:after="0" w:line="240" w:lineRule="auto"/>
        <w:rPr>
          <w:rFonts w:ascii="Times New Roman" w:eastAsia="Arial" w:hAnsi="Times New Roman" w:cs="Times New Roman"/>
          <w:b/>
          <w:bCs/>
          <w:color w:val="000000" w:themeColor="text1"/>
          <w:sz w:val="24"/>
          <w:szCs w:val="24"/>
        </w:rPr>
      </w:pPr>
    </w:p>
    <w:p w:rsidR="005D29F5" w:rsidRPr="00877012" w:rsidRDefault="005D29F5" w:rsidP="005D29F5">
      <w:pPr>
        <w:tabs>
          <w:tab w:val="left" w:pos="851"/>
        </w:tabs>
        <w:spacing w:after="0" w:line="240" w:lineRule="auto"/>
        <w:rPr>
          <w:rFonts w:ascii="Times New Roman" w:eastAsia="Arial" w:hAnsi="Times New Roman" w:cs="Times New Roman"/>
          <w:b/>
          <w:bCs/>
          <w:color w:val="000000" w:themeColor="text1"/>
          <w:sz w:val="24"/>
          <w:szCs w:val="24"/>
        </w:rPr>
      </w:pP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1"/>
        <w:gridCol w:w="7351"/>
        <w:gridCol w:w="1134"/>
      </w:tblGrid>
      <w:tr w:rsidR="005D29F5" w:rsidRPr="00877012" w:rsidTr="00FE5336">
        <w:trPr>
          <w:trHeight w:val="451"/>
        </w:trPr>
        <w:tc>
          <w:tcPr>
            <w:tcW w:w="871"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shd w:val="clear" w:color="auto" w:fill="D9D9D9"/>
          </w:tcPr>
          <w:p w:rsidR="005D29F5" w:rsidRPr="00877012" w:rsidRDefault="005D29F5" w:rsidP="00FE5336">
            <w:pPr>
              <w:pStyle w:val="TableParagraph"/>
              <w:tabs>
                <w:tab w:val="left" w:pos="851"/>
              </w:tabs>
              <w:spacing w:before="2"/>
              <w:ind w:left="105"/>
              <w:rPr>
                <w:rFonts w:ascii="Times New Roman" w:hAnsi="Times New Roman" w:cs="Times New Roman"/>
                <w:b/>
                <w:szCs w:val="24"/>
              </w:rPr>
            </w:pPr>
            <w:r w:rsidRPr="00877012">
              <w:rPr>
                <w:rFonts w:ascii="Times New Roman" w:hAnsi="Times New Roman" w:cs="Times New Roman"/>
                <w:b/>
                <w:szCs w:val="24"/>
              </w:rPr>
              <w:t>GRUPE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POSLOVA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I RADNIH</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ZADATAKA</w:t>
            </w:r>
          </w:p>
        </w:tc>
        <w:tc>
          <w:tcPr>
            <w:tcW w:w="1134" w:type="dxa"/>
            <w:shd w:val="clear" w:color="auto" w:fill="D9D9D9"/>
            <w:vAlign w:val="center"/>
          </w:tcPr>
          <w:p w:rsidR="005D29F5" w:rsidRPr="00877012" w:rsidRDefault="005D29F5" w:rsidP="00FE5336">
            <w:pPr>
              <w:pStyle w:val="TableParagraph"/>
              <w:tabs>
                <w:tab w:val="left" w:pos="851"/>
              </w:tabs>
              <w:spacing w:before="2"/>
              <w:ind w:left="228" w:right="213"/>
              <w:jc w:val="center"/>
              <w:rPr>
                <w:rFonts w:ascii="Times New Roman" w:hAnsi="Times New Roman" w:cs="Times New Roman"/>
                <w:b/>
                <w:szCs w:val="24"/>
              </w:rPr>
            </w:pPr>
            <w:r w:rsidRPr="00877012">
              <w:rPr>
                <w:rFonts w:ascii="Times New Roman" w:hAnsi="Times New Roman" w:cs="Times New Roman"/>
                <w:b/>
                <w:szCs w:val="24"/>
              </w:rPr>
              <w:t>SATI</w:t>
            </w:r>
          </w:p>
        </w:tc>
      </w:tr>
      <w:tr w:rsidR="005D29F5" w:rsidRPr="00877012" w:rsidTr="00FE5336">
        <w:trPr>
          <w:trHeight w:val="539"/>
        </w:trPr>
        <w:tc>
          <w:tcPr>
            <w:tcW w:w="871" w:type="dxa"/>
            <w:shd w:val="clear" w:color="auto" w:fill="D9D9D9"/>
          </w:tcPr>
          <w:p w:rsidR="005D29F5" w:rsidRPr="00877012" w:rsidRDefault="005D29F5" w:rsidP="00FE5336">
            <w:pPr>
              <w:pStyle w:val="TableParagraph"/>
              <w:tabs>
                <w:tab w:val="left" w:pos="851"/>
              </w:tabs>
              <w:spacing w:before="131"/>
              <w:ind w:left="6"/>
              <w:jc w:val="center"/>
              <w:rPr>
                <w:rFonts w:ascii="Times New Roman" w:hAnsi="Times New Roman" w:cs="Times New Roman"/>
                <w:b/>
                <w:szCs w:val="24"/>
              </w:rPr>
            </w:pPr>
            <w:r w:rsidRPr="00877012">
              <w:rPr>
                <w:rFonts w:ascii="Times New Roman" w:hAnsi="Times New Roman" w:cs="Times New Roman"/>
                <w:b/>
                <w:szCs w:val="24"/>
              </w:rPr>
              <w:t>I</w:t>
            </w:r>
          </w:p>
        </w:tc>
        <w:tc>
          <w:tcPr>
            <w:tcW w:w="7351" w:type="dxa"/>
            <w:shd w:val="clear" w:color="auto" w:fill="D9D9D9"/>
          </w:tcPr>
          <w:p w:rsidR="005D29F5" w:rsidRPr="00877012" w:rsidRDefault="005D29F5" w:rsidP="00FE5336">
            <w:pPr>
              <w:pStyle w:val="TableParagraph"/>
              <w:tabs>
                <w:tab w:val="left" w:pos="851"/>
              </w:tabs>
              <w:spacing w:line="250" w:lineRule="exact"/>
              <w:ind w:left="105"/>
              <w:rPr>
                <w:rFonts w:ascii="Times New Roman" w:hAnsi="Times New Roman" w:cs="Times New Roman"/>
                <w:b/>
                <w:szCs w:val="24"/>
              </w:rPr>
            </w:pPr>
            <w:r w:rsidRPr="00877012">
              <w:rPr>
                <w:rFonts w:ascii="Times New Roman" w:hAnsi="Times New Roman" w:cs="Times New Roman"/>
                <w:b/>
                <w:szCs w:val="24"/>
              </w:rPr>
              <w:t>NEPOSREDNI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RAD</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S</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DJECOM,</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RODITELJIMA,</w:t>
            </w:r>
          </w:p>
          <w:p w:rsidR="005D29F5" w:rsidRPr="00877012" w:rsidRDefault="005D29F5" w:rsidP="00FE5336">
            <w:pPr>
              <w:pStyle w:val="TableParagraph"/>
              <w:tabs>
                <w:tab w:val="left" w:pos="851"/>
              </w:tabs>
              <w:spacing w:before="16"/>
              <w:ind w:left="105"/>
              <w:rPr>
                <w:rFonts w:ascii="Times New Roman" w:hAnsi="Times New Roman" w:cs="Times New Roman"/>
                <w:b/>
                <w:szCs w:val="24"/>
              </w:rPr>
            </w:pPr>
            <w:r w:rsidRPr="00877012">
              <w:rPr>
                <w:rFonts w:ascii="Times New Roman" w:hAnsi="Times New Roman" w:cs="Times New Roman"/>
                <w:b/>
                <w:szCs w:val="24"/>
              </w:rPr>
              <w:t>ODGOJITELJIMA</w:t>
            </w:r>
          </w:p>
        </w:tc>
        <w:tc>
          <w:tcPr>
            <w:tcW w:w="1134"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32"/>
        </w:trPr>
        <w:tc>
          <w:tcPr>
            <w:tcW w:w="9356" w:type="dxa"/>
            <w:gridSpan w:val="3"/>
            <w:vAlign w:val="center"/>
          </w:tcPr>
          <w:p w:rsidR="005D29F5" w:rsidRPr="00877012" w:rsidRDefault="005D29F5" w:rsidP="00FE5336">
            <w:pPr>
              <w:pStyle w:val="TableParagraph"/>
              <w:tabs>
                <w:tab w:val="left" w:pos="851"/>
              </w:tabs>
              <w:spacing w:line="250" w:lineRule="exact"/>
              <w:ind w:left="3203" w:right="3194"/>
              <w:jc w:val="center"/>
              <w:rPr>
                <w:rFonts w:ascii="Times New Roman" w:hAnsi="Times New Roman" w:cs="Times New Roman"/>
                <w:b/>
                <w:szCs w:val="24"/>
              </w:rPr>
            </w:pPr>
            <w:r w:rsidRPr="00877012">
              <w:rPr>
                <w:rFonts w:ascii="Times New Roman" w:hAnsi="Times New Roman" w:cs="Times New Roman"/>
                <w:b/>
                <w:szCs w:val="24"/>
              </w:rPr>
              <w:t>Rad</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s djecom</w:t>
            </w:r>
          </w:p>
        </w:tc>
      </w:tr>
      <w:tr w:rsidR="005D29F5" w:rsidRPr="00877012" w:rsidTr="00FE5336">
        <w:trPr>
          <w:trHeight w:val="436"/>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Prijem djece u vrtić (upisi)</w:t>
            </w:r>
          </w:p>
        </w:tc>
        <w:tc>
          <w:tcPr>
            <w:tcW w:w="1134" w:type="dxa"/>
            <w:vAlign w:val="center"/>
          </w:tcPr>
          <w:p w:rsidR="005D29F5" w:rsidRPr="00877012" w:rsidRDefault="005D29F5" w:rsidP="00FE5336">
            <w:pPr>
              <w:pStyle w:val="TableParagraph"/>
              <w:tabs>
                <w:tab w:val="left" w:pos="851"/>
              </w:tabs>
              <w:spacing w:line="250" w:lineRule="exact"/>
              <w:ind w:left="178" w:right="173"/>
              <w:jc w:val="center"/>
              <w:rPr>
                <w:rFonts w:ascii="Times New Roman" w:hAnsi="Times New Roman" w:cs="Times New Roman"/>
                <w:szCs w:val="24"/>
              </w:rPr>
            </w:pPr>
            <w:r w:rsidRPr="00877012">
              <w:rPr>
                <w:rFonts w:ascii="Times New Roman" w:hAnsi="Times New Roman" w:cs="Times New Roman"/>
                <w:szCs w:val="24"/>
              </w:rPr>
              <w:t>40</w:t>
            </w:r>
          </w:p>
        </w:tc>
      </w:tr>
      <w:tr w:rsidR="005D29F5" w:rsidRPr="00877012" w:rsidTr="00FE5336">
        <w:trPr>
          <w:trHeight w:val="808"/>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Praćenje tijeka prilagodbe djece s teškoćama u razvoju te pružanje stručne pomoći (praćenje, prepoznavanje i zadovoljavanje potreba djece s teškoćama u razvoju)</w:t>
            </w:r>
          </w:p>
        </w:tc>
        <w:tc>
          <w:tcPr>
            <w:tcW w:w="1134" w:type="dxa"/>
            <w:vAlign w:val="center"/>
          </w:tcPr>
          <w:p w:rsidR="005D29F5" w:rsidRPr="00877012" w:rsidRDefault="005D29F5" w:rsidP="00FE5336">
            <w:pPr>
              <w:pStyle w:val="TableParagraph"/>
              <w:tabs>
                <w:tab w:val="left" w:pos="851"/>
              </w:tabs>
              <w:spacing w:before="1"/>
              <w:jc w:val="center"/>
              <w:rPr>
                <w:rFonts w:ascii="Times New Roman" w:hAnsi="Times New Roman" w:cs="Times New Roman"/>
                <w:b/>
                <w:szCs w:val="24"/>
              </w:rPr>
            </w:pPr>
          </w:p>
          <w:p w:rsidR="005D29F5" w:rsidRPr="00877012" w:rsidRDefault="005D29F5" w:rsidP="00FE5336">
            <w:pPr>
              <w:pStyle w:val="TableParagraph"/>
              <w:tabs>
                <w:tab w:val="left" w:pos="851"/>
              </w:tabs>
              <w:ind w:left="178" w:right="173"/>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595"/>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Prepoznavanje i otkrivanje djece s teškoćama u razvoju i posebnim potrebama</w:t>
            </w:r>
          </w:p>
          <w:p w:rsidR="005D29F5" w:rsidRPr="00877012" w:rsidRDefault="005D29F5" w:rsidP="00FE5336">
            <w:pPr>
              <w:pStyle w:val="TableParagraph"/>
              <w:tabs>
                <w:tab w:val="left" w:pos="851"/>
              </w:tabs>
              <w:spacing w:before="19" w:line="276" w:lineRule="exact"/>
              <w:ind w:left="108"/>
              <w:rPr>
                <w:rFonts w:ascii="Times New Roman" w:hAnsi="Times New Roman" w:cs="Times New Roman"/>
                <w:szCs w:val="24"/>
              </w:rPr>
            </w:pPr>
            <w:r w:rsidRPr="00877012">
              <w:rPr>
                <w:rFonts w:ascii="Times New Roman" w:hAnsi="Times New Roman" w:cs="Times New Roman"/>
                <w:szCs w:val="24"/>
              </w:rPr>
              <w:t>(prevencija nastanka teškoća u razvoju i ponašanju)</w:t>
            </w:r>
          </w:p>
        </w:tc>
        <w:tc>
          <w:tcPr>
            <w:tcW w:w="1134" w:type="dxa"/>
            <w:vAlign w:val="center"/>
          </w:tcPr>
          <w:p w:rsidR="005D29F5" w:rsidRPr="00877012" w:rsidRDefault="005D29F5" w:rsidP="00FE5336">
            <w:pPr>
              <w:pStyle w:val="TableParagraph"/>
              <w:tabs>
                <w:tab w:val="left" w:pos="851"/>
              </w:tabs>
              <w:spacing w:before="134"/>
              <w:ind w:left="178" w:right="173"/>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690"/>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Edukacijsko-rehabilitacijski rad (individualni, rad u manjim</w:t>
            </w:r>
          </w:p>
          <w:p w:rsidR="005D29F5" w:rsidRPr="00877012" w:rsidRDefault="005D29F5" w:rsidP="00FE5336">
            <w:pPr>
              <w:pStyle w:val="TableParagraph"/>
              <w:tabs>
                <w:tab w:val="left" w:pos="851"/>
              </w:tabs>
              <w:spacing w:before="18" w:line="276" w:lineRule="exact"/>
              <w:ind w:left="108"/>
              <w:rPr>
                <w:rFonts w:ascii="Times New Roman" w:hAnsi="Times New Roman" w:cs="Times New Roman"/>
                <w:szCs w:val="24"/>
              </w:rPr>
            </w:pPr>
            <w:r w:rsidRPr="00877012">
              <w:rPr>
                <w:rFonts w:ascii="Times New Roman" w:hAnsi="Times New Roman" w:cs="Times New Roman"/>
                <w:szCs w:val="24"/>
              </w:rPr>
              <w:t>skupinama djece, poticanje unutar odgojno-obrazovne skupine)</w:t>
            </w:r>
          </w:p>
        </w:tc>
        <w:tc>
          <w:tcPr>
            <w:tcW w:w="1134" w:type="dxa"/>
            <w:vAlign w:val="center"/>
          </w:tcPr>
          <w:p w:rsidR="005D29F5" w:rsidRPr="00877012" w:rsidRDefault="005D29F5" w:rsidP="00FE5336">
            <w:pPr>
              <w:pStyle w:val="TableParagraph"/>
              <w:tabs>
                <w:tab w:val="left" w:pos="851"/>
              </w:tabs>
              <w:spacing w:before="134"/>
              <w:ind w:left="179" w:right="171"/>
              <w:jc w:val="center"/>
              <w:rPr>
                <w:rFonts w:ascii="Times New Roman" w:hAnsi="Times New Roman" w:cs="Times New Roman"/>
                <w:szCs w:val="24"/>
              </w:rPr>
            </w:pPr>
            <w:r w:rsidRPr="00877012">
              <w:rPr>
                <w:rFonts w:ascii="Times New Roman" w:hAnsi="Times New Roman" w:cs="Times New Roman"/>
                <w:szCs w:val="24"/>
              </w:rPr>
              <w:t>632</w:t>
            </w:r>
          </w:p>
        </w:tc>
      </w:tr>
      <w:tr w:rsidR="005D29F5" w:rsidRPr="00877012" w:rsidTr="00FE5336">
        <w:trPr>
          <w:trHeight w:val="416"/>
        </w:trPr>
        <w:tc>
          <w:tcPr>
            <w:tcW w:w="9356" w:type="dxa"/>
            <w:gridSpan w:val="3"/>
            <w:vAlign w:val="center"/>
          </w:tcPr>
          <w:p w:rsidR="005D29F5" w:rsidRPr="00877012" w:rsidRDefault="005D29F5" w:rsidP="00FE5336">
            <w:pPr>
              <w:pStyle w:val="TableParagraph"/>
              <w:tabs>
                <w:tab w:val="left" w:pos="851"/>
              </w:tabs>
              <w:spacing w:line="248" w:lineRule="exact"/>
              <w:ind w:left="3203" w:right="3193"/>
              <w:jc w:val="center"/>
              <w:rPr>
                <w:rFonts w:ascii="Times New Roman" w:hAnsi="Times New Roman" w:cs="Times New Roman"/>
                <w:b/>
                <w:szCs w:val="24"/>
              </w:rPr>
            </w:pPr>
            <w:r w:rsidRPr="00877012">
              <w:rPr>
                <w:rFonts w:ascii="Times New Roman" w:hAnsi="Times New Roman" w:cs="Times New Roman"/>
                <w:b/>
                <w:szCs w:val="24"/>
              </w:rPr>
              <w:t>Rad</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s</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roditeljima</w:t>
            </w:r>
          </w:p>
        </w:tc>
      </w:tr>
      <w:tr w:rsidR="005D29F5" w:rsidRPr="00877012" w:rsidTr="00FE5336">
        <w:trPr>
          <w:trHeight w:val="541"/>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Inicijalni razgovori pri upisu djece u dječji vrtić</w:t>
            </w:r>
          </w:p>
        </w:tc>
        <w:tc>
          <w:tcPr>
            <w:tcW w:w="1134" w:type="dxa"/>
            <w:vAlign w:val="center"/>
          </w:tcPr>
          <w:p w:rsidR="005D29F5" w:rsidRPr="00877012" w:rsidRDefault="005D29F5" w:rsidP="00FE5336">
            <w:pPr>
              <w:pStyle w:val="TableParagraph"/>
              <w:tabs>
                <w:tab w:val="left" w:pos="851"/>
              </w:tabs>
              <w:spacing w:line="248" w:lineRule="exact"/>
              <w:ind w:left="178" w:right="173"/>
              <w:jc w:val="center"/>
              <w:rPr>
                <w:rFonts w:ascii="Times New Roman" w:hAnsi="Times New Roman" w:cs="Times New Roman"/>
                <w:szCs w:val="24"/>
              </w:rPr>
            </w:pPr>
            <w:r w:rsidRPr="00877012">
              <w:rPr>
                <w:rFonts w:ascii="Times New Roman" w:hAnsi="Times New Roman" w:cs="Times New Roman"/>
                <w:szCs w:val="24"/>
              </w:rPr>
              <w:t>40</w:t>
            </w:r>
          </w:p>
        </w:tc>
      </w:tr>
      <w:tr w:rsidR="005D29F5" w:rsidRPr="00877012" w:rsidTr="00FE5336">
        <w:trPr>
          <w:trHeight w:val="689"/>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Konzultacije i savjetodavni rad (individualne konzultacije,</w:t>
            </w:r>
          </w:p>
          <w:p w:rsidR="005D29F5" w:rsidRPr="00877012" w:rsidRDefault="005D29F5" w:rsidP="00FE5336">
            <w:pPr>
              <w:pStyle w:val="TableParagraph"/>
              <w:tabs>
                <w:tab w:val="left" w:pos="851"/>
              </w:tabs>
              <w:spacing w:before="15" w:line="276" w:lineRule="exact"/>
              <w:ind w:left="108"/>
              <w:rPr>
                <w:rFonts w:ascii="Times New Roman" w:hAnsi="Times New Roman" w:cs="Times New Roman"/>
                <w:szCs w:val="24"/>
              </w:rPr>
            </w:pPr>
            <w:r w:rsidRPr="00877012">
              <w:rPr>
                <w:rFonts w:ascii="Times New Roman" w:hAnsi="Times New Roman" w:cs="Times New Roman"/>
                <w:szCs w:val="24"/>
              </w:rPr>
              <w:t>radionice, roditeljski sastanci)</w:t>
            </w:r>
          </w:p>
        </w:tc>
        <w:tc>
          <w:tcPr>
            <w:tcW w:w="1134" w:type="dxa"/>
            <w:vAlign w:val="center"/>
          </w:tcPr>
          <w:p w:rsidR="005D29F5" w:rsidRPr="00877012" w:rsidRDefault="005D29F5" w:rsidP="00FE5336">
            <w:pPr>
              <w:pStyle w:val="TableParagraph"/>
              <w:tabs>
                <w:tab w:val="left" w:pos="851"/>
              </w:tabs>
              <w:spacing w:before="134"/>
              <w:ind w:left="178" w:right="173"/>
              <w:jc w:val="center"/>
              <w:rPr>
                <w:rFonts w:ascii="Times New Roman" w:hAnsi="Times New Roman" w:cs="Times New Roman"/>
                <w:szCs w:val="24"/>
              </w:rPr>
            </w:pPr>
            <w:r w:rsidRPr="00877012">
              <w:rPr>
                <w:rFonts w:ascii="Times New Roman" w:hAnsi="Times New Roman" w:cs="Times New Roman"/>
                <w:szCs w:val="24"/>
              </w:rPr>
              <w:t>60</w:t>
            </w:r>
          </w:p>
        </w:tc>
      </w:tr>
      <w:tr w:rsidR="005D29F5" w:rsidRPr="00877012" w:rsidTr="00FE5336">
        <w:trPr>
          <w:trHeight w:val="420"/>
        </w:trPr>
        <w:tc>
          <w:tcPr>
            <w:tcW w:w="9356" w:type="dxa"/>
            <w:gridSpan w:val="3"/>
            <w:vAlign w:val="center"/>
          </w:tcPr>
          <w:p w:rsidR="005D29F5" w:rsidRPr="00877012" w:rsidRDefault="005D29F5" w:rsidP="00FE5336">
            <w:pPr>
              <w:pStyle w:val="TableParagraph"/>
              <w:tabs>
                <w:tab w:val="left" w:pos="851"/>
              </w:tabs>
              <w:spacing w:line="250" w:lineRule="exact"/>
              <w:ind w:left="3203" w:right="3195"/>
              <w:jc w:val="center"/>
              <w:rPr>
                <w:rFonts w:ascii="Times New Roman" w:hAnsi="Times New Roman" w:cs="Times New Roman"/>
                <w:b/>
                <w:szCs w:val="24"/>
              </w:rPr>
            </w:pPr>
            <w:r w:rsidRPr="00877012">
              <w:rPr>
                <w:rFonts w:ascii="Times New Roman" w:hAnsi="Times New Roman" w:cs="Times New Roman"/>
                <w:b/>
                <w:szCs w:val="24"/>
              </w:rPr>
              <w:t>Rad</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s</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odgojiteljima</w:t>
            </w:r>
          </w:p>
        </w:tc>
      </w:tr>
      <w:tr w:rsidR="005D29F5" w:rsidRPr="00877012" w:rsidTr="00FE5336">
        <w:trPr>
          <w:trHeight w:val="959"/>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tcPr>
          <w:p w:rsidR="005D29F5" w:rsidRPr="00877012" w:rsidRDefault="005D29F5" w:rsidP="00FE5336">
            <w:pPr>
              <w:pStyle w:val="TableParagraph"/>
              <w:tabs>
                <w:tab w:val="left" w:pos="851"/>
              </w:tabs>
              <w:spacing w:line="276" w:lineRule="exact"/>
              <w:ind w:left="108"/>
              <w:rPr>
                <w:rFonts w:ascii="Times New Roman" w:hAnsi="Times New Roman" w:cs="Times New Roman"/>
                <w:szCs w:val="24"/>
              </w:rPr>
            </w:pPr>
            <w:r w:rsidRPr="00877012">
              <w:rPr>
                <w:rFonts w:ascii="Times New Roman" w:hAnsi="Times New Roman" w:cs="Times New Roman"/>
                <w:szCs w:val="24"/>
              </w:rPr>
              <w:t>Konzultacije i savjetodavni rad (pomoć pri prepoznavanju i zadovoljavanju potreba djece s teškoćama u razvoju te pri osmišljavanju i provođenju individualiziranih odgojno-obrazovnih aktivnosti/programa)</w:t>
            </w:r>
          </w:p>
        </w:tc>
        <w:tc>
          <w:tcPr>
            <w:tcW w:w="1134" w:type="dxa"/>
            <w:vAlign w:val="center"/>
          </w:tcPr>
          <w:p w:rsidR="005D29F5" w:rsidRPr="00877012" w:rsidRDefault="005D29F5" w:rsidP="00FE5336">
            <w:pPr>
              <w:pStyle w:val="TableParagraph"/>
              <w:tabs>
                <w:tab w:val="left" w:pos="851"/>
              </w:tabs>
              <w:jc w:val="center"/>
              <w:rPr>
                <w:rFonts w:ascii="Times New Roman" w:hAnsi="Times New Roman" w:cs="Times New Roman"/>
                <w:b/>
                <w:szCs w:val="24"/>
              </w:rPr>
            </w:pPr>
          </w:p>
          <w:p w:rsidR="005D29F5" w:rsidRPr="00877012" w:rsidRDefault="005D29F5" w:rsidP="00FE5336">
            <w:pPr>
              <w:pStyle w:val="TableParagraph"/>
              <w:tabs>
                <w:tab w:val="left" w:pos="851"/>
              </w:tabs>
              <w:ind w:left="179" w:right="171"/>
              <w:jc w:val="center"/>
              <w:rPr>
                <w:rFonts w:ascii="Times New Roman" w:hAnsi="Times New Roman" w:cs="Times New Roman"/>
                <w:szCs w:val="24"/>
              </w:rPr>
            </w:pPr>
            <w:r w:rsidRPr="00877012">
              <w:rPr>
                <w:rFonts w:ascii="Times New Roman" w:hAnsi="Times New Roman" w:cs="Times New Roman"/>
                <w:szCs w:val="24"/>
              </w:rPr>
              <w:t>210</w:t>
            </w:r>
          </w:p>
        </w:tc>
      </w:tr>
      <w:tr w:rsidR="005D29F5" w:rsidRPr="00877012" w:rsidTr="00FE5336">
        <w:trPr>
          <w:trHeight w:val="452"/>
        </w:trPr>
        <w:tc>
          <w:tcPr>
            <w:tcW w:w="8222" w:type="dxa"/>
            <w:gridSpan w:val="2"/>
          </w:tcPr>
          <w:p w:rsidR="005D29F5" w:rsidRPr="00877012" w:rsidRDefault="005D29F5" w:rsidP="00FE5336">
            <w:pPr>
              <w:pStyle w:val="TableParagraph"/>
              <w:tabs>
                <w:tab w:val="left" w:pos="851"/>
              </w:tabs>
              <w:spacing w:line="248" w:lineRule="exact"/>
              <w:ind w:left="3272" w:right="3267"/>
              <w:jc w:val="center"/>
              <w:rPr>
                <w:rFonts w:ascii="Times New Roman" w:hAnsi="Times New Roman" w:cs="Times New Roman"/>
                <w:b/>
                <w:szCs w:val="24"/>
              </w:rPr>
            </w:pPr>
            <w:r w:rsidRPr="00877012">
              <w:rPr>
                <w:rFonts w:ascii="Times New Roman" w:hAnsi="Times New Roman" w:cs="Times New Roman"/>
                <w:b/>
                <w:szCs w:val="24"/>
              </w:rPr>
              <w:t>Ukupno:</w:t>
            </w:r>
          </w:p>
        </w:tc>
        <w:tc>
          <w:tcPr>
            <w:tcW w:w="1134" w:type="dxa"/>
            <w:vAlign w:val="center"/>
          </w:tcPr>
          <w:p w:rsidR="005D29F5" w:rsidRPr="00877012" w:rsidRDefault="005D29F5" w:rsidP="00FE5336">
            <w:pPr>
              <w:pStyle w:val="TableParagraph"/>
              <w:tabs>
                <w:tab w:val="left" w:pos="851"/>
              </w:tabs>
              <w:spacing w:line="248" w:lineRule="exact"/>
              <w:ind w:left="179" w:right="169"/>
              <w:jc w:val="center"/>
              <w:rPr>
                <w:rFonts w:ascii="Times New Roman" w:hAnsi="Times New Roman" w:cs="Times New Roman"/>
                <w:b/>
                <w:szCs w:val="24"/>
              </w:rPr>
            </w:pPr>
            <w:r w:rsidRPr="00877012">
              <w:rPr>
                <w:rFonts w:ascii="Times New Roman" w:hAnsi="Times New Roman" w:cs="Times New Roman"/>
                <w:b/>
                <w:szCs w:val="24"/>
              </w:rPr>
              <w:t>1.142</w:t>
            </w:r>
          </w:p>
        </w:tc>
      </w:tr>
      <w:tr w:rsidR="005D29F5" w:rsidRPr="00877012" w:rsidTr="00FE5336">
        <w:trPr>
          <w:trHeight w:val="416"/>
        </w:trPr>
        <w:tc>
          <w:tcPr>
            <w:tcW w:w="871" w:type="dxa"/>
            <w:shd w:val="clear" w:color="auto" w:fill="D9D9D9"/>
            <w:vAlign w:val="center"/>
          </w:tcPr>
          <w:p w:rsidR="005D29F5" w:rsidRPr="00877012" w:rsidRDefault="005D29F5" w:rsidP="00FE5336">
            <w:pPr>
              <w:pStyle w:val="TableParagraph"/>
              <w:tabs>
                <w:tab w:val="left" w:pos="851"/>
              </w:tabs>
              <w:ind w:left="309" w:right="302"/>
              <w:jc w:val="center"/>
              <w:rPr>
                <w:rFonts w:ascii="Times New Roman" w:hAnsi="Times New Roman" w:cs="Times New Roman"/>
                <w:b/>
                <w:szCs w:val="24"/>
              </w:rPr>
            </w:pPr>
            <w:r w:rsidRPr="00877012">
              <w:rPr>
                <w:rFonts w:ascii="Times New Roman" w:hAnsi="Times New Roman" w:cs="Times New Roman"/>
                <w:b/>
                <w:szCs w:val="24"/>
              </w:rPr>
              <w:t>II</w:t>
            </w:r>
          </w:p>
        </w:tc>
        <w:tc>
          <w:tcPr>
            <w:tcW w:w="7351" w:type="dxa"/>
            <w:shd w:val="clear" w:color="auto" w:fill="D9D9D9"/>
            <w:vAlign w:val="center"/>
          </w:tcPr>
          <w:p w:rsidR="005D29F5" w:rsidRPr="00877012" w:rsidRDefault="005D29F5" w:rsidP="00FE5336">
            <w:pPr>
              <w:pStyle w:val="TableParagraph"/>
              <w:tabs>
                <w:tab w:val="left" w:pos="851"/>
              </w:tabs>
              <w:ind w:left="105"/>
              <w:rPr>
                <w:rFonts w:ascii="Times New Roman" w:hAnsi="Times New Roman" w:cs="Times New Roman"/>
                <w:b/>
                <w:szCs w:val="24"/>
              </w:rPr>
            </w:pPr>
            <w:r w:rsidRPr="00877012">
              <w:rPr>
                <w:rFonts w:ascii="Times New Roman" w:hAnsi="Times New Roman" w:cs="Times New Roman"/>
                <w:b/>
                <w:szCs w:val="24"/>
              </w:rPr>
              <w:t>PLANIRANJE,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DOKUMENTIRANJE</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EVALUACIJA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RADA</w:t>
            </w:r>
          </w:p>
        </w:tc>
        <w:tc>
          <w:tcPr>
            <w:tcW w:w="1134"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21"/>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48" w:lineRule="exact"/>
              <w:ind w:left="105"/>
              <w:rPr>
                <w:rFonts w:ascii="Times New Roman" w:hAnsi="Times New Roman" w:cs="Times New Roman"/>
                <w:szCs w:val="24"/>
              </w:rPr>
            </w:pPr>
            <w:r w:rsidRPr="00877012">
              <w:rPr>
                <w:rFonts w:ascii="Times New Roman" w:hAnsi="Times New Roman" w:cs="Times New Roman"/>
                <w:spacing w:val="-1"/>
                <w:szCs w:val="24"/>
              </w:rPr>
              <w:t>Pisanje</w:t>
            </w:r>
            <w:r w:rsidRPr="00877012">
              <w:rPr>
                <w:rFonts w:ascii="Times New Roman" w:hAnsi="Times New Roman" w:cs="Times New Roman"/>
                <w:spacing w:val="-14"/>
                <w:szCs w:val="24"/>
              </w:rPr>
              <w:t xml:space="preserve"> </w:t>
            </w:r>
            <w:r w:rsidRPr="00877012">
              <w:rPr>
                <w:rFonts w:ascii="Times New Roman" w:hAnsi="Times New Roman" w:cs="Times New Roman"/>
                <w:spacing w:val="-1"/>
                <w:szCs w:val="24"/>
              </w:rPr>
              <w:t>Godišnjeg</w:t>
            </w:r>
            <w:r w:rsidRPr="00877012">
              <w:rPr>
                <w:rFonts w:ascii="Times New Roman" w:hAnsi="Times New Roman" w:cs="Times New Roman"/>
                <w:spacing w:val="-13"/>
                <w:szCs w:val="24"/>
              </w:rPr>
              <w:t xml:space="preserve"> </w:t>
            </w:r>
            <w:r w:rsidRPr="00877012">
              <w:rPr>
                <w:rFonts w:ascii="Times New Roman" w:hAnsi="Times New Roman" w:cs="Times New Roman"/>
                <w:spacing w:val="-1"/>
                <w:szCs w:val="24"/>
              </w:rPr>
              <w:t>plana</w:t>
            </w:r>
            <w:r w:rsidRPr="00877012">
              <w:rPr>
                <w:rFonts w:ascii="Times New Roman" w:hAnsi="Times New Roman" w:cs="Times New Roman"/>
                <w:spacing w:val="-14"/>
                <w:szCs w:val="24"/>
              </w:rPr>
              <w:t xml:space="preserve"> </w:t>
            </w:r>
            <w:r w:rsidRPr="00877012">
              <w:rPr>
                <w:rFonts w:ascii="Times New Roman" w:hAnsi="Times New Roman" w:cs="Times New Roman"/>
                <w:spacing w:val="-1"/>
                <w:szCs w:val="24"/>
              </w:rPr>
              <w:t>i</w:t>
            </w:r>
            <w:r w:rsidRPr="00877012">
              <w:rPr>
                <w:rFonts w:ascii="Times New Roman" w:hAnsi="Times New Roman" w:cs="Times New Roman"/>
                <w:spacing w:val="-12"/>
                <w:szCs w:val="24"/>
              </w:rPr>
              <w:t xml:space="preserve"> </w:t>
            </w:r>
            <w:r w:rsidRPr="00877012">
              <w:rPr>
                <w:rFonts w:ascii="Times New Roman" w:hAnsi="Times New Roman" w:cs="Times New Roman"/>
                <w:spacing w:val="-1"/>
                <w:szCs w:val="24"/>
              </w:rPr>
              <w:t>programa</w:t>
            </w:r>
            <w:r w:rsidRPr="00877012">
              <w:rPr>
                <w:rFonts w:ascii="Times New Roman" w:hAnsi="Times New Roman" w:cs="Times New Roman"/>
                <w:spacing w:val="-14"/>
                <w:szCs w:val="24"/>
              </w:rPr>
              <w:t xml:space="preserve"> </w:t>
            </w:r>
            <w:r w:rsidRPr="00877012">
              <w:rPr>
                <w:rFonts w:ascii="Times New Roman" w:hAnsi="Times New Roman" w:cs="Times New Roman"/>
                <w:szCs w:val="24"/>
              </w:rPr>
              <w:t>te</w:t>
            </w:r>
            <w:r w:rsidRPr="00877012">
              <w:rPr>
                <w:rFonts w:ascii="Times New Roman" w:hAnsi="Times New Roman" w:cs="Times New Roman"/>
                <w:spacing w:val="-14"/>
                <w:szCs w:val="24"/>
              </w:rPr>
              <w:t xml:space="preserve"> </w:t>
            </w:r>
            <w:r w:rsidRPr="00877012">
              <w:rPr>
                <w:rFonts w:ascii="Times New Roman" w:hAnsi="Times New Roman" w:cs="Times New Roman"/>
                <w:szCs w:val="24"/>
              </w:rPr>
              <w:t>Godišnjeg</w:t>
            </w:r>
            <w:r w:rsidRPr="00877012">
              <w:rPr>
                <w:rFonts w:ascii="Times New Roman" w:hAnsi="Times New Roman" w:cs="Times New Roman"/>
                <w:spacing w:val="-12"/>
                <w:szCs w:val="24"/>
              </w:rPr>
              <w:t xml:space="preserve"> </w:t>
            </w:r>
            <w:r w:rsidRPr="00877012">
              <w:rPr>
                <w:rFonts w:ascii="Times New Roman" w:hAnsi="Times New Roman" w:cs="Times New Roman"/>
                <w:szCs w:val="24"/>
              </w:rPr>
              <w:t>izvješća</w:t>
            </w:r>
          </w:p>
        </w:tc>
        <w:tc>
          <w:tcPr>
            <w:tcW w:w="1134" w:type="dxa"/>
            <w:vAlign w:val="center"/>
          </w:tcPr>
          <w:p w:rsidR="005D29F5" w:rsidRPr="00877012" w:rsidRDefault="005D29F5" w:rsidP="00FE5336">
            <w:pPr>
              <w:pStyle w:val="TableParagraph"/>
              <w:tabs>
                <w:tab w:val="left" w:pos="851"/>
              </w:tabs>
              <w:spacing w:line="248" w:lineRule="exact"/>
              <w:ind w:left="178" w:right="173"/>
              <w:jc w:val="center"/>
              <w:rPr>
                <w:rFonts w:ascii="Times New Roman" w:hAnsi="Times New Roman" w:cs="Times New Roman"/>
                <w:szCs w:val="24"/>
              </w:rPr>
            </w:pPr>
            <w:r w:rsidRPr="00877012">
              <w:rPr>
                <w:rFonts w:ascii="Times New Roman" w:hAnsi="Times New Roman" w:cs="Times New Roman"/>
                <w:szCs w:val="24"/>
              </w:rPr>
              <w:t>25</w:t>
            </w:r>
          </w:p>
        </w:tc>
      </w:tr>
      <w:tr w:rsidR="005D29F5" w:rsidRPr="00877012" w:rsidTr="00FE5336">
        <w:trPr>
          <w:trHeight w:val="414"/>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left="105"/>
              <w:rPr>
                <w:rFonts w:ascii="Times New Roman" w:hAnsi="Times New Roman" w:cs="Times New Roman"/>
                <w:szCs w:val="24"/>
              </w:rPr>
            </w:pPr>
            <w:r w:rsidRPr="00877012">
              <w:rPr>
                <w:rFonts w:ascii="Times New Roman" w:hAnsi="Times New Roman" w:cs="Times New Roman"/>
                <w:spacing w:val="-2"/>
                <w:szCs w:val="24"/>
              </w:rPr>
              <w:t>Planiranje</w:t>
            </w:r>
            <w:r w:rsidRPr="00877012">
              <w:rPr>
                <w:rFonts w:ascii="Times New Roman" w:hAnsi="Times New Roman" w:cs="Times New Roman"/>
                <w:spacing w:val="-12"/>
                <w:szCs w:val="24"/>
              </w:rPr>
              <w:t xml:space="preserve"> </w:t>
            </w:r>
            <w:r w:rsidRPr="00877012">
              <w:rPr>
                <w:rFonts w:ascii="Times New Roman" w:hAnsi="Times New Roman" w:cs="Times New Roman"/>
                <w:spacing w:val="-1"/>
                <w:szCs w:val="24"/>
              </w:rPr>
              <w:t>i</w:t>
            </w:r>
            <w:r w:rsidRPr="00877012">
              <w:rPr>
                <w:rFonts w:ascii="Times New Roman" w:hAnsi="Times New Roman" w:cs="Times New Roman"/>
                <w:spacing w:val="-11"/>
                <w:szCs w:val="24"/>
              </w:rPr>
              <w:t xml:space="preserve"> </w:t>
            </w:r>
            <w:r w:rsidRPr="00877012">
              <w:rPr>
                <w:rFonts w:ascii="Times New Roman" w:hAnsi="Times New Roman" w:cs="Times New Roman"/>
                <w:spacing w:val="-1"/>
                <w:szCs w:val="24"/>
              </w:rPr>
              <w:t>praćenje</w:t>
            </w:r>
            <w:r w:rsidRPr="00877012">
              <w:rPr>
                <w:rFonts w:ascii="Times New Roman" w:hAnsi="Times New Roman" w:cs="Times New Roman"/>
                <w:spacing w:val="-12"/>
                <w:szCs w:val="24"/>
              </w:rPr>
              <w:t xml:space="preserve"> </w:t>
            </w:r>
            <w:r w:rsidRPr="00877012">
              <w:rPr>
                <w:rFonts w:ascii="Times New Roman" w:hAnsi="Times New Roman" w:cs="Times New Roman"/>
                <w:spacing w:val="-1"/>
                <w:szCs w:val="24"/>
              </w:rPr>
              <w:t>ostvarivanja</w:t>
            </w:r>
            <w:r w:rsidRPr="00877012">
              <w:rPr>
                <w:rFonts w:ascii="Times New Roman" w:hAnsi="Times New Roman" w:cs="Times New Roman"/>
                <w:spacing w:val="-9"/>
                <w:szCs w:val="24"/>
              </w:rPr>
              <w:t xml:space="preserve"> </w:t>
            </w:r>
            <w:r w:rsidRPr="00877012">
              <w:rPr>
                <w:rFonts w:ascii="Times New Roman" w:hAnsi="Times New Roman" w:cs="Times New Roman"/>
                <w:spacing w:val="-1"/>
                <w:szCs w:val="24"/>
              </w:rPr>
              <w:t>rehabilitacijskog</w:t>
            </w:r>
            <w:r w:rsidRPr="00877012">
              <w:rPr>
                <w:rFonts w:ascii="Times New Roman" w:hAnsi="Times New Roman" w:cs="Times New Roman"/>
                <w:spacing w:val="-11"/>
                <w:szCs w:val="24"/>
              </w:rPr>
              <w:t xml:space="preserve"> </w:t>
            </w:r>
            <w:r w:rsidRPr="00877012">
              <w:rPr>
                <w:rFonts w:ascii="Times New Roman" w:hAnsi="Times New Roman" w:cs="Times New Roman"/>
                <w:spacing w:val="-1"/>
                <w:szCs w:val="24"/>
              </w:rPr>
              <w:t>rada</w:t>
            </w:r>
          </w:p>
        </w:tc>
        <w:tc>
          <w:tcPr>
            <w:tcW w:w="1134" w:type="dxa"/>
            <w:vAlign w:val="center"/>
          </w:tcPr>
          <w:p w:rsidR="005D29F5" w:rsidRPr="00877012" w:rsidRDefault="005D29F5" w:rsidP="00FE5336">
            <w:pPr>
              <w:pStyle w:val="TableParagraph"/>
              <w:tabs>
                <w:tab w:val="left" w:pos="851"/>
              </w:tabs>
              <w:spacing w:line="250" w:lineRule="exact"/>
              <w:ind w:left="179" w:right="171"/>
              <w:jc w:val="center"/>
              <w:rPr>
                <w:rFonts w:ascii="Times New Roman" w:hAnsi="Times New Roman" w:cs="Times New Roman"/>
                <w:szCs w:val="24"/>
              </w:rPr>
            </w:pPr>
            <w:r w:rsidRPr="00877012">
              <w:rPr>
                <w:rFonts w:ascii="Times New Roman" w:hAnsi="Times New Roman" w:cs="Times New Roman"/>
                <w:szCs w:val="24"/>
              </w:rPr>
              <w:t>125</w:t>
            </w:r>
          </w:p>
        </w:tc>
      </w:tr>
      <w:tr w:rsidR="005D29F5" w:rsidRPr="00877012" w:rsidTr="00FE5336">
        <w:trPr>
          <w:trHeight w:val="420"/>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48" w:lineRule="exact"/>
              <w:ind w:left="105"/>
              <w:rPr>
                <w:rFonts w:ascii="Times New Roman" w:hAnsi="Times New Roman" w:cs="Times New Roman"/>
                <w:szCs w:val="24"/>
              </w:rPr>
            </w:pPr>
            <w:r w:rsidRPr="00877012">
              <w:rPr>
                <w:rFonts w:ascii="Times New Roman" w:hAnsi="Times New Roman" w:cs="Times New Roman"/>
                <w:szCs w:val="24"/>
              </w:rPr>
              <w:t>Planiranja</w:t>
            </w:r>
            <w:r w:rsidRPr="00877012">
              <w:rPr>
                <w:rFonts w:ascii="Times New Roman" w:hAnsi="Times New Roman" w:cs="Times New Roman"/>
                <w:spacing w:val="-2"/>
                <w:szCs w:val="24"/>
              </w:rPr>
              <w:t xml:space="preserve"> </w:t>
            </w:r>
            <w:r w:rsidRPr="00877012">
              <w:rPr>
                <w:rFonts w:ascii="Times New Roman" w:hAnsi="Times New Roman" w:cs="Times New Roman"/>
                <w:szCs w:val="24"/>
              </w:rPr>
              <w:t>i</w:t>
            </w:r>
            <w:r w:rsidRPr="00877012">
              <w:rPr>
                <w:rFonts w:ascii="Times New Roman" w:hAnsi="Times New Roman" w:cs="Times New Roman"/>
                <w:spacing w:val="-2"/>
                <w:szCs w:val="24"/>
              </w:rPr>
              <w:t xml:space="preserve"> </w:t>
            </w:r>
            <w:r w:rsidRPr="00877012">
              <w:rPr>
                <w:rFonts w:ascii="Times New Roman" w:hAnsi="Times New Roman" w:cs="Times New Roman"/>
                <w:szCs w:val="24"/>
              </w:rPr>
              <w:t>radni</w:t>
            </w:r>
            <w:r w:rsidRPr="00877012">
              <w:rPr>
                <w:rFonts w:ascii="Times New Roman" w:hAnsi="Times New Roman" w:cs="Times New Roman"/>
                <w:spacing w:val="-2"/>
                <w:szCs w:val="24"/>
              </w:rPr>
              <w:t xml:space="preserve"> </w:t>
            </w:r>
            <w:r w:rsidRPr="00877012">
              <w:rPr>
                <w:rFonts w:ascii="Times New Roman" w:hAnsi="Times New Roman" w:cs="Times New Roman"/>
                <w:szCs w:val="24"/>
              </w:rPr>
              <w:t>dogovori</w:t>
            </w:r>
            <w:r w:rsidRPr="00877012">
              <w:rPr>
                <w:rFonts w:ascii="Times New Roman" w:hAnsi="Times New Roman" w:cs="Times New Roman"/>
                <w:spacing w:val="-1"/>
                <w:szCs w:val="24"/>
              </w:rPr>
              <w:t xml:space="preserve"> </w:t>
            </w:r>
            <w:r w:rsidRPr="00877012">
              <w:rPr>
                <w:rFonts w:ascii="Times New Roman" w:hAnsi="Times New Roman" w:cs="Times New Roman"/>
                <w:szCs w:val="24"/>
              </w:rPr>
              <w:t>na</w:t>
            </w:r>
            <w:r w:rsidRPr="00877012">
              <w:rPr>
                <w:rFonts w:ascii="Times New Roman" w:hAnsi="Times New Roman" w:cs="Times New Roman"/>
                <w:spacing w:val="-4"/>
                <w:szCs w:val="24"/>
              </w:rPr>
              <w:t xml:space="preserve"> </w:t>
            </w:r>
            <w:r w:rsidRPr="00877012">
              <w:rPr>
                <w:rFonts w:ascii="Times New Roman" w:hAnsi="Times New Roman" w:cs="Times New Roman"/>
                <w:szCs w:val="24"/>
              </w:rPr>
              <w:t>razini</w:t>
            </w:r>
            <w:r w:rsidRPr="00877012">
              <w:rPr>
                <w:rFonts w:ascii="Times New Roman" w:hAnsi="Times New Roman" w:cs="Times New Roman"/>
                <w:spacing w:val="-2"/>
                <w:szCs w:val="24"/>
              </w:rPr>
              <w:t xml:space="preserve"> </w:t>
            </w:r>
            <w:r w:rsidRPr="00877012">
              <w:rPr>
                <w:rFonts w:ascii="Times New Roman" w:hAnsi="Times New Roman" w:cs="Times New Roman"/>
                <w:szCs w:val="24"/>
              </w:rPr>
              <w:t>DV More</w:t>
            </w:r>
          </w:p>
        </w:tc>
        <w:tc>
          <w:tcPr>
            <w:tcW w:w="1134" w:type="dxa"/>
            <w:vAlign w:val="center"/>
          </w:tcPr>
          <w:p w:rsidR="005D29F5" w:rsidRPr="00877012" w:rsidRDefault="005D29F5" w:rsidP="00FE5336">
            <w:pPr>
              <w:pStyle w:val="TableParagraph"/>
              <w:tabs>
                <w:tab w:val="left" w:pos="851"/>
              </w:tabs>
              <w:spacing w:line="248" w:lineRule="exact"/>
              <w:ind w:left="179" w:right="171"/>
              <w:jc w:val="center"/>
              <w:rPr>
                <w:rFonts w:ascii="Times New Roman" w:hAnsi="Times New Roman" w:cs="Times New Roman"/>
                <w:szCs w:val="24"/>
              </w:rPr>
            </w:pPr>
            <w:r w:rsidRPr="00877012">
              <w:rPr>
                <w:rFonts w:ascii="Times New Roman" w:hAnsi="Times New Roman" w:cs="Times New Roman"/>
                <w:szCs w:val="24"/>
              </w:rPr>
              <w:t>100</w:t>
            </w:r>
          </w:p>
        </w:tc>
      </w:tr>
      <w:tr w:rsidR="005D29F5" w:rsidRPr="00877012" w:rsidTr="00FE5336">
        <w:trPr>
          <w:trHeight w:val="696"/>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ind w:left="105"/>
              <w:rPr>
                <w:rFonts w:ascii="Times New Roman" w:hAnsi="Times New Roman" w:cs="Times New Roman"/>
                <w:szCs w:val="24"/>
              </w:rPr>
            </w:pPr>
            <w:r w:rsidRPr="00877012">
              <w:rPr>
                <w:rFonts w:ascii="Times New Roman" w:hAnsi="Times New Roman" w:cs="Times New Roman"/>
                <w:szCs w:val="24"/>
              </w:rPr>
              <w:t>Izrada</w:t>
            </w:r>
            <w:r w:rsidRPr="00877012">
              <w:rPr>
                <w:rFonts w:ascii="Times New Roman" w:hAnsi="Times New Roman" w:cs="Times New Roman"/>
                <w:spacing w:val="-3"/>
                <w:szCs w:val="24"/>
              </w:rPr>
              <w:t xml:space="preserve"> </w:t>
            </w:r>
            <w:r w:rsidRPr="00877012">
              <w:rPr>
                <w:rFonts w:ascii="Times New Roman" w:hAnsi="Times New Roman" w:cs="Times New Roman"/>
                <w:szCs w:val="24"/>
              </w:rPr>
              <w:t>mišljenja</w:t>
            </w:r>
            <w:r w:rsidRPr="00877012">
              <w:rPr>
                <w:rFonts w:ascii="Times New Roman" w:hAnsi="Times New Roman" w:cs="Times New Roman"/>
                <w:spacing w:val="-5"/>
                <w:szCs w:val="24"/>
              </w:rPr>
              <w:t xml:space="preserve"> </w:t>
            </w:r>
            <w:r w:rsidRPr="00877012">
              <w:rPr>
                <w:rFonts w:ascii="Times New Roman" w:hAnsi="Times New Roman" w:cs="Times New Roman"/>
                <w:szCs w:val="24"/>
              </w:rPr>
              <w:t>za</w:t>
            </w:r>
            <w:r w:rsidRPr="00877012">
              <w:rPr>
                <w:rFonts w:ascii="Times New Roman" w:hAnsi="Times New Roman" w:cs="Times New Roman"/>
                <w:spacing w:val="-3"/>
                <w:szCs w:val="24"/>
              </w:rPr>
              <w:t xml:space="preserve"> </w:t>
            </w:r>
            <w:r w:rsidRPr="00877012">
              <w:rPr>
                <w:rFonts w:ascii="Times New Roman" w:hAnsi="Times New Roman" w:cs="Times New Roman"/>
                <w:szCs w:val="24"/>
              </w:rPr>
              <w:t>djecu</w:t>
            </w:r>
            <w:r w:rsidRPr="00877012">
              <w:rPr>
                <w:rFonts w:ascii="Times New Roman" w:hAnsi="Times New Roman" w:cs="Times New Roman"/>
                <w:spacing w:val="-4"/>
                <w:szCs w:val="24"/>
              </w:rPr>
              <w:t xml:space="preserve"> </w:t>
            </w:r>
            <w:r w:rsidRPr="00877012">
              <w:rPr>
                <w:rFonts w:ascii="Times New Roman" w:hAnsi="Times New Roman" w:cs="Times New Roman"/>
                <w:szCs w:val="24"/>
              </w:rPr>
              <w:t>s</w:t>
            </w:r>
            <w:r w:rsidRPr="00877012">
              <w:rPr>
                <w:rFonts w:ascii="Times New Roman" w:hAnsi="Times New Roman" w:cs="Times New Roman"/>
                <w:spacing w:val="-5"/>
                <w:szCs w:val="24"/>
              </w:rPr>
              <w:t xml:space="preserve"> </w:t>
            </w:r>
            <w:r w:rsidRPr="00877012">
              <w:rPr>
                <w:rFonts w:ascii="Times New Roman" w:hAnsi="Times New Roman" w:cs="Times New Roman"/>
                <w:szCs w:val="24"/>
              </w:rPr>
              <w:t>teškoćama u razvoju i</w:t>
            </w:r>
            <w:r w:rsidRPr="00877012">
              <w:rPr>
                <w:rFonts w:ascii="Times New Roman" w:hAnsi="Times New Roman" w:cs="Times New Roman"/>
                <w:spacing w:val="-5"/>
                <w:szCs w:val="24"/>
              </w:rPr>
              <w:t xml:space="preserve"> </w:t>
            </w:r>
            <w:r w:rsidRPr="00877012">
              <w:rPr>
                <w:rFonts w:ascii="Times New Roman" w:hAnsi="Times New Roman" w:cs="Times New Roman"/>
                <w:szCs w:val="24"/>
              </w:rPr>
              <w:t>izrada</w:t>
            </w:r>
            <w:r w:rsidRPr="00877012">
              <w:rPr>
                <w:rFonts w:ascii="Times New Roman" w:hAnsi="Times New Roman" w:cs="Times New Roman"/>
                <w:spacing w:val="-3"/>
                <w:szCs w:val="24"/>
              </w:rPr>
              <w:t xml:space="preserve"> </w:t>
            </w:r>
            <w:r w:rsidRPr="00877012">
              <w:rPr>
                <w:rFonts w:ascii="Times New Roman" w:hAnsi="Times New Roman" w:cs="Times New Roman"/>
                <w:szCs w:val="24"/>
              </w:rPr>
              <w:t>Individualiziranih</w:t>
            </w:r>
          </w:p>
          <w:p w:rsidR="005D29F5" w:rsidRPr="00877012" w:rsidRDefault="005D29F5" w:rsidP="00FE5336">
            <w:pPr>
              <w:pStyle w:val="TableParagraph"/>
              <w:tabs>
                <w:tab w:val="left" w:pos="851"/>
              </w:tabs>
              <w:spacing w:before="15" w:line="251" w:lineRule="exact"/>
              <w:ind w:left="105"/>
              <w:rPr>
                <w:rFonts w:ascii="Times New Roman" w:hAnsi="Times New Roman" w:cs="Times New Roman"/>
                <w:szCs w:val="24"/>
              </w:rPr>
            </w:pPr>
            <w:r w:rsidRPr="00877012">
              <w:rPr>
                <w:rFonts w:ascii="Times New Roman" w:hAnsi="Times New Roman" w:cs="Times New Roman"/>
                <w:szCs w:val="24"/>
              </w:rPr>
              <w:t>odgojno-obrazovnih</w:t>
            </w:r>
            <w:r w:rsidRPr="00877012">
              <w:rPr>
                <w:rFonts w:ascii="Times New Roman" w:hAnsi="Times New Roman" w:cs="Times New Roman"/>
                <w:spacing w:val="-3"/>
                <w:szCs w:val="24"/>
              </w:rPr>
              <w:t xml:space="preserve"> </w:t>
            </w:r>
            <w:r w:rsidRPr="00877012">
              <w:rPr>
                <w:rFonts w:ascii="Times New Roman" w:hAnsi="Times New Roman" w:cs="Times New Roman"/>
                <w:szCs w:val="24"/>
              </w:rPr>
              <w:t>programa</w:t>
            </w:r>
            <w:r w:rsidRPr="00877012">
              <w:rPr>
                <w:rFonts w:ascii="Times New Roman" w:hAnsi="Times New Roman" w:cs="Times New Roman"/>
                <w:spacing w:val="-5"/>
                <w:szCs w:val="24"/>
              </w:rPr>
              <w:t xml:space="preserve"> </w:t>
            </w:r>
            <w:r w:rsidRPr="00877012">
              <w:rPr>
                <w:rFonts w:ascii="Times New Roman" w:hAnsi="Times New Roman" w:cs="Times New Roman"/>
                <w:szCs w:val="24"/>
              </w:rPr>
              <w:t>(IOOP)</w:t>
            </w:r>
          </w:p>
        </w:tc>
        <w:tc>
          <w:tcPr>
            <w:tcW w:w="1134" w:type="dxa"/>
            <w:vAlign w:val="center"/>
          </w:tcPr>
          <w:p w:rsidR="005D29F5" w:rsidRPr="00877012" w:rsidRDefault="005D29F5" w:rsidP="00FE5336">
            <w:pPr>
              <w:pStyle w:val="TableParagraph"/>
              <w:tabs>
                <w:tab w:val="left" w:pos="851"/>
              </w:tabs>
              <w:spacing w:before="134"/>
              <w:ind w:left="178" w:right="173"/>
              <w:jc w:val="center"/>
              <w:rPr>
                <w:rFonts w:ascii="Times New Roman" w:hAnsi="Times New Roman" w:cs="Times New Roman"/>
                <w:szCs w:val="24"/>
              </w:rPr>
            </w:pPr>
            <w:r w:rsidRPr="00877012">
              <w:rPr>
                <w:rFonts w:ascii="Times New Roman" w:hAnsi="Times New Roman" w:cs="Times New Roman"/>
                <w:szCs w:val="24"/>
              </w:rPr>
              <w:t>50</w:t>
            </w:r>
          </w:p>
        </w:tc>
      </w:tr>
      <w:tr w:rsidR="005D29F5" w:rsidRPr="00877012" w:rsidTr="00FE5336">
        <w:trPr>
          <w:trHeight w:val="550"/>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right="3139" w:firstLine="123"/>
              <w:rPr>
                <w:rFonts w:ascii="Times New Roman" w:hAnsi="Times New Roman" w:cs="Times New Roman"/>
                <w:b/>
                <w:szCs w:val="24"/>
              </w:rPr>
            </w:pPr>
            <w:r w:rsidRPr="00877012">
              <w:rPr>
                <w:rFonts w:ascii="Times New Roman" w:hAnsi="Times New Roman" w:cs="Times New Roman"/>
                <w:b/>
                <w:szCs w:val="24"/>
              </w:rPr>
              <w:t>Ukupno:</w:t>
            </w:r>
          </w:p>
        </w:tc>
        <w:tc>
          <w:tcPr>
            <w:tcW w:w="1134" w:type="dxa"/>
            <w:vAlign w:val="center"/>
          </w:tcPr>
          <w:p w:rsidR="005D29F5" w:rsidRPr="00877012" w:rsidRDefault="005D29F5" w:rsidP="00FE5336">
            <w:pPr>
              <w:pStyle w:val="TableParagraph"/>
              <w:tabs>
                <w:tab w:val="left" w:pos="851"/>
              </w:tabs>
              <w:spacing w:line="250" w:lineRule="exact"/>
              <w:ind w:left="179" w:right="171"/>
              <w:jc w:val="center"/>
              <w:rPr>
                <w:rFonts w:ascii="Times New Roman" w:hAnsi="Times New Roman" w:cs="Times New Roman"/>
                <w:b/>
                <w:szCs w:val="24"/>
              </w:rPr>
            </w:pPr>
            <w:r w:rsidRPr="00877012">
              <w:rPr>
                <w:rFonts w:ascii="Times New Roman" w:hAnsi="Times New Roman" w:cs="Times New Roman"/>
                <w:b/>
                <w:szCs w:val="24"/>
              </w:rPr>
              <w:t>300</w:t>
            </w:r>
          </w:p>
        </w:tc>
      </w:tr>
      <w:tr w:rsidR="005D29F5" w:rsidRPr="00877012" w:rsidTr="00FE5336">
        <w:trPr>
          <w:trHeight w:val="414"/>
        </w:trPr>
        <w:tc>
          <w:tcPr>
            <w:tcW w:w="871" w:type="dxa"/>
            <w:shd w:val="clear" w:color="auto" w:fill="D9D9D9"/>
            <w:vAlign w:val="center"/>
          </w:tcPr>
          <w:p w:rsidR="005D29F5" w:rsidRPr="00877012" w:rsidRDefault="005D29F5" w:rsidP="00FE5336">
            <w:pPr>
              <w:pStyle w:val="TableParagraph"/>
              <w:tabs>
                <w:tab w:val="left" w:pos="851"/>
              </w:tabs>
              <w:spacing w:before="2"/>
              <w:ind w:right="19"/>
              <w:jc w:val="center"/>
              <w:rPr>
                <w:rFonts w:ascii="Times New Roman" w:hAnsi="Times New Roman" w:cs="Times New Roman"/>
                <w:b/>
                <w:szCs w:val="24"/>
              </w:rPr>
            </w:pPr>
            <w:r w:rsidRPr="00877012">
              <w:rPr>
                <w:rFonts w:ascii="Times New Roman" w:hAnsi="Times New Roman" w:cs="Times New Roman"/>
                <w:b/>
                <w:szCs w:val="24"/>
              </w:rPr>
              <w:t>III</w:t>
            </w:r>
          </w:p>
        </w:tc>
        <w:tc>
          <w:tcPr>
            <w:tcW w:w="7351" w:type="dxa"/>
            <w:shd w:val="clear" w:color="auto" w:fill="D9D9D9"/>
            <w:vAlign w:val="center"/>
          </w:tcPr>
          <w:p w:rsidR="005D29F5" w:rsidRPr="00877012" w:rsidRDefault="005D29F5" w:rsidP="00FE5336">
            <w:pPr>
              <w:pStyle w:val="TableParagraph"/>
              <w:tabs>
                <w:tab w:val="left" w:pos="851"/>
              </w:tabs>
              <w:spacing w:before="2"/>
              <w:ind w:left="105"/>
              <w:rPr>
                <w:rFonts w:ascii="Times New Roman" w:hAnsi="Times New Roman" w:cs="Times New Roman"/>
                <w:b/>
                <w:szCs w:val="24"/>
              </w:rPr>
            </w:pPr>
            <w:r w:rsidRPr="00877012">
              <w:rPr>
                <w:rFonts w:ascii="Times New Roman" w:hAnsi="Times New Roman" w:cs="Times New Roman"/>
                <w:b/>
                <w:szCs w:val="24"/>
              </w:rPr>
              <w:t>STRUČNA</w:t>
            </w:r>
            <w:r w:rsidRPr="00877012">
              <w:rPr>
                <w:rFonts w:ascii="Times New Roman" w:hAnsi="Times New Roman" w:cs="Times New Roman"/>
                <w:b/>
                <w:spacing w:val="-5"/>
                <w:szCs w:val="24"/>
              </w:rPr>
              <w:t xml:space="preserve"> </w:t>
            </w:r>
            <w:r w:rsidRPr="00877012">
              <w:rPr>
                <w:rFonts w:ascii="Times New Roman" w:hAnsi="Times New Roman" w:cs="Times New Roman"/>
                <w:b/>
                <w:szCs w:val="24"/>
              </w:rPr>
              <w:t>SURADNJA</w:t>
            </w:r>
          </w:p>
        </w:tc>
        <w:tc>
          <w:tcPr>
            <w:tcW w:w="1134"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833"/>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left="105"/>
              <w:rPr>
                <w:rFonts w:ascii="Times New Roman" w:hAnsi="Times New Roman" w:cs="Times New Roman"/>
                <w:spacing w:val="-2"/>
                <w:szCs w:val="24"/>
              </w:rPr>
            </w:pPr>
            <w:r w:rsidRPr="00877012">
              <w:rPr>
                <w:rFonts w:ascii="Times New Roman" w:hAnsi="Times New Roman" w:cs="Times New Roman"/>
                <w:spacing w:val="-2"/>
                <w:szCs w:val="24"/>
              </w:rPr>
              <w:t>Suradnja sa stručnim timom u otkrivanju, procjeni, praćenju i radu s djecom s posebnim potrebama i teškoćama u razvoju te praćenje i unapređivanje odgojno-obrazovnog procesa</w:t>
            </w:r>
          </w:p>
        </w:tc>
        <w:tc>
          <w:tcPr>
            <w:tcW w:w="1134" w:type="dxa"/>
            <w:vAlign w:val="center"/>
          </w:tcPr>
          <w:p w:rsidR="005D29F5" w:rsidRPr="00877012" w:rsidRDefault="005D29F5" w:rsidP="00FE5336">
            <w:pPr>
              <w:pStyle w:val="TableParagraph"/>
              <w:tabs>
                <w:tab w:val="left" w:pos="851"/>
              </w:tabs>
              <w:spacing w:before="4"/>
              <w:jc w:val="center"/>
              <w:rPr>
                <w:rFonts w:ascii="Times New Roman" w:hAnsi="Times New Roman" w:cs="Times New Roman"/>
                <w:b/>
                <w:szCs w:val="24"/>
              </w:rPr>
            </w:pPr>
          </w:p>
          <w:p w:rsidR="005D29F5" w:rsidRPr="00877012" w:rsidRDefault="005D29F5" w:rsidP="00FE5336">
            <w:pPr>
              <w:pStyle w:val="TableParagraph"/>
              <w:tabs>
                <w:tab w:val="left" w:pos="851"/>
              </w:tabs>
              <w:ind w:left="178" w:right="173"/>
              <w:jc w:val="center"/>
              <w:rPr>
                <w:rFonts w:ascii="Times New Roman" w:hAnsi="Times New Roman" w:cs="Times New Roman"/>
                <w:szCs w:val="24"/>
              </w:rPr>
            </w:pPr>
            <w:r w:rsidRPr="00877012">
              <w:rPr>
                <w:rFonts w:ascii="Times New Roman" w:hAnsi="Times New Roman" w:cs="Times New Roman"/>
                <w:szCs w:val="24"/>
              </w:rPr>
              <w:t>50</w:t>
            </w:r>
          </w:p>
        </w:tc>
      </w:tr>
      <w:tr w:rsidR="005D29F5" w:rsidRPr="00877012" w:rsidTr="00FE5336">
        <w:trPr>
          <w:trHeight w:val="446"/>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left="105"/>
              <w:rPr>
                <w:rFonts w:ascii="Times New Roman" w:hAnsi="Times New Roman" w:cs="Times New Roman"/>
                <w:spacing w:val="-2"/>
                <w:szCs w:val="24"/>
              </w:rPr>
            </w:pPr>
            <w:r w:rsidRPr="00877012">
              <w:rPr>
                <w:rFonts w:ascii="Times New Roman" w:hAnsi="Times New Roman" w:cs="Times New Roman"/>
                <w:spacing w:val="-2"/>
                <w:szCs w:val="24"/>
              </w:rPr>
              <w:t>Sudjelovanje u radu komisije za upis djece</w:t>
            </w:r>
          </w:p>
        </w:tc>
        <w:tc>
          <w:tcPr>
            <w:tcW w:w="1134" w:type="dxa"/>
            <w:vAlign w:val="center"/>
          </w:tcPr>
          <w:p w:rsidR="005D29F5" w:rsidRPr="00877012" w:rsidRDefault="005D29F5" w:rsidP="00FE5336">
            <w:pPr>
              <w:pStyle w:val="TableParagraph"/>
              <w:tabs>
                <w:tab w:val="left" w:pos="851"/>
              </w:tabs>
              <w:spacing w:line="248" w:lineRule="exact"/>
              <w:ind w:left="178" w:right="173"/>
              <w:jc w:val="center"/>
              <w:rPr>
                <w:rFonts w:ascii="Times New Roman" w:hAnsi="Times New Roman" w:cs="Times New Roman"/>
                <w:szCs w:val="24"/>
              </w:rPr>
            </w:pPr>
            <w:r w:rsidRPr="00877012">
              <w:rPr>
                <w:rFonts w:ascii="Times New Roman" w:hAnsi="Times New Roman" w:cs="Times New Roman"/>
                <w:szCs w:val="24"/>
              </w:rPr>
              <w:t>10</w:t>
            </w:r>
          </w:p>
        </w:tc>
      </w:tr>
      <w:tr w:rsidR="005D29F5" w:rsidRPr="00877012" w:rsidTr="00FE5336">
        <w:trPr>
          <w:trHeight w:val="810"/>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left="105"/>
              <w:rPr>
                <w:rFonts w:ascii="Times New Roman" w:hAnsi="Times New Roman" w:cs="Times New Roman"/>
                <w:spacing w:val="-2"/>
                <w:szCs w:val="24"/>
              </w:rPr>
            </w:pPr>
            <w:r w:rsidRPr="00877012">
              <w:rPr>
                <w:rFonts w:ascii="Times New Roman" w:hAnsi="Times New Roman" w:cs="Times New Roman"/>
                <w:spacing w:val="-2"/>
                <w:szCs w:val="24"/>
              </w:rPr>
              <w:t>Sastanci Stručnog tima, Sudjelovanje u radu Stručno-razvojne</w:t>
            </w:r>
          </w:p>
          <w:p w:rsidR="005D29F5" w:rsidRPr="00877012" w:rsidRDefault="005D29F5" w:rsidP="00FE5336">
            <w:pPr>
              <w:pStyle w:val="TableParagraph"/>
              <w:tabs>
                <w:tab w:val="left" w:pos="851"/>
              </w:tabs>
              <w:spacing w:line="270" w:lineRule="atLeast"/>
              <w:ind w:left="105"/>
              <w:rPr>
                <w:rFonts w:ascii="Times New Roman" w:hAnsi="Times New Roman" w:cs="Times New Roman"/>
                <w:spacing w:val="-2"/>
                <w:szCs w:val="24"/>
              </w:rPr>
            </w:pPr>
            <w:r w:rsidRPr="00877012">
              <w:rPr>
                <w:rFonts w:ascii="Times New Roman" w:hAnsi="Times New Roman" w:cs="Times New Roman"/>
                <w:spacing w:val="-2"/>
                <w:szCs w:val="24"/>
              </w:rPr>
              <w:t>djelatnosti, aktivi stručnjaka edukacijsko-rehabilitacijskog usmjerenja</w:t>
            </w:r>
          </w:p>
        </w:tc>
        <w:tc>
          <w:tcPr>
            <w:tcW w:w="1134" w:type="dxa"/>
            <w:vAlign w:val="center"/>
          </w:tcPr>
          <w:p w:rsidR="005D29F5" w:rsidRPr="00877012" w:rsidRDefault="005D29F5" w:rsidP="00FE5336">
            <w:pPr>
              <w:pStyle w:val="TableParagraph"/>
              <w:tabs>
                <w:tab w:val="left" w:pos="851"/>
              </w:tabs>
              <w:spacing w:before="4"/>
              <w:jc w:val="center"/>
              <w:rPr>
                <w:rFonts w:ascii="Times New Roman" w:hAnsi="Times New Roman" w:cs="Times New Roman"/>
                <w:b/>
                <w:szCs w:val="24"/>
              </w:rPr>
            </w:pPr>
          </w:p>
          <w:p w:rsidR="005D29F5" w:rsidRPr="00877012" w:rsidRDefault="005D29F5" w:rsidP="00FE5336">
            <w:pPr>
              <w:pStyle w:val="TableParagraph"/>
              <w:tabs>
                <w:tab w:val="left" w:pos="851"/>
              </w:tabs>
              <w:ind w:left="178" w:right="173"/>
              <w:jc w:val="center"/>
              <w:rPr>
                <w:rFonts w:ascii="Times New Roman" w:hAnsi="Times New Roman" w:cs="Times New Roman"/>
                <w:szCs w:val="24"/>
              </w:rPr>
            </w:pPr>
            <w:r w:rsidRPr="00877012">
              <w:rPr>
                <w:rFonts w:ascii="Times New Roman" w:hAnsi="Times New Roman" w:cs="Times New Roman"/>
                <w:szCs w:val="24"/>
              </w:rPr>
              <w:t>80</w:t>
            </w:r>
          </w:p>
        </w:tc>
      </w:tr>
      <w:tr w:rsidR="005D29F5" w:rsidRPr="00877012" w:rsidTr="00FE5336">
        <w:trPr>
          <w:trHeight w:val="708"/>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tcPr>
          <w:p w:rsidR="005D29F5" w:rsidRPr="00877012" w:rsidRDefault="005D29F5" w:rsidP="00FE5336">
            <w:pPr>
              <w:pStyle w:val="TableParagraph"/>
              <w:tabs>
                <w:tab w:val="left" w:pos="851"/>
              </w:tabs>
              <w:spacing w:line="250" w:lineRule="exact"/>
              <w:ind w:left="105"/>
              <w:rPr>
                <w:rFonts w:ascii="Times New Roman" w:hAnsi="Times New Roman" w:cs="Times New Roman"/>
                <w:spacing w:val="-2"/>
                <w:szCs w:val="24"/>
              </w:rPr>
            </w:pPr>
            <w:r w:rsidRPr="00877012">
              <w:rPr>
                <w:rFonts w:ascii="Times New Roman" w:hAnsi="Times New Roman" w:cs="Times New Roman"/>
                <w:spacing w:val="-2"/>
                <w:szCs w:val="24"/>
              </w:rPr>
              <w:t>Suradnja sa stručnim institucijama i ustanovama za dijagnostiku,</w:t>
            </w:r>
          </w:p>
          <w:p w:rsidR="005D29F5" w:rsidRPr="00877012" w:rsidRDefault="005D29F5" w:rsidP="00FE5336">
            <w:pPr>
              <w:pStyle w:val="TableParagraph"/>
              <w:tabs>
                <w:tab w:val="left" w:pos="851"/>
              </w:tabs>
              <w:spacing w:before="16"/>
              <w:ind w:left="105"/>
              <w:rPr>
                <w:rFonts w:ascii="Times New Roman" w:hAnsi="Times New Roman" w:cs="Times New Roman"/>
                <w:spacing w:val="-2"/>
                <w:szCs w:val="24"/>
              </w:rPr>
            </w:pPr>
            <w:r w:rsidRPr="00877012">
              <w:rPr>
                <w:rFonts w:ascii="Times New Roman" w:hAnsi="Times New Roman" w:cs="Times New Roman"/>
                <w:spacing w:val="-2"/>
                <w:szCs w:val="24"/>
              </w:rPr>
              <w:t>terapiju i rehabilitaciju djece</w:t>
            </w:r>
          </w:p>
        </w:tc>
        <w:tc>
          <w:tcPr>
            <w:tcW w:w="1134" w:type="dxa"/>
            <w:vAlign w:val="center"/>
          </w:tcPr>
          <w:p w:rsidR="005D29F5" w:rsidRPr="00877012" w:rsidRDefault="005D29F5" w:rsidP="00FE5336">
            <w:pPr>
              <w:pStyle w:val="TableParagraph"/>
              <w:tabs>
                <w:tab w:val="left" w:pos="851"/>
              </w:tabs>
              <w:spacing w:before="132"/>
              <w:ind w:left="178" w:right="173"/>
              <w:jc w:val="center"/>
              <w:rPr>
                <w:rFonts w:ascii="Times New Roman" w:hAnsi="Times New Roman" w:cs="Times New Roman"/>
                <w:szCs w:val="24"/>
              </w:rPr>
            </w:pPr>
            <w:r w:rsidRPr="00877012">
              <w:rPr>
                <w:rFonts w:ascii="Times New Roman" w:hAnsi="Times New Roman" w:cs="Times New Roman"/>
                <w:szCs w:val="24"/>
              </w:rPr>
              <w:t>15</w:t>
            </w:r>
          </w:p>
        </w:tc>
      </w:tr>
      <w:tr w:rsidR="005D29F5" w:rsidRPr="00877012" w:rsidTr="00FE5336">
        <w:trPr>
          <w:trHeight w:val="433"/>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48" w:lineRule="exact"/>
              <w:ind w:right="3199" w:firstLine="123"/>
              <w:rPr>
                <w:rFonts w:ascii="Times New Roman" w:hAnsi="Times New Roman" w:cs="Times New Roman"/>
                <w:b/>
                <w:szCs w:val="24"/>
              </w:rPr>
            </w:pPr>
            <w:r w:rsidRPr="00877012">
              <w:rPr>
                <w:rFonts w:ascii="Times New Roman" w:hAnsi="Times New Roman" w:cs="Times New Roman"/>
                <w:b/>
                <w:szCs w:val="24"/>
              </w:rPr>
              <w:t>Ukupno:</w:t>
            </w:r>
          </w:p>
        </w:tc>
        <w:tc>
          <w:tcPr>
            <w:tcW w:w="1134" w:type="dxa"/>
            <w:vAlign w:val="center"/>
          </w:tcPr>
          <w:p w:rsidR="005D29F5" w:rsidRPr="00877012" w:rsidRDefault="005D29F5" w:rsidP="00FE5336">
            <w:pPr>
              <w:pStyle w:val="TableParagraph"/>
              <w:tabs>
                <w:tab w:val="left" w:pos="851"/>
              </w:tabs>
              <w:spacing w:line="248" w:lineRule="exact"/>
              <w:ind w:left="179" w:right="171"/>
              <w:jc w:val="center"/>
              <w:rPr>
                <w:rFonts w:ascii="Times New Roman" w:hAnsi="Times New Roman" w:cs="Times New Roman"/>
                <w:b/>
                <w:szCs w:val="24"/>
              </w:rPr>
            </w:pPr>
            <w:r w:rsidRPr="00877012">
              <w:rPr>
                <w:rFonts w:ascii="Times New Roman" w:hAnsi="Times New Roman" w:cs="Times New Roman"/>
                <w:b/>
                <w:szCs w:val="24"/>
              </w:rPr>
              <w:t>155</w:t>
            </w:r>
          </w:p>
        </w:tc>
      </w:tr>
      <w:tr w:rsidR="005D29F5" w:rsidRPr="00877012" w:rsidTr="00FE5336">
        <w:trPr>
          <w:trHeight w:val="425"/>
        </w:trPr>
        <w:tc>
          <w:tcPr>
            <w:tcW w:w="871" w:type="dxa"/>
            <w:shd w:val="clear" w:color="auto" w:fill="D9D9D9"/>
            <w:vAlign w:val="center"/>
          </w:tcPr>
          <w:p w:rsidR="005D29F5" w:rsidRPr="00877012" w:rsidRDefault="005D29F5" w:rsidP="00FE5336">
            <w:pPr>
              <w:pStyle w:val="TableParagraph"/>
              <w:tabs>
                <w:tab w:val="left" w:pos="851"/>
              </w:tabs>
              <w:spacing w:line="248" w:lineRule="exact"/>
              <w:ind w:left="309" w:right="303"/>
              <w:jc w:val="center"/>
              <w:rPr>
                <w:rFonts w:ascii="Times New Roman" w:hAnsi="Times New Roman" w:cs="Times New Roman"/>
                <w:b/>
                <w:szCs w:val="24"/>
              </w:rPr>
            </w:pPr>
            <w:r w:rsidRPr="00877012">
              <w:rPr>
                <w:rFonts w:ascii="Times New Roman" w:hAnsi="Times New Roman" w:cs="Times New Roman"/>
                <w:b/>
                <w:szCs w:val="24"/>
              </w:rPr>
              <w:t>IV</w:t>
            </w:r>
          </w:p>
        </w:tc>
        <w:tc>
          <w:tcPr>
            <w:tcW w:w="7351" w:type="dxa"/>
            <w:shd w:val="clear" w:color="auto" w:fill="D9D9D9"/>
            <w:vAlign w:val="center"/>
          </w:tcPr>
          <w:p w:rsidR="005D29F5" w:rsidRPr="00877012" w:rsidRDefault="005D29F5" w:rsidP="00FE5336">
            <w:pPr>
              <w:pStyle w:val="TableParagraph"/>
              <w:tabs>
                <w:tab w:val="left" w:pos="851"/>
              </w:tabs>
              <w:spacing w:line="248" w:lineRule="exact"/>
              <w:ind w:left="105"/>
              <w:rPr>
                <w:rFonts w:ascii="Times New Roman" w:hAnsi="Times New Roman" w:cs="Times New Roman"/>
                <w:b/>
                <w:szCs w:val="24"/>
              </w:rPr>
            </w:pPr>
            <w:r w:rsidRPr="00877012">
              <w:rPr>
                <w:rFonts w:ascii="Times New Roman" w:hAnsi="Times New Roman" w:cs="Times New Roman"/>
                <w:b/>
                <w:szCs w:val="24"/>
              </w:rPr>
              <w:t>STRUČNO</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USAVRŠAVANJE</w:t>
            </w:r>
          </w:p>
        </w:tc>
        <w:tc>
          <w:tcPr>
            <w:tcW w:w="1134"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r>
      <w:tr w:rsidR="005D29F5" w:rsidRPr="00877012" w:rsidTr="00FE5336">
        <w:trPr>
          <w:trHeight w:val="416"/>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left="105"/>
              <w:rPr>
                <w:rFonts w:ascii="Times New Roman" w:hAnsi="Times New Roman" w:cs="Times New Roman"/>
                <w:spacing w:val="-2"/>
                <w:szCs w:val="24"/>
              </w:rPr>
            </w:pPr>
            <w:r w:rsidRPr="00877012">
              <w:rPr>
                <w:rFonts w:ascii="Times New Roman" w:hAnsi="Times New Roman" w:cs="Times New Roman"/>
                <w:spacing w:val="-2"/>
                <w:szCs w:val="24"/>
              </w:rPr>
              <w:t>Odgojiteljska vijeća</w:t>
            </w:r>
          </w:p>
        </w:tc>
        <w:tc>
          <w:tcPr>
            <w:tcW w:w="1134" w:type="dxa"/>
            <w:vAlign w:val="center"/>
          </w:tcPr>
          <w:p w:rsidR="005D29F5" w:rsidRPr="00877012" w:rsidRDefault="005D29F5" w:rsidP="00FE5336">
            <w:pPr>
              <w:pStyle w:val="TableParagraph"/>
              <w:tabs>
                <w:tab w:val="left" w:pos="851"/>
              </w:tabs>
              <w:spacing w:line="250" w:lineRule="exact"/>
              <w:ind w:left="8"/>
              <w:jc w:val="center"/>
              <w:rPr>
                <w:rFonts w:ascii="Times New Roman" w:hAnsi="Times New Roman" w:cs="Times New Roman"/>
                <w:szCs w:val="24"/>
              </w:rPr>
            </w:pPr>
            <w:r w:rsidRPr="00877012">
              <w:rPr>
                <w:rFonts w:ascii="Times New Roman" w:hAnsi="Times New Roman" w:cs="Times New Roman"/>
                <w:szCs w:val="24"/>
              </w:rPr>
              <w:t>8</w:t>
            </w:r>
          </w:p>
        </w:tc>
      </w:tr>
      <w:tr w:rsidR="005D29F5" w:rsidRPr="00877012" w:rsidTr="00FE5336">
        <w:trPr>
          <w:trHeight w:val="408"/>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50" w:lineRule="exact"/>
              <w:ind w:left="105"/>
              <w:rPr>
                <w:rFonts w:ascii="Times New Roman" w:hAnsi="Times New Roman" w:cs="Times New Roman"/>
                <w:spacing w:val="-2"/>
                <w:szCs w:val="24"/>
              </w:rPr>
            </w:pPr>
            <w:r w:rsidRPr="00877012">
              <w:rPr>
                <w:rFonts w:ascii="Times New Roman" w:hAnsi="Times New Roman" w:cs="Times New Roman"/>
                <w:spacing w:val="-2"/>
                <w:szCs w:val="24"/>
              </w:rPr>
              <w:t>Vlastito stručno usavršavanje</w:t>
            </w:r>
          </w:p>
        </w:tc>
        <w:tc>
          <w:tcPr>
            <w:tcW w:w="1134" w:type="dxa"/>
            <w:vAlign w:val="center"/>
          </w:tcPr>
          <w:p w:rsidR="005D29F5" w:rsidRPr="00877012" w:rsidRDefault="005D29F5" w:rsidP="00FE5336">
            <w:pPr>
              <w:pStyle w:val="TableParagraph"/>
              <w:tabs>
                <w:tab w:val="left" w:pos="851"/>
              </w:tabs>
              <w:spacing w:line="248" w:lineRule="exact"/>
              <w:ind w:left="178" w:right="173"/>
              <w:jc w:val="center"/>
              <w:rPr>
                <w:rFonts w:ascii="Times New Roman" w:hAnsi="Times New Roman" w:cs="Times New Roman"/>
                <w:szCs w:val="24"/>
              </w:rPr>
            </w:pPr>
            <w:r w:rsidRPr="00877012">
              <w:rPr>
                <w:rFonts w:ascii="Times New Roman" w:hAnsi="Times New Roman" w:cs="Times New Roman"/>
                <w:szCs w:val="24"/>
              </w:rPr>
              <w:t>60</w:t>
            </w:r>
          </w:p>
        </w:tc>
      </w:tr>
      <w:tr w:rsidR="005D29F5" w:rsidRPr="00877012" w:rsidTr="00FE5336">
        <w:trPr>
          <w:trHeight w:val="428"/>
        </w:trPr>
        <w:tc>
          <w:tcPr>
            <w:tcW w:w="871" w:type="dxa"/>
          </w:tcPr>
          <w:p w:rsidR="005D29F5" w:rsidRPr="00877012" w:rsidRDefault="005D29F5" w:rsidP="00FE5336">
            <w:pPr>
              <w:pStyle w:val="TableParagraph"/>
              <w:tabs>
                <w:tab w:val="left" w:pos="851"/>
              </w:tabs>
              <w:rPr>
                <w:rFonts w:ascii="Times New Roman" w:hAnsi="Times New Roman" w:cs="Times New Roman"/>
                <w:szCs w:val="24"/>
              </w:rPr>
            </w:pPr>
          </w:p>
        </w:tc>
        <w:tc>
          <w:tcPr>
            <w:tcW w:w="7351" w:type="dxa"/>
            <w:vAlign w:val="center"/>
          </w:tcPr>
          <w:p w:rsidR="005D29F5" w:rsidRPr="00877012" w:rsidRDefault="005D29F5" w:rsidP="00FE5336">
            <w:pPr>
              <w:pStyle w:val="TableParagraph"/>
              <w:tabs>
                <w:tab w:val="left" w:pos="851"/>
              </w:tabs>
              <w:spacing w:line="248" w:lineRule="exact"/>
              <w:ind w:right="3199" w:firstLine="123"/>
              <w:rPr>
                <w:rFonts w:ascii="Times New Roman" w:hAnsi="Times New Roman" w:cs="Times New Roman"/>
                <w:b/>
                <w:szCs w:val="24"/>
              </w:rPr>
            </w:pPr>
            <w:r w:rsidRPr="00877012">
              <w:rPr>
                <w:rFonts w:ascii="Times New Roman" w:hAnsi="Times New Roman" w:cs="Times New Roman"/>
                <w:b/>
                <w:szCs w:val="24"/>
              </w:rPr>
              <w:t>Ukupno:</w:t>
            </w:r>
          </w:p>
        </w:tc>
        <w:tc>
          <w:tcPr>
            <w:tcW w:w="1134" w:type="dxa"/>
            <w:vAlign w:val="center"/>
          </w:tcPr>
          <w:p w:rsidR="005D29F5" w:rsidRPr="00877012" w:rsidRDefault="005D29F5" w:rsidP="00FE5336">
            <w:pPr>
              <w:pStyle w:val="TableParagraph"/>
              <w:tabs>
                <w:tab w:val="left" w:pos="851"/>
              </w:tabs>
              <w:spacing w:line="248" w:lineRule="exact"/>
              <w:ind w:left="178" w:right="173"/>
              <w:jc w:val="center"/>
              <w:rPr>
                <w:rFonts w:ascii="Times New Roman" w:hAnsi="Times New Roman" w:cs="Times New Roman"/>
                <w:b/>
                <w:szCs w:val="24"/>
              </w:rPr>
            </w:pPr>
            <w:r w:rsidRPr="00877012">
              <w:rPr>
                <w:rFonts w:ascii="Times New Roman" w:hAnsi="Times New Roman" w:cs="Times New Roman"/>
                <w:b/>
                <w:szCs w:val="24"/>
              </w:rPr>
              <w:t>68</w:t>
            </w:r>
          </w:p>
        </w:tc>
      </w:tr>
      <w:tr w:rsidR="005D29F5" w:rsidRPr="00877012" w:rsidTr="00FE5336">
        <w:trPr>
          <w:trHeight w:val="417"/>
        </w:trPr>
        <w:tc>
          <w:tcPr>
            <w:tcW w:w="871" w:type="dxa"/>
            <w:shd w:val="clear" w:color="auto" w:fill="D9D9D9"/>
            <w:vAlign w:val="center"/>
          </w:tcPr>
          <w:p w:rsidR="005D29F5" w:rsidRPr="00877012" w:rsidRDefault="005D29F5" w:rsidP="00FE5336">
            <w:pPr>
              <w:pStyle w:val="TableParagraph"/>
              <w:tabs>
                <w:tab w:val="left" w:pos="851"/>
              </w:tabs>
              <w:spacing w:line="248" w:lineRule="exact"/>
              <w:ind w:left="5"/>
              <w:jc w:val="center"/>
              <w:rPr>
                <w:rFonts w:ascii="Times New Roman" w:hAnsi="Times New Roman" w:cs="Times New Roman"/>
                <w:b/>
                <w:szCs w:val="24"/>
              </w:rPr>
            </w:pPr>
            <w:r w:rsidRPr="00877012">
              <w:rPr>
                <w:rFonts w:ascii="Times New Roman" w:hAnsi="Times New Roman" w:cs="Times New Roman"/>
                <w:b/>
                <w:szCs w:val="24"/>
              </w:rPr>
              <w:t>V</w:t>
            </w:r>
          </w:p>
        </w:tc>
        <w:tc>
          <w:tcPr>
            <w:tcW w:w="7351" w:type="dxa"/>
            <w:shd w:val="clear" w:color="auto" w:fill="D9D9D9"/>
            <w:vAlign w:val="center"/>
          </w:tcPr>
          <w:p w:rsidR="005D29F5" w:rsidRPr="00877012" w:rsidRDefault="005D29F5" w:rsidP="00FE5336">
            <w:pPr>
              <w:pStyle w:val="TableParagraph"/>
              <w:tabs>
                <w:tab w:val="left" w:pos="851"/>
              </w:tabs>
              <w:spacing w:line="248" w:lineRule="exact"/>
              <w:ind w:left="105"/>
              <w:rPr>
                <w:rFonts w:ascii="Times New Roman" w:hAnsi="Times New Roman" w:cs="Times New Roman"/>
                <w:b/>
                <w:szCs w:val="24"/>
              </w:rPr>
            </w:pPr>
            <w:r w:rsidRPr="00877012">
              <w:rPr>
                <w:rFonts w:ascii="Times New Roman" w:hAnsi="Times New Roman" w:cs="Times New Roman"/>
                <w:b/>
                <w:szCs w:val="24"/>
              </w:rPr>
              <w:t>DNEVNI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ODMOR</w:t>
            </w:r>
          </w:p>
        </w:tc>
        <w:tc>
          <w:tcPr>
            <w:tcW w:w="1134" w:type="dxa"/>
            <w:shd w:val="clear" w:color="auto" w:fill="D9D9D9"/>
            <w:vAlign w:val="center"/>
          </w:tcPr>
          <w:p w:rsidR="005D29F5" w:rsidRPr="00877012" w:rsidRDefault="005D29F5" w:rsidP="00FE5336">
            <w:pPr>
              <w:pStyle w:val="TableParagraph"/>
              <w:tabs>
                <w:tab w:val="left" w:pos="851"/>
              </w:tabs>
              <w:spacing w:line="248" w:lineRule="exact"/>
              <w:ind w:left="179" w:right="171"/>
              <w:jc w:val="center"/>
              <w:rPr>
                <w:rFonts w:ascii="Times New Roman" w:hAnsi="Times New Roman" w:cs="Times New Roman"/>
                <w:b/>
                <w:szCs w:val="24"/>
              </w:rPr>
            </w:pPr>
            <w:r w:rsidRPr="00877012">
              <w:rPr>
                <w:rFonts w:ascii="Times New Roman" w:hAnsi="Times New Roman" w:cs="Times New Roman"/>
                <w:b/>
                <w:szCs w:val="24"/>
              </w:rPr>
              <w:t>111</w:t>
            </w:r>
          </w:p>
        </w:tc>
      </w:tr>
      <w:tr w:rsidR="005D29F5" w:rsidRPr="00877012" w:rsidTr="00FE5336">
        <w:trPr>
          <w:trHeight w:val="421"/>
        </w:trPr>
        <w:tc>
          <w:tcPr>
            <w:tcW w:w="8222" w:type="dxa"/>
            <w:gridSpan w:val="2"/>
            <w:shd w:val="clear" w:color="auto" w:fill="D9D9D9"/>
          </w:tcPr>
          <w:p w:rsidR="005D29F5" w:rsidRPr="00877012" w:rsidRDefault="005D29F5" w:rsidP="00FE5336">
            <w:pPr>
              <w:pStyle w:val="TableParagraph"/>
              <w:tabs>
                <w:tab w:val="left" w:pos="851"/>
              </w:tabs>
              <w:spacing w:before="70"/>
              <w:ind w:left="1888"/>
              <w:rPr>
                <w:rFonts w:ascii="Times New Roman" w:hAnsi="Times New Roman" w:cs="Times New Roman"/>
                <w:b/>
                <w:szCs w:val="24"/>
              </w:rPr>
            </w:pPr>
            <w:r w:rsidRPr="00877012">
              <w:rPr>
                <w:rFonts w:ascii="Times New Roman" w:hAnsi="Times New Roman" w:cs="Times New Roman"/>
                <w:b/>
                <w:szCs w:val="24"/>
              </w:rPr>
              <w:t>SVEUKUPNO</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 + II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III + IV</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 V</w:t>
            </w:r>
          </w:p>
        </w:tc>
        <w:tc>
          <w:tcPr>
            <w:tcW w:w="1134" w:type="dxa"/>
            <w:shd w:val="clear" w:color="auto" w:fill="D9D9D9"/>
            <w:vAlign w:val="center"/>
          </w:tcPr>
          <w:p w:rsidR="005D29F5" w:rsidRPr="00877012" w:rsidRDefault="005D29F5" w:rsidP="00FE5336">
            <w:pPr>
              <w:pStyle w:val="TableParagraph"/>
              <w:tabs>
                <w:tab w:val="left" w:pos="851"/>
              </w:tabs>
              <w:spacing w:before="70"/>
              <w:ind w:left="179" w:right="173"/>
              <w:jc w:val="center"/>
              <w:rPr>
                <w:rFonts w:ascii="Times New Roman" w:hAnsi="Times New Roman" w:cs="Times New Roman"/>
                <w:b/>
                <w:szCs w:val="24"/>
              </w:rPr>
            </w:pPr>
            <w:r w:rsidRPr="00877012">
              <w:rPr>
                <w:rFonts w:ascii="Times New Roman" w:hAnsi="Times New Roman" w:cs="Times New Roman"/>
                <w:b/>
                <w:szCs w:val="24"/>
              </w:rPr>
              <w:t>1.776</w:t>
            </w:r>
          </w:p>
        </w:tc>
      </w:tr>
    </w:tbl>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311374" w:rsidRDefault="00311374" w:rsidP="005D29F5">
      <w:pPr>
        <w:tabs>
          <w:tab w:val="left" w:pos="851"/>
        </w:tabs>
        <w:spacing w:after="0" w:line="240" w:lineRule="auto"/>
        <w:rPr>
          <w:rFonts w:ascii="Times New Roman" w:hAnsi="Times New Roman" w:cs="Times New Roman"/>
          <w:b/>
          <w:bCs/>
          <w:sz w:val="24"/>
          <w:szCs w:val="24"/>
        </w:rPr>
      </w:pPr>
    </w:p>
    <w:p w:rsidR="00877012" w:rsidRDefault="00877012" w:rsidP="005D29F5">
      <w:pPr>
        <w:tabs>
          <w:tab w:val="left" w:pos="851"/>
        </w:tabs>
        <w:spacing w:after="0" w:line="240" w:lineRule="auto"/>
        <w:rPr>
          <w:rFonts w:ascii="Times New Roman" w:hAnsi="Times New Roman" w:cs="Times New Roman"/>
          <w:b/>
          <w:bCs/>
          <w:sz w:val="24"/>
          <w:szCs w:val="24"/>
        </w:rPr>
      </w:pPr>
    </w:p>
    <w:p w:rsidR="00877012" w:rsidRDefault="00877012" w:rsidP="005D29F5">
      <w:pPr>
        <w:tabs>
          <w:tab w:val="left" w:pos="851"/>
        </w:tabs>
        <w:spacing w:after="0" w:line="240" w:lineRule="auto"/>
        <w:rPr>
          <w:rFonts w:ascii="Times New Roman" w:hAnsi="Times New Roman" w:cs="Times New Roman"/>
          <w:b/>
          <w:bCs/>
          <w:sz w:val="24"/>
          <w:szCs w:val="24"/>
        </w:rPr>
      </w:pPr>
    </w:p>
    <w:p w:rsidR="00877012" w:rsidRDefault="00877012" w:rsidP="005D29F5">
      <w:pPr>
        <w:tabs>
          <w:tab w:val="left" w:pos="851"/>
        </w:tabs>
        <w:spacing w:after="0" w:line="240" w:lineRule="auto"/>
        <w:rPr>
          <w:rFonts w:ascii="Times New Roman" w:hAnsi="Times New Roman" w:cs="Times New Roman"/>
          <w:b/>
          <w:bCs/>
          <w:sz w:val="24"/>
          <w:szCs w:val="24"/>
        </w:rPr>
      </w:pPr>
    </w:p>
    <w:p w:rsidR="00877012" w:rsidRPr="00877012" w:rsidRDefault="00877012"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lastRenderedPageBreak/>
        <w:t>Struktura radnog vremena zdravstvene voditeljice</w:t>
      </w:r>
    </w:p>
    <w:p w:rsidR="005D29F5" w:rsidRPr="00877012" w:rsidRDefault="005D29F5" w:rsidP="005D29F5">
      <w:pPr>
        <w:tabs>
          <w:tab w:val="left" w:pos="851"/>
        </w:tabs>
        <w:spacing w:after="0" w:line="240" w:lineRule="auto"/>
        <w:rPr>
          <w:rFonts w:ascii="Times New Roman" w:hAnsi="Times New Roman" w:cs="Times New Roman"/>
          <w:b/>
          <w:bCs/>
          <w:sz w:val="24"/>
          <w:szCs w:val="24"/>
        </w:rPr>
      </w:pPr>
    </w:p>
    <w:tbl>
      <w:tblPr>
        <w:tblpPr w:leftFromText="180" w:rightFromText="180" w:vertAnchor="text" w:horzAnchor="margin" w:tblpY="63"/>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653"/>
        <w:gridCol w:w="1134"/>
      </w:tblGrid>
      <w:tr w:rsidR="005D29F5" w:rsidRPr="00877012" w:rsidTr="00FE5336">
        <w:trPr>
          <w:trHeight w:val="562"/>
        </w:trPr>
        <w:tc>
          <w:tcPr>
            <w:tcW w:w="566"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shd w:val="clear" w:color="auto" w:fill="D9D9D9"/>
            <w:vAlign w:val="center"/>
          </w:tcPr>
          <w:p w:rsidR="005D29F5" w:rsidRPr="00877012" w:rsidRDefault="005D29F5" w:rsidP="00FE5336">
            <w:pPr>
              <w:pStyle w:val="TableParagraph"/>
              <w:tabs>
                <w:tab w:val="left" w:pos="851"/>
              </w:tabs>
              <w:spacing w:before="64"/>
              <w:ind w:left="108"/>
              <w:rPr>
                <w:rFonts w:ascii="Times New Roman" w:hAnsi="Times New Roman" w:cs="Times New Roman"/>
                <w:b/>
                <w:szCs w:val="24"/>
              </w:rPr>
            </w:pPr>
            <w:r w:rsidRPr="00877012">
              <w:rPr>
                <w:rFonts w:ascii="Times New Roman" w:hAnsi="Times New Roman" w:cs="Times New Roman"/>
                <w:b/>
                <w:szCs w:val="24"/>
              </w:rPr>
              <w:t>GRUPE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POSLOVA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3"/>
                <w:szCs w:val="24"/>
              </w:rPr>
              <w:t xml:space="preserve"> </w:t>
            </w:r>
            <w:r w:rsidRPr="00877012">
              <w:rPr>
                <w:rFonts w:ascii="Times New Roman" w:hAnsi="Times New Roman" w:cs="Times New Roman"/>
                <w:b/>
                <w:szCs w:val="24"/>
              </w:rPr>
              <w:t>RADNIH</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ZADATAKA</w:t>
            </w:r>
          </w:p>
        </w:tc>
        <w:tc>
          <w:tcPr>
            <w:tcW w:w="1134" w:type="dxa"/>
            <w:shd w:val="clear" w:color="auto" w:fill="D9D9D9"/>
          </w:tcPr>
          <w:p w:rsidR="005D29F5" w:rsidRPr="00877012" w:rsidRDefault="005D29F5" w:rsidP="00FE5336">
            <w:pPr>
              <w:pStyle w:val="TableParagraph"/>
              <w:tabs>
                <w:tab w:val="left" w:pos="851"/>
              </w:tabs>
              <w:spacing w:before="64"/>
              <w:ind w:left="285" w:right="262"/>
              <w:jc w:val="center"/>
              <w:rPr>
                <w:rFonts w:ascii="Times New Roman" w:hAnsi="Times New Roman" w:cs="Times New Roman"/>
                <w:b/>
                <w:szCs w:val="24"/>
              </w:rPr>
            </w:pPr>
            <w:r w:rsidRPr="00877012">
              <w:rPr>
                <w:rFonts w:ascii="Times New Roman" w:hAnsi="Times New Roman" w:cs="Times New Roman"/>
                <w:b/>
                <w:szCs w:val="24"/>
              </w:rPr>
              <w:t>SATI</w:t>
            </w:r>
          </w:p>
        </w:tc>
      </w:tr>
      <w:tr w:rsidR="005D29F5" w:rsidRPr="00877012" w:rsidTr="00FE5336">
        <w:trPr>
          <w:trHeight w:val="552"/>
        </w:trPr>
        <w:tc>
          <w:tcPr>
            <w:tcW w:w="566" w:type="dxa"/>
            <w:shd w:val="clear" w:color="auto" w:fill="D9D9D9"/>
            <w:vAlign w:val="center"/>
          </w:tcPr>
          <w:p w:rsidR="005D29F5" w:rsidRPr="00877012" w:rsidRDefault="005D29F5" w:rsidP="00FE5336">
            <w:pPr>
              <w:pStyle w:val="TableParagraph"/>
              <w:tabs>
                <w:tab w:val="left" w:pos="851"/>
              </w:tabs>
              <w:jc w:val="center"/>
              <w:rPr>
                <w:rFonts w:ascii="Times New Roman" w:hAnsi="Times New Roman" w:cs="Times New Roman"/>
                <w:b/>
                <w:szCs w:val="24"/>
              </w:rPr>
            </w:pPr>
            <w:r w:rsidRPr="00877012">
              <w:rPr>
                <w:rFonts w:ascii="Times New Roman" w:hAnsi="Times New Roman" w:cs="Times New Roman"/>
                <w:b/>
                <w:szCs w:val="24"/>
              </w:rPr>
              <w:t>I</w:t>
            </w:r>
          </w:p>
        </w:tc>
        <w:tc>
          <w:tcPr>
            <w:tcW w:w="7653" w:type="dxa"/>
            <w:shd w:val="clear" w:color="auto" w:fill="D9D9D9"/>
            <w:vAlign w:val="center"/>
          </w:tcPr>
          <w:p w:rsidR="005D29F5" w:rsidRPr="00877012" w:rsidRDefault="005D29F5" w:rsidP="00FE5336">
            <w:pPr>
              <w:tabs>
                <w:tab w:val="left" w:pos="139"/>
                <w:tab w:val="left" w:pos="851"/>
              </w:tabs>
              <w:spacing w:after="0" w:line="240" w:lineRule="auto"/>
              <w:ind w:firstLine="142"/>
              <w:rPr>
                <w:rFonts w:ascii="Times New Roman" w:hAnsi="Times New Roman" w:cs="Times New Roman"/>
                <w:spacing w:val="-64"/>
                <w:sz w:val="24"/>
                <w:szCs w:val="24"/>
              </w:rPr>
            </w:pPr>
            <w:r w:rsidRPr="00877012">
              <w:rPr>
                <w:rFonts w:ascii="Times New Roman" w:eastAsia="Arial MT" w:hAnsi="Times New Roman" w:cs="Times New Roman"/>
                <w:b/>
                <w:spacing w:val="-9"/>
                <w:sz w:val="24"/>
                <w:szCs w:val="24"/>
              </w:rPr>
              <w:t>PLANIRANJE, PROGRAMIRANJE I VREDNOVANJE RADA</w:t>
            </w:r>
          </w:p>
        </w:tc>
        <w:tc>
          <w:tcPr>
            <w:tcW w:w="1134"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r>
      <w:tr w:rsidR="005D29F5" w:rsidRPr="00877012" w:rsidTr="00FE5336">
        <w:trPr>
          <w:trHeight w:val="408"/>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Izrada</w:t>
            </w:r>
            <w:r w:rsidRPr="00877012">
              <w:rPr>
                <w:rFonts w:ascii="Times New Roman" w:hAnsi="Times New Roman" w:cs="Times New Roman"/>
                <w:spacing w:val="-3"/>
                <w:szCs w:val="24"/>
              </w:rPr>
              <w:t xml:space="preserve"> </w:t>
            </w:r>
            <w:r w:rsidRPr="00877012">
              <w:rPr>
                <w:rFonts w:ascii="Times New Roman" w:hAnsi="Times New Roman" w:cs="Times New Roman"/>
                <w:szCs w:val="24"/>
              </w:rPr>
              <w:t>Godišnjeg</w:t>
            </w:r>
            <w:r w:rsidRPr="00877012">
              <w:rPr>
                <w:rFonts w:ascii="Times New Roman" w:hAnsi="Times New Roman" w:cs="Times New Roman"/>
                <w:spacing w:val="-4"/>
                <w:szCs w:val="24"/>
              </w:rPr>
              <w:t xml:space="preserve"> </w:t>
            </w:r>
            <w:r w:rsidRPr="00877012">
              <w:rPr>
                <w:rFonts w:ascii="Times New Roman" w:hAnsi="Times New Roman" w:cs="Times New Roman"/>
                <w:szCs w:val="24"/>
              </w:rPr>
              <w:t>plana</w:t>
            </w:r>
            <w:r w:rsidRPr="00877012">
              <w:rPr>
                <w:rFonts w:ascii="Times New Roman" w:hAnsi="Times New Roman" w:cs="Times New Roman"/>
                <w:spacing w:val="-2"/>
                <w:szCs w:val="24"/>
              </w:rPr>
              <w:t xml:space="preserve"> </w:t>
            </w:r>
            <w:r w:rsidRPr="00877012">
              <w:rPr>
                <w:rFonts w:ascii="Times New Roman" w:hAnsi="Times New Roman" w:cs="Times New Roman"/>
                <w:szCs w:val="24"/>
              </w:rPr>
              <w:t>i</w:t>
            </w:r>
            <w:r w:rsidRPr="00877012">
              <w:rPr>
                <w:rFonts w:ascii="Times New Roman" w:hAnsi="Times New Roman" w:cs="Times New Roman"/>
                <w:spacing w:val="-3"/>
                <w:szCs w:val="24"/>
              </w:rPr>
              <w:t xml:space="preserve"> </w:t>
            </w:r>
            <w:r w:rsidRPr="00877012">
              <w:rPr>
                <w:rFonts w:ascii="Times New Roman" w:hAnsi="Times New Roman" w:cs="Times New Roman"/>
                <w:szCs w:val="24"/>
              </w:rPr>
              <w:t>programa</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20</w:t>
            </w:r>
          </w:p>
        </w:tc>
      </w:tr>
      <w:tr w:rsidR="005D29F5" w:rsidRPr="00877012" w:rsidTr="00FE5336">
        <w:trPr>
          <w:trHeight w:val="551"/>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pacing w:val="-65"/>
                <w:szCs w:val="24"/>
              </w:rPr>
            </w:pPr>
            <w:r w:rsidRPr="00877012">
              <w:rPr>
                <w:rFonts w:ascii="Times New Roman" w:hAnsi="Times New Roman" w:cs="Times New Roman"/>
                <w:szCs w:val="24"/>
              </w:rPr>
              <w:t>Sudjelovanje u izradi Godišnjeg plana i programa</w:t>
            </w:r>
          </w:p>
        </w:tc>
        <w:tc>
          <w:tcPr>
            <w:tcW w:w="1134" w:type="dxa"/>
          </w:tcPr>
          <w:p w:rsidR="005D29F5" w:rsidRPr="00877012" w:rsidRDefault="005D29F5" w:rsidP="00FE5336">
            <w:pPr>
              <w:pStyle w:val="TableParagraph"/>
              <w:tabs>
                <w:tab w:val="left" w:pos="851"/>
              </w:tabs>
              <w:spacing w:before="134"/>
              <w:ind w:left="259" w:right="239"/>
              <w:jc w:val="center"/>
              <w:rPr>
                <w:rFonts w:ascii="Times New Roman" w:hAnsi="Times New Roman" w:cs="Times New Roman"/>
                <w:szCs w:val="24"/>
              </w:rPr>
            </w:pPr>
            <w:r w:rsidRPr="00877012">
              <w:rPr>
                <w:rFonts w:ascii="Times New Roman" w:hAnsi="Times New Roman" w:cs="Times New Roman"/>
                <w:szCs w:val="24"/>
              </w:rPr>
              <w:t>13</w:t>
            </w:r>
          </w:p>
        </w:tc>
      </w:tr>
      <w:tr w:rsidR="005D29F5" w:rsidRPr="00877012" w:rsidTr="00FE5336">
        <w:trPr>
          <w:trHeight w:val="424"/>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5" w:lineRule="exact"/>
              <w:ind w:left="108"/>
              <w:rPr>
                <w:rFonts w:ascii="Times New Roman" w:hAnsi="Times New Roman" w:cs="Times New Roman"/>
                <w:szCs w:val="24"/>
              </w:rPr>
            </w:pPr>
            <w:r w:rsidRPr="00877012">
              <w:rPr>
                <w:rFonts w:ascii="Times New Roman" w:hAnsi="Times New Roman" w:cs="Times New Roman"/>
                <w:szCs w:val="24"/>
              </w:rPr>
              <w:t>Dnevno planiranje i evidentiranje rada</w:t>
            </w:r>
          </w:p>
        </w:tc>
        <w:tc>
          <w:tcPr>
            <w:tcW w:w="1134" w:type="dxa"/>
          </w:tcPr>
          <w:p w:rsidR="005D29F5" w:rsidRPr="00877012" w:rsidRDefault="005D29F5" w:rsidP="00FE5336">
            <w:pPr>
              <w:pStyle w:val="TableParagraph"/>
              <w:tabs>
                <w:tab w:val="left" w:pos="851"/>
              </w:tabs>
              <w:spacing w:line="255" w:lineRule="exact"/>
              <w:ind w:left="259" w:right="239"/>
              <w:jc w:val="center"/>
              <w:rPr>
                <w:rFonts w:ascii="Times New Roman" w:hAnsi="Times New Roman" w:cs="Times New Roman"/>
                <w:szCs w:val="24"/>
              </w:rPr>
            </w:pPr>
            <w:r w:rsidRPr="00877012">
              <w:rPr>
                <w:rFonts w:ascii="Times New Roman" w:hAnsi="Times New Roman" w:cs="Times New Roman"/>
                <w:szCs w:val="24"/>
              </w:rPr>
              <w:t>100</w:t>
            </w:r>
          </w:p>
        </w:tc>
      </w:tr>
      <w:tr w:rsidR="005D29F5" w:rsidRPr="00877012" w:rsidTr="00FE5336">
        <w:trPr>
          <w:trHeight w:val="413"/>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Godišnje izvješće</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20</w:t>
            </w:r>
          </w:p>
        </w:tc>
      </w:tr>
      <w:tr w:rsidR="005D29F5" w:rsidRPr="00877012" w:rsidTr="00FE5336">
        <w:trPr>
          <w:trHeight w:val="418"/>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9" w:lineRule="exact"/>
              <w:ind w:left="108"/>
              <w:rPr>
                <w:rFonts w:ascii="Times New Roman" w:hAnsi="Times New Roman" w:cs="Times New Roman"/>
                <w:szCs w:val="24"/>
              </w:rPr>
            </w:pPr>
            <w:r w:rsidRPr="00877012">
              <w:rPr>
                <w:rFonts w:ascii="Times New Roman" w:hAnsi="Times New Roman" w:cs="Times New Roman"/>
                <w:szCs w:val="24"/>
              </w:rPr>
              <w:t>Sudjelovanje u izradi Godišnjeg izvješća CPO</w:t>
            </w:r>
          </w:p>
        </w:tc>
        <w:tc>
          <w:tcPr>
            <w:tcW w:w="1134" w:type="dxa"/>
          </w:tcPr>
          <w:p w:rsidR="005D29F5" w:rsidRPr="00877012" w:rsidRDefault="005D29F5" w:rsidP="00FE5336">
            <w:pPr>
              <w:pStyle w:val="TableParagraph"/>
              <w:tabs>
                <w:tab w:val="left" w:pos="851"/>
              </w:tabs>
              <w:spacing w:line="259" w:lineRule="exact"/>
              <w:ind w:left="259" w:right="239"/>
              <w:jc w:val="center"/>
              <w:rPr>
                <w:rFonts w:ascii="Times New Roman" w:hAnsi="Times New Roman" w:cs="Times New Roman"/>
                <w:szCs w:val="24"/>
              </w:rPr>
            </w:pPr>
            <w:r w:rsidRPr="00877012">
              <w:rPr>
                <w:rFonts w:ascii="Times New Roman" w:hAnsi="Times New Roman" w:cs="Times New Roman"/>
                <w:szCs w:val="24"/>
              </w:rPr>
              <w:t>15</w:t>
            </w:r>
          </w:p>
        </w:tc>
      </w:tr>
      <w:tr w:rsidR="005D29F5" w:rsidRPr="00877012" w:rsidTr="00FE5336">
        <w:trPr>
          <w:trHeight w:val="414"/>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b/>
                <w:szCs w:val="24"/>
              </w:rPr>
            </w:pPr>
            <w:r w:rsidRPr="00877012">
              <w:rPr>
                <w:rFonts w:ascii="Times New Roman" w:hAnsi="Times New Roman" w:cs="Times New Roman"/>
                <w:b/>
                <w:szCs w:val="24"/>
              </w:rPr>
              <w:t>168</w:t>
            </w:r>
          </w:p>
        </w:tc>
      </w:tr>
      <w:tr w:rsidR="005D29F5" w:rsidRPr="00877012" w:rsidTr="00FE5336">
        <w:trPr>
          <w:trHeight w:val="700"/>
        </w:trPr>
        <w:tc>
          <w:tcPr>
            <w:tcW w:w="566" w:type="dxa"/>
            <w:shd w:val="clear" w:color="auto" w:fill="D9D9D9"/>
            <w:vAlign w:val="center"/>
          </w:tcPr>
          <w:p w:rsidR="005D29F5" w:rsidRPr="00877012" w:rsidRDefault="005D29F5" w:rsidP="00FE5336">
            <w:pPr>
              <w:pStyle w:val="TableParagraph"/>
              <w:tabs>
                <w:tab w:val="left" w:pos="851"/>
              </w:tabs>
              <w:spacing w:line="271" w:lineRule="exact"/>
              <w:ind w:left="115" w:right="105"/>
              <w:jc w:val="center"/>
              <w:rPr>
                <w:rFonts w:ascii="Times New Roman" w:hAnsi="Times New Roman" w:cs="Times New Roman"/>
                <w:b/>
                <w:szCs w:val="24"/>
              </w:rPr>
            </w:pPr>
            <w:r w:rsidRPr="00877012">
              <w:rPr>
                <w:rFonts w:ascii="Times New Roman" w:hAnsi="Times New Roman" w:cs="Times New Roman"/>
                <w:b/>
                <w:szCs w:val="24"/>
              </w:rPr>
              <w:t>II</w:t>
            </w:r>
          </w:p>
        </w:tc>
        <w:tc>
          <w:tcPr>
            <w:tcW w:w="7653" w:type="dxa"/>
            <w:shd w:val="clear" w:color="auto" w:fill="D9D9D9"/>
            <w:vAlign w:val="center"/>
          </w:tcPr>
          <w:p w:rsidR="005D29F5" w:rsidRPr="00877012" w:rsidRDefault="005D29F5" w:rsidP="00FE5336">
            <w:pPr>
              <w:pStyle w:val="TableParagraph"/>
              <w:tabs>
                <w:tab w:val="left" w:pos="851"/>
              </w:tabs>
              <w:spacing w:line="271" w:lineRule="exact"/>
              <w:ind w:left="108"/>
              <w:rPr>
                <w:rFonts w:ascii="Times New Roman" w:hAnsi="Times New Roman" w:cs="Times New Roman"/>
                <w:b/>
                <w:szCs w:val="24"/>
              </w:rPr>
            </w:pPr>
            <w:r w:rsidRPr="00877012">
              <w:rPr>
                <w:rFonts w:ascii="Times New Roman" w:hAnsi="Times New Roman" w:cs="Times New Roman"/>
                <w:b/>
                <w:szCs w:val="24"/>
              </w:rPr>
              <w:t>RAD NA</w:t>
            </w:r>
            <w:r w:rsidRPr="00877012">
              <w:rPr>
                <w:rFonts w:ascii="Times New Roman" w:hAnsi="Times New Roman" w:cs="Times New Roman"/>
                <w:b/>
                <w:spacing w:val="-7"/>
                <w:szCs w:val="24"/>
              </w:rPr>
              <w:t xml:space="preserve"> </w:t>
            </w:r>
            <w:r w:rsidRPr="00877012">
              <w:rPr>
                <w:rFonts w:ascii="Times New Roman" w:hAnsi="Times New Roman" w:cs="Times New Roman"/>
                <w:b/>
                <w:szCs w:val="24"/>
              </w:rPr>
              <w:t>REALIZACIJI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PROGRAMSKIH ZADATAKA</w:t>
            </w:r>
            <w:r w:rsidRPr="00877012">
              <w:rPr>
                <w:rFonts w:ascii="Times New Roman" w:hAnsi="Times New Roman" w:cs="Times New Roman"/>
                <w:b/>
                <w:spacing w:val="-3"/>
                <w:szCs w:val="24"/>
              </w:rPr>
              <w:t xml:space="preserve"> </w:t>
            </w:r>
            <w:r w:rsidRPr="00877012">
              <w:rPr>
                <w:rFonts w:ascii="Times New Roman" w:hAnsi="Times New Roman" w:cs="Times New Roman"/>
                <w:b/>
                <w:szCs w:val="24"/>
              </w:rPr>
              <w:t>NJEGE,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ZAŠTITE,</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ODGOJA</w:t>
            </w:r>
            <w:r w:rsidRPr="00877012">
              <w:rPr>
                <w:rFonts w:ascii="Times New Roman" w:hAnsi="Times New Roman" w:cs="Times New Roman"/>
                <w:b/>
                <w:spacing w:val="-8"/>
                <w:szCs w:val="24"/>
              </w:rPr>
              <w:t xml:space="preserve"> </w:t>
            </w:r>
            <w:r w:rsidRPr="00877012">
              <w:rPr>
                <w:rFonts w:ascii="Times New Roman" w:hAnsi="Times New Roman" w:cs="Times New Roman"/>
                <w:b/>
                <w:szCs w:val="24"/>
              </w:rPr>
              <w:t xml:space="preserve">I </w:t>
            </w:r>
            <w:r w:rsidRPr="00877012">
              <w:rPr>
                <w:rFonts w:ascii="Times New Roman" w:hAnsi="Times New Roman" w:cs="Times New Roman"/>
                <w:b/>
                <w:spacing w:val="-64"/>
                <w:szCs w:val="24"/>
              </w:rPr>
              <w:t xml:space="preserve"> </w:t>
            </w:r>
            <w:r w:rsidRPr="00877012">
              <w:rPr>
                <w:rFonts w:ascii="Times New Roman" w:hAnsi="Times New Roman" w:cs="Times New Roman"/>
                <w:b/>
                <w:szCs w:val="24"/>
              </w:rPr>
              <w:t>OBRAZOVANJA</w:t>
            </w:r>
          </w:p>
        </w:tc>
        <w:tc>
          <w:tcPr>
            <w:tcW w:w="1134"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r>
      <w:tr w:rsidR="005D29F5" w:rsidRPr="00877012" w:rsidTr="00FE5336">
        <w:trPr>
          <w:trHeight w:val="434"/>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Rad na unapređenju i organizaciji njege, brige za razvoj i zdravlje djece</w:t>
            </w:r>
          </w:p>
        </w:tc>
        <w:tc>
          <w:tcPr>
            <w:tcW w:w="1134" w:type="dxa"/>
          </w:tcPr>
          <w:p w:rsidR="005D29F5" w:rsidRPr="00877012" w:rsidRDefault="005D29F5" w:rsidP="00FE5336">
            <w:pPr>
              <w:pStyle w:val="TableParagraph"/>
              <w:tabs>
                <w:tab w:val="left" w:pos="851"/>
              </w:tabs>
              <w:spacing w:before="7"/>
              <w:rPr>
                <w:rFonts w:ascii="Times New Roman" w:hAnsi="Times New Roman" w:cs="Times New Roman"/>
                <w:b/>
                <w:szCs w:val="24"/>
              </w:rPr>
            </w:pPr>
          </w:p>
          <w:p w:rsidR="005D29F5" w:rsidRPr="00877012" w:rsidRDefault="005D29F5" w:rsidP="00FE5336">
            <w:pPr>
              <w:pStyle w:val="TableParagraph"/>
              <w:tabs>
                <w:tab w:val="left" w:pos="851"/>
              </w:tabs>
              <w:spacing w:line="260" w:lineRule="exact"/>
              <w:ind w:left="259" w:right="239"/>
              <w:jc w:val="center"/>
              <w:rPr>
                <w:rFonts w:ascii="Times New Roman" w:hAnsi="Times New Roman" w:cs="Times New Roman"/>
                <w:szCs w:val="24"/>
              </w:rPr>
            </w:pPr>
            <w:r w:rsidRPr="00877012">
              <w:rPr>
                <w:rFonts w:ascii="Times New Roman" w:hAnsi="Times New Roman" w:cs="Times New Roman"/>
                <w:szCs w:val="24"/>
              </w:rPr>
              <w:t>350</w:t>
            </w:r>
          </w:p>
        </w:tc>
      </w:tr>
      <w:tr w:rsidR="005D29F5" w:rsidRPr="00877012" w:rsidTr="00FE5336">
        <w:trPr>
          <w:trHeight w:val="456"/>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Rad na organizaciji, provođenju i promidžbi preventivne zdravstvene zaštite</w:t>
            </w:r>
          </w:p>
        </w:tc>
        <w:tc>
          <w:tcPr>
            <w:tcW w:w="1134" w:type="dxa"/>
          </w:tcPr>
          <w:p w:rsidR="005D29F5" w:rsidRPr="00877012" w:rsidRDefault="005D29F5" w:rsidP="00FE5336">
            <w:pPr>
              <w:pStyle w:val="TableParagraph"/>
              <w:tabs>
                <w:tab w:val="left" w:pos="851"/>
              </w:tabs>
              <w:spacing w:before="7"/>
              <w:rPr>
                <w:rFonts w:ascii="Times New Roman" w:hAnsi="Times New Roman" w:cs="Times New Roman"/>
                <w:b/>
                <w:szCs w:val="24"/>
              </w:rPr>
            </w:pPr>
          </w:p>
          <w:p w:rsidR="005D29F5" w:rsidRPr="00877012" w:rsidRDefault="005D29F5" w:rsidP="00FE5336">
            <w:pPr>
              <w:pStyle w:val="TableParagraph"/>
              <w:tabs>
                <w:tab w:val="left" w:pos="851"/>
              </w:tabs>
              <w:spacing w:line="260" w:lineRule="exact"/>
              <w:ind w:left="259" w:right="239"/>
              <w:jc w:val="center"/>
              <w:rPr>
                <w:rFonts w:ascii="Times New Roman" w:hAnsi="Times New Roman" w:cs="Times New Roman"/>
                <w:szCs w:val="24"/>
              </w:rPr>
            </w:pPr>
            <w:r w:rsidRPr="00877012">
              <w:rPr>
                <w:rFonts w:ascii="Times New Roman" w:hAnsi="Times New Roman" w:cs="Times New Roman"/>
                <w:szCs w:val="24"/>
              </w:rPr>
              <w:t>230</w:t>
            </w:r>
          </w:p>
        </w:tc>
      </w:tr>
      <w:tr w:rsidR="005D29F5" w:rsidRPr="00877012" w:rsidTr="00FE5336">
        <w:trPr>
          <w:trHeight w:val="551"/>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Rad na organizaciji i unapređenju higijenskih uvjeta</w:t>
            </w:r>
          </w:p>
        </w:tc>
        <w:tc>
          <w:tcPr>
            <w:tcW w:w="1134" w:type="dxa"/>
          </w:tcPr>
          <w:p w:rsidR="005D29F5" w:rsidRPr="00877012" w:rsidRDefault="005D29F5" w:rsidP="00FE5336">
            <w:pPr>
              <w:pStyle w:val="TableParagraph"/>
              <w:tabs>
                <w:tab w:val="left" w:pos="851"/>
              </w:tabs>
              <w:spacing w:line="271" w:lineRule="exact"/>
              <w:ind w:left="259" w:right="239"/>
              <w:jc w:val="center"/>
              <w:rPr>
                <w:rFonts w:ascii="Times New Roman" w:hAnsi="Times New Roman" w:cs="Times New Roman"/>
                <w:szCs w:val="24"/>
              </w:rPr>
            </w:pPr>
            <w:r w:rsidRPr="00877012">
              <w:rPr>
                <w:rFonts w:ascii="Times New Roman" w:hAnsi="Times New Roman" w:cs="Times New Roman"/>
                <w:szCs w:val="24"/>
              </w:rPr>
              <w:t>200</w:t>
            </w:r>
          </w:p>
        </w:tc>
      </w:tr>
      <w:tr w:rsidR="005D29F5" w:rsidRPr="00877012" w:rsidTr="00FE5336">
        <w:trPr>
          <w:trHeight w:val="485"/>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Rad na unapređenju i praćenju prehrane</w:t>
            </w:r>
          </w:p>
        </w:tc>
        <w:tc>
          <w:tcPr>
            <w:tcW w:w="1134" w:type="dxa"/>
          </w:tcPr>
          <w:p w:rsidR="005D29F5" w:rsidRPr="00877012" w:rsidRDefault="005D29F5" w:rsidP="00FE5336">
            <w:pPr>
              <w:pStyle w:val="TableParagraph"/>
              <w:tabs>
                <w:tab w:val="left" w:pos="851"/>
              </w:tabs>
              <w:spacing w:line="255" w:lineRule="exact"/>
              <w:ind w:left="259" w:right="239"/>
              <w:jc w:val="center"/>
              <w:rPr>
                <w:rFonts w:ascii="Times New Roman" w:hAnsi="Times New Roman" w:cs="Times New Roman"/>
                <w:szCs w:val="24"/>
              </w:rPr>
            </w:pPr>
            <w:r w:rsidRPr="00877012">
              <w:rPr>
                <w:rFonts w:ascii="Times New Roman" w:hAnsi="Times New Roman" w:cs="Times New Roman"/>
                <w:szCs w:val="24"/>
              </w:rPr>
              <w:t>170</w:t>
            </w:r>
          </w:p>
        </w:tc>
      </w:tr>
      <w:tr w:rsidR="005D29F5" w:rsidRPr="00877012" w:rsidTr="00FE5336">
        <w:trPr>
          <w:trHeight w:val="563"/>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Suradnja s roditeljima i vanjskim čimbenicima</w:t>
            </w:r>
          </w:p>
        </w:tc>
        <w:tc>
          <w:tcPr>
            <w:tcW w:w="1134" w:type="dxa"/>
          </w:tcPr>
          <w:p w:rsidR="005D29F5" w:rsidRPr="00877012" w:rsidRDefault="005D29F5" w:rsidP="00FE5336">
            <w:pPr>
              <w:pStyle w:val="TableParagraph"/>
              <w:tabs>
                <w:tab w:val="left" w:pos="851"/>
              </w:tabs>
              <w:spacing w:line="258" w:lineRule="exact"/>
              <w:ind w:left="259" w:right="239"/>
              <w:jc w:val="center"/>
              <w:rPr>
                <w:rFonts w:ascii="Times New Roman" w:hAnsi="Times New Roman" w:cs="Times New Roman"/>
                <w:szCs w:val="24"/>
              </w:rPr>
            </w:pPr>
            <w:r w:rsidRPr="00877012">
              <w:rPr>
                <w:rFonts w:ascii="Times New Roman" w:hAnsi="Times New Roman" w:cs="Times New Roman"/>
                <w:szCs w:val="24"/>
              </w:rPr>
              <w:t>135</w:t>
            </w:r>
          </w:p>
        </w:tc>
      </w:tr>
      <w:tr w:rsidR="005D29F5" w:rsidRPr="00877012" w:rsidTr="00FE5336">
        <w:trPr>
          <w:trHeight w:val="557"/>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Suradnja s članovima razvojne djelatnosti</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70</w:t>
            </w:r>
          </w:p>
        </w:tc>
      </w:tr>
      <w:tr w:rsidR="005D29F5" w:rsidRPr="00877012" w:rsidTr="00FE5336">
        <w:trPr>
          <w:trHeight w:val="563"/>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Vođenje cjelokupne zdravstvene dokumentacije</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112</w:t>
            </w:r>
          </w:p>
        </w:tc>
      </w:tr>
      <w:tr w:rsidR="005D29F5" w:rsidRPr="00877012" w:rsidTr="00FE5336">
        <w:trPr>
          <w:trHeight w:val="409"/>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4" w:type="dxa"/>
          </w:tcPr>
          <w:p w:rsidR="005D29F5" w:rsidRPr="00877012" w:rsidRDefault="005D29F5" w:rsidP="00FE5336">
            <w:pPr>
              <w:pStyle w:val="TableParagraph"/>
              <w:tabs>
                <w:tab w:val="left" w:pos="851"/>
              </w:tabs>
              <w:spacing w:line="256" w:lineRule="exact"/>
              <w:ind w:left="259" w:right="243"/>
              <w:jc w:val="center"/>
              <w:rPr>
                <w:rFonts w:ascii="Times New Roman" w:hAnsi="Times New Roman" w:cs="Times New Roman"/>
                <w:b/>
                <w:szCs w:val="24"/>
              </w:rPr>
            </w:pPr>
            <w:r w:rsidRPr="00877012">
              <w:rPr>
                <w:rFonts w:ascii="Times New Roman" w:hAnsi="Times New Roman" w:cs="Times New Roman"/>
                <w:b/>
                <w:szCs w:val="24"/>
              </w:rPr>
              <w:t>1.267</w:t>
            </w:r>
          </w:p>
        </w:tc>
      </w:tr>
      <w:tr w:rsidR="005D29F5" w:rsidRPr="00877012" w:rsidTr="00FE5336">
        <w:trPr>
          <w:trHeight w:val="429"/>
        </w:trPr>
        <w:tc>
          <w:tcPr>
            <w:tcW w:w="566" w:type="dxa"/>
            <w:shd w:val="clear" w:color="auto" w:fill="D9D9D9"/>
            <w:vAlign w:val="center"/>
          </w:tcPr>
          <w:p w:rsidR="005D29F5" w:rsidRPr="00877012" w:rsidRDefault="005D29F5" w:rsidP="00FE5336">
            <w:pPr>
              <w:pStyle w:val="TableParagraph"/>
              <w:tabs>
                <w:tab w:val="left" w:pos="851"/>
              </w:tabs>
              <w:spacing w:line="256" w:lineRule="exact"/>
              <w:ind w:left="115" w:right="105"/>
              <w:jc w:val="center"/>
              <w:rPr>
                <w:rFonts w:ascii="Times New Roman" w:hAnsi="Times New Roman" w:cs="Times New Roman"/>
                <w:b/>
                <w:szCs w:val="24"/>
              </w:rPr>
            </w:pPr>
            <w:r w:rsidRPr="00877012">
              <w:rPr>
                <w:rFonts w:ascii="Times New Roman" w:hAnsi="Times New Roman" w:cs="Times New Roman"/>
                <w:b/>
                <w:szCs w:val="24"/>
              </w:rPr>
              <w:t>III</w:t>
            </w:r>
          </w:p>
        </w:tc>
        <w:tc>
          <w:tcPr>
            <w:tcW w:w="7653" w:type="dxa"/>
            <w:shd w:val="clear" w:color="auto" w:fill="D9D9D9"/>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STRUČNO</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USAVRŠAVANJE</w:t>
            </w:r>
          </w:p>
        </w:tc>
        <w:tc>
          <w:tcPr>
            <w:tcW w:w="1134"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r>
      <w:tr w:rsidR="005D29F5" w:rsidRPr="00877012" w:rsidTr="00FE5336">
        <w:trPr>
          <w:trHeight w:val="410"/>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Stručne grupe s pripremama</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32</w:t>
            </w:r>
          </w:p>
        </w:tc>
      </w:tr>
      <w:tr w:rsidR="005D29F5" w:rsidRPr="00877012" w:rsidTr="00FE5336">
        <w:trPr>
          <w:trHeight w:val="416"/>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Odgajateljska vijeća</w:t>
            </w:r>
          </w:p>
        </w:tc>
        <w:tc>
          <w:tcPr>
            <w:tcW w:w="1134" w:type="dxa"/>
          </w:tcPr>
          <w:p w:rsidR="005D29F5" w:rsidRPr="00877012" w:rsidRDefault="005D29F5" w:rsidP="00FE5336">
            <w:pPr>
              <w:pStyle w:val="TableParagraph"/>
              <w:tabs>
                <w:tab w:val="left" w:pos="851"/>
              </w:tabs>
              <w:spacing w:line="258" w:lineRule="exact"/>
              <w:ind w:left="15"/>
              <w:jc w:val="center"/>
              <w:rPr>
                <w:rFonts w:ascii="Times New Roman" w:hAnsi="Times New Roman" w:cs="Times New Roman"/>
                <w:szCs w:val="24"/>
              </w:rPr>
            </w:pPr>
            <w:r w:rsidRPr="00877012">
              <w:rPr>
                <w:rFonts w:ascii="Times New Roman" w:hAnsi="Times New Roman" w:cs="Times New Roman"/>
                <w:w w:val="99"/>
                <w:szCs w:val="24"/>
              </w:rPr>
              <w:t>8</w:t>
            </w:r>
          </w:p>
        </w:tc>
      </w:tr>
      <w:tr w:rsidR="005D29F5" w:rsidRPr="00877012" w:rsidTr="00FE5336">
        <w:trPr>
          <w:trHeight w:val="408"/>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Seminari, savjetovanja i samoobrazovanje</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90</w:t>
            </w:r>
          </w:p>
        </w:tc>
      </w:tr>
      <w:tr w:rsidR="005D29F5" w:rsidRPr="00877012" w:rsidTr="00FE5336">
        <w:trPr>
          <w:trHeight w:val="413"/>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b/>
                <w:szCs w:val="24"/>
              </w:rPr>
            </w:pPr>
            <w:r w:rsidRPr="00877012">
              <w:rPr>
                <w:rFonts w:ascii="Times New Roman" w:hAnsi="Times New Roman" w:cs="Times New Roman"/>
                <w:b/>
                <w:szCs w:val="24"/>
              </w:rPr>
              <w:t>130</w:t>
            </w:r>
          </w:p>
        </w:tc>
      </w:tr>
      <w:tr w:rsidR="005D29F5" w:rsidRPr="00877012" w:rsidTr="00FE5336">
        <w:trPr>
          <w:trHeight w:val="405"/>
        </w:trPr>
        <w:tc>
          <w:tcPr>
            <w:tcW w:w="566" w:type="dxa"/>
            <w:shd w:val="clear" w:color="auto" w:fill="D9D9D9"/>
            <w:vAlign w:val="center"/>
          </w:tcPr>
          <w:p w:rsidR="005D29F5" w:rsidRPr="00877012" w:rsidRDefault="005D29F5" w:rsidP="00FE5336">
            <w:pPr>
              <w:pStyle w:val="TableParagraph"/>
              <w:tabs>
                <w:tab w:val="left" w:pos="851"/>
              </w:tabs>
              <w:spacing w:line="256" w:lineRule="exact"/>
              <w:ind w:left="116" w:right="104"/>
              <w:jc w:val="center"/>
              <w:rPr>
                <w:rFonts w:ascii="Times New Roman" w:hAnsi="Times New Roman" w:cs="Times New Roman"/>
                <w:b/>
                <w:szCs w:val="24"/>
              </w:rPr>
            </w:pPr>
            <w:r w:rsidRPr="00877012">
              <w:rPr>
                <w:rFonts w:ascii="Times New Roman" w:hAnsi="Times New Roman" w:cs="Times New Roman"/>
                <w:b/>
                <w:szCs w:val="24"/>
              </w:rPr>
              <w:t>IV</w:t>
            </w:r>
          </w:p>
        </w:tc>
        <w:tc>
          <w:tcPr>
            <w:tcW w:w="7653" w:type="dxa"/>
            <w:shd w:val="clear" w:color="auto" w:fill="D9D9D9"/>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OSTALI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POSLOVI</w:t>
            </w:r>
          </w:p>
        </w:tc>
        <w:tc>
          <w:tcPr>
            <w:tcW w:w="1134" w:type="dxa"/>
            <w:shd w:val="clear" w:color="auto" w:fill="D9D9D9"/>
          </w:tcPr>
          <w:p w:rsidR="005D29F5" w:rsidRPr="00877012" w:rsidRDefault="005D29F5" w:rsidP="00FE5336">
            <w:pPr>
              <w:pStyle w:val="TableParagraph"/>
              <w:tabs>
                <w:tab w:val="left" w:pos="851"/>
              </w:tabs>
              <w:rPr>
                <w:rFonts w:ascii="Times New Roman" w:hAnsi="Times New Roman" w:cs="Times New Roman"/>
                <w:szCs w:val="24"/>
              </w:rPr>
            </w:pPr>
          </w:p>
        </w:tc>
      </w:tr>
      <w:tr w:rsidR="005D29F5" w:rsidRPr="00877012" w:rsidTr="00FE5336">
        <w:trPr>
          <w:trHeight w:val="408"/>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szCs w:val="24"/>
              </w:rPr>
            </w:pPr>
            <w:r w:rsidRPr="00877012">
              <w:rPr>
                <w:rFonts w:ascii="Times New Roman" w:hAnsi="Times New Roman" w:cs="Times New Roman"/>
                <w:szCs w:val="24"/>
              </w:rPr>
              <w:t>Suradnja</w:t>
            </w:r>
            <w:r w:rsidRPr="00877012">
              <w:rPr>
                <w:rFonts w:ascii="Times New Roman" w:hAnsi="Times New Roman" w:cs="Times New Roman"/>
                <w:spacing w:val="-3"/>
                <w:szCs w:val="24"/>
              </w:rPr>
              <w:t xml:space="preserve"> </w:t>
            </w:r>
            <w:r w:rsidRPr="00877012">
              <w:rPr>
                <w:rFonts w:ascii="Times New Roman" w:hAnsi="Times New Roman" w:cs="Times New Roman"/>
                <w:szCs w:val="24"/>
              </w:rPr>
              <w:t>s</w:t>
            </w:r>
            <w:r w:rsidRPr="00877012">
              <w:rPr>
                <w:rFonts w:ascii="Times New Roman" w:hAnsi="Times New Roman" w:cs="Times New Roman"/>
                <w:spacing w:val="-2"/>
                <w:szCs w:val="24"/>
              </w:rPr>
              <w:t xml:space="preserve"> </w:t>
            </w:r>
            <w:r w:rsidRPr="00877012">
              <w:rPr>
                <w:rFonts w:ascii="Times New Roman" w:hAnsi="Times New Roman" w:cs="Times New Roman"/>
                <w:szCs w:val="24"/>
              </w:rPr>
              <w:t>vanjskim</w:t>
            </w:r>
            <w:r w:rsidRPr="00877012">
              <w:rPr>
                <w:rFonts w:ascii="Times New Roman" w:hAnsi="Times New Roman" w:cs="Times New Roman"/>
                <w:spacing w:val="-1"/>
                <w:szCs w:val="24"/>
              </w:rPr>
              <w:t xml:space="preserve"> </w:t>
            </w:r>
            <w:r w:rsidRPr="00877012">
              <w:rPr>
                <w:rFonts w:ascii="Times New Roman" w:hAnsi="Times New Roman" w:cs="Times New Roman"/>
                <w:szCs w:val="24"/>
              </w:rPr>
              <w:t>institucijama</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szCs w:val="24"/>
              </w:rPr>
            </w:pPr>
            <w:r w:rsidRPr="00877012">
              <w:rPr>
                <w:rFonts w:ascii="Times New Roman" w:hAnsi="Times New Roman" w:cs="Times New Roman"/>
                <w:szCs w:val="24"/>
              </w:rPr>
              <w:t>100</w:t>
            </w:r>
          </w:p>
        </w:tc>
      </w:tr>
      <w:tr w:rsidR="005D29F5" w:rsidRPr="00877012" w:rsidTr="00FE5336">
        <w:trPr>
          <w:trHeight w:val="415"/>
        </w:trPr>
        <w:tc>
          <w:tcPr>
            <w:tcW w:w="566" w:type="dxa"/>
          </w:tcPr>
          <w:p w:rsidR="005D29F5" w:rsidRPr="00877012" w:rsidRDefault="005D29F5" w:rsidP="00FE5336">
            <w:pPr>
              <w:pStyle w:val="TableParagraph"/>
              <w:tabs>
                <w:tab w:val="left" w:pos="851"/>
              </w:tabs>
              <w:rPr>
                <w:rFonts w:ascii="Times New Roman" w:hAnsi="Times New Roman" w:cs="Times New Roman"/>
                <w:szCs w:val="24"/>
              </w:rPr>
            </w:pPr>
          </w:p>
        </w:tc>
        <w:tc>
          <w:tcPr>
            <w:tcW w:w="7653" w:type="dxa"/>
            <w:vAlign w:val="center"/>
          </w:tcPr>
          <w:p w:rsidR="005D29F5" w:rsidRPr="00877012" w:rsidRDefault="005D29F5" w:rsidP="00FE5336">
            <w:pPr>
              <w:pStyle w:val="TableParagraph"/>
              <w:tabs>
                <w:tab w:val="left" w:pos="851"/>
              </w:tabs>
              <w:spacing w:line="256" w:lineRule="exact"/>
              <w:ind w:left="108"/>
              <w:rPr>
                <w:rFonts w:ascii="Times New Roman" w:hAnsi="Times New Roman" w:cs="Times New Roman"/>
                <w:b/>
                <w:szCs w:val="24"/>
              </w:rPr>
            </w:pPr>
            <w:r w:rsidRPr="00877012">
              <w:rPr>
                <w:rFonts w:ascii="Times New Roman" w:hAnsi="Times New Roman" w:cs="Times New Roman"/>
                <w:b/>
                <w:szCs w:val="24"/>
              </w:rPr>
              <w:t>Ukupno:</w:t>
            </w:r>
          </w:p>
        </w:tc>
        <w:tc>
          <w:tcPr>
            <w:tcW w:w="1134" w:type="dxa"/>
          </w:tcPr>
          <w:p w:rsidR="005D29F5" w:rsidRPr="00877012" w:rsidRDefault="005D29F5" w:rsidP="00FE5336">
            <w:pPr>
              <w:pStyle w:val="TableParagraph"/>
              <w:tabs>
                <w:tab w:val="left" w:pos="851"/>
              </w:tabs>
              <w:spacing w:line="256" w:lineRule="exact"/>
              <w:ind w:left="259" w:right="239"/>
              <w:jc w:val="center"/>
              <w:rPr>
                <w:rFonts w:ascii="Times New Roman" w:hAnsi="Times New Roman" w:cs="Times New Roman"/>
                <w:b/>
                <w:szCs w:val="24"/>
              </w:rPr>
            </w:pPr>
            <w:r w:rsidRPr="00877012">
              <w:rPr>
                <w:rFonts w:ascii="Times New Roman" w:hAnsi="Times New Roman" w:cs="Times New Roman"/>
                <w:b/>
                <w:szCs w:val="24"/>
              </w:rPr>
              <w:t>100</w:t>
            </w:r>
          </w:p>
        </w:tc>
      </w:tr>
      <w:tr w:rsidR="005D29F5" w:rsidRPr="00877012" w:rsidTr="00FE5336">
        <w:trPr>
          <w:trHeight w:val="421"/>
        </w:trPr>
        <w:tc>
          <w:tcPr>
            <w:tcW w:w="566" w:type="dxa"/>
            <w:shd w:val="clear" w:color="auto" w:fill="D0CECE"/>
            <w:vAlign w:val="center"/>
          </w:tcPr>
          <w:p w:rsidR="005D29F5" w:rsidRPr="00877012" w:rsidRDefault="005D29F5" w:rsidP="00FE5336">
            <w:pPr>
              <w:pStyle w:val="TableParagraph"/>
              <w:tabs>
                <w:tab w:val="left" w:pos="851"/>
              </w:tabs>
              <w:spacing w:line="250" w:lineRule="exact"/>
              <w:ind w:left="8"/>
              <w:jc w:val="center"/>
              <w:rPr>
                <w:rFonts w:ascii="Times New Roman" w:hAnsi="Times New Roman" w:cs="Times New Roman"/>
                <w:b/>
                <w:szCs w:val="24"/>
              </w:rPr>
            </w:pPr>
            <w:r w:rsidRPr="00877012">
              <w:rPr>
                <w:rFonts w:ascii="Times New Roman" w:hAnsi="Times New Roman" w:cs="Times New Roman"/>
                <w:b/>
                <w:szCs w:val="24"/>
              </w:rPr>
              <w:lastRenderedPageBreak/>
              <w:t>V</w:t>
            </w:r>
          </w:p>
        </w:tc>
        <w:tc>
          <w:tcPr>
            <w:tcW w:w="7653" w:type="dxa"/>
            <w:shd w:val="clear" w:color="auto" w:fill="D0CECE"/>
            <w:vAlign w:val="center"/>
          </w:tcPr>
          <w:p w:rsidR="005D29F5" w:rsidRPr="00877012" w:rsidRDefault="005D29F5" w:rsidP="00FE5336">
            <w:pPr>
              <w:pStyle w:val="TableParagraph"/>
              <w:tabs>
                <w:tab w:val="left" w:pos="851"/>
              </w:tabs>
              <w:spacing w:line="250" w:lineRule="exact"/>
              <w:ind w:left="108"/>
              <w:rPr>
                <w:rFonts w:ascii="Times New Roman" w:hAnsi="Times New Roman" w:cs="Times New Roman"/>
                <w:b/>
                <w:szCs w:val="24"/>
              </w:rPr>
            </w:pPr>
            <w:r w:rsidRPr="00877012">
              <w:rPr>
                <w:rFonts w:ascii="Times New Roman" w:hAnsi="Times New Roman" w:cs="Times New Roman"/>
                <w:b/>
                <w:szCs w:val="24"/>
              </w:rPr>
              <w:t>DNEVNI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ODMOR</w:t>
            </w:r>
          </w:p>
        </w:tc>
        <w:tc>
          <w:tcPr>
            <w:tcW w:w="1134" w:type="dxa"/>
            <w:shd w:val="clear" w:color="auto" w:fill="D0CECE"/>
          </w:tcPr>
          <w:p w:rsidR="005D29F5" w:rsidRPr="00877012" w:rsidRDefault="005D29F5" w:rsidP="00FE5336">
            <w:pPr>
              <w:pStyle w:val="TableParagraph"/>
              <w:tabs>
                <w:tab w:val="left" w:pos="851"/>
              </w:tabs>
              <w:spacing w:line="250" w:lineRule="exact"/>
              <w:ind w:left="259" w:right="241"/>
              <w:jc w:val="center"/>
              <w:rPr>
                <w:rFonts w:ascii="Times New Roman" w:hAnsi="Times New Roman" w:cs="Times New Roman"/>
                <w:b/>
                <w:szCs w:val="24"/>
              </w:rPr>
            </w:pPr>
            <w:r w:rsidRPr="00877012">
              <w:rPr>
                <w:rFonts w:ascii="Times New Roman" w:hAnsi="Times New Roman" w:cs="Times New Roman"/>
                <w:b/>
                <w:szCs w:val="24"/>
              </w:rPr>
              <w:t>111</w:t>
            </w:r>
          </w:p>
        </w:tc>
      </w:tr>
      <w:tr w:rsidR="005D29F5" w:rsidRPr="00877012" w:rsidTr="00FE5336">
        <w:trPr>
          <w:trHeight w:val="481"/>
        </w:trPr>
        <w:tc>
          <w:tcPr>
            <w:tcW w:w="8219" w:type="dxa"/>
            <w:gridSpan w:val="2"/>
            <w:shd w:val="clear" w:color="auto" w:fill="D0CECE"/>
          </w:tcPr>
          <w:p w:rsidR="005D29F5" w:rsidRPr="00877012" w:rsidRDefault="005D29F5" w:rsidP="00FE5336">
            <w:pPr>
              <w:pStyle w:val="TableParagraph"/>
              <w:tabs>
                <w:tab w:val="left" w:pos="851"/>
              </w:tabs>
              <w:spacing w:before="98"/>
              <w:ind w:left="1278"/>
              <w:rPr>
                <w:rFonts w:ascii="Times New Roman" w:hAnsi="Times New Roman" w:cs="Times New Roman"/>
                <w:b/>
                <w:szCs w:val="24"/>
              </w:rPr>
            </w:pPr>
            <w:r w:rsidRPr="00877012">
              <w:rPr>
                <w:rFonts w:ascii="Times New Roman" w:hAnsi="Times New Roman" w:cs="Times New Roman"/>
                <w:b/>
                <w:szCs w:val="24"/>
              </w:rPr>
              <w:t>SVEUKUPNO</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 + II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III + IV</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 V</w:t>
            </w:r>
          </w:p>
        </w:tc>
        <w:tc>
          <w:tcPr>
            <w:tcW w:w="1134" w:type="dxa"/>
            <w:shd w:val="clear" w:color="auto" w:fill="D0CECE"/>
          </w:tcPr>
          <w:p w:rsidR="005D29F5" w:rsidRPr="00877012" w:rsidRDefault="005D29F5" w:rsidP="00FE5336">
            <w:pPr>
              <w:pStyle w:val="TableParagraph"/>
              <w:tabs>
                <w:tab w:val="left" w:pos="851"/>
              </w:tabs>
              <w:spacing w:before="98"/>
              <w:ind w:left="259" w:right="243"/>
              <w:jc w:val="center"/>
              <w:rPr>
                <w:rFonts w:ascii="Times New Roman" w:hAnsi="Times New Roman" w:cs="Times New Roman"/>
                <w:b/>
                <w:szCs w:val="24"/>
              </w:rPr>
            </w:pPr>
            <w:r w:rsidRPr="00877012">
              <w:rPr>
                <w:rFonts w:ascii="Times New Roman" w:hAnsi="Times New Roman" w:cs="Times New Roman"/>
                <w:b/>
                <w:szCs w:val="24"/>
              </w:rPr>
              <w:t>1.776</w:t>
            </w:r>
          </w:p>
        </w:tc>
      </w:tr>
    </w:tbl>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hAnsi="Times New Roman" w:cs="Times New Roman"/>
          <w:b/>
          <w:sz w:val="24"/>
          <w:szCs w:val="24"/>
        </w:rPr>
      </w:pPr>
      <w:r w:rsidRPr="00877012">
        <w:rPr>
          <w:rFonts w:ascii="Times New Roman" w:hAnsi="Times New Roman" w:cs="Times New Roman"/>
          <w:b/>
          <w:sz w:val="24"/>
          <w:szCs w:val="24"/>
        </w:rPr>
        <w:t>Struktura radnog vremena kineziologa</w:t>
      </w:r>
    </w:p>
    <w:p w:rsidR="005D29F5" w:rsidRPr="00877012" w:rsidRDefault="005D29F5" w:rsidP="005D29F5">
      <w:pPr>
        <w:tabs>
          <w:tab w:val="left" w:pos="851"/>
        </w:tabs>
        <w:spacing w:after="0" w:line="240" w:lineRule="auto"/>
        <w:rPr>
          <w:rFonts w:ascii="Times New Roman" w:hAnsi="Times New Roman" w:cs="Times New Roman"/>
          <w:b/>
          <w:bCs/>
          <w:sz w:val="24"/>
          <w:szCs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797"/>
        <w:gridCol w:w="992"/>
      </w:tblGrid>
      <w:tr w:rsidR="005D29F5" w:rsidRPr="00877012" w:rsidTr="00FE5336">
        <w:trPr>
          <w:cantSplit/>
          <w:trHeight w:val="457"/>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spacing w:line="248" w:lineRule="exact"/>
              <w:ind w:left="98" w:right="88"/>
              <w:rPr>
                <w:rFonts w:ascii="Times New Roman" w:hAnsi="Times New Roman" w:cs="Times New Roman"/>
                <w:b/>
                <w:szCs w:val="24"/>
              </w:rPr>
            </w:pPr>
            <w:r w:rsidRPr="00877012">
              <w:rPr>
                <w:rFonts w:ascii="Times New Roman" w:hAnsi="Times New Roman" w:cs="Times New Roman"/>
                <w:b/>
                <w:szCs w:val="24"/>
              </w:rPr>
              <w:t>GRUPE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POSLOVA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I RADNIH</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ZADATAKA</w:t>
            </w:r>
          </w:p>
        </w:tc>
        <w:tc>
          <w:tcPr>
            <w:tcW w:w="992"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SATI</w:t>
            </w:r>
          </w:p>
        </w:tc>
      </w:tr>
      <w:tr w:rsidR="005D29F5" w:rsidRPr="00877012" w:rsidTr="00FE5336">
        <w:trPr>
          <w:trHeight w:val="433"/>
        </w:trPr>
        <w:tc>
          <w:tcPr>
            <w:tcW w:w="567"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I.</w:t>
            </w:r>
          </w:p>
        </w:tc>
        <w:tc>
          <w:tcPr>
            <w:tcW w:w="7797" w:type="dxa"/>
            <w:vAlign w:val="center"/>
          </w:tcPr>
          <w:p w:rsidR="005D29F5" w:rsidRPr="00877012" w:rsidRDefault="005D29F5" w:rsidP="00FE5336">
            <w:pPr>
              <w:pStyle w:val="TableParagraph"/>
              <w:tabs>
                <w:tab w:val="left" w:pos="851"/>
              </w:tabs>
              <w:spacing w:line="248" w:lineRule="exact"/>
              <w:ind w:left="98" w:right="92"/>
              <w:rPr>
                <w:rFonts w:ascii="Times New Roman" w:hAnsi="Times New Roman" w:cs="Times New Roman"/>
                <w:b/>
                <w:szCs w:val="24"/>
              </w:rPr>
            </w:pPr>
            <w:r w:rsidRPr="00877012">
              <w:rPr>
                <w:rFonts w:ascii="Times New Roman" w:hAnsi="Times New Roman" w:cs="Times New Roman"/>
                <w:b/>
                <w:szCs w:val="24"/>
              </w:rPr>
              <w:t>PRIPREMA</w:t>
            </w:r>
            <w:r w:rsidRPr="00877012">
              <w:rPr>
                <w:rFonts w:ascii="Times New Roman" w:hAnsi="Times New Roman" w:cs="Times New Roman"/>
                <w:b/>
                <w:spacing w:val="-8"/>
                <w:szCs w:val="24"/>
              </w:rPr>
              <w:t xml:space="preserve"> </w:t>
            </w:r>
            <w:r w:rsidRPr="00877012">
              <w:rPr>
                <w:rFonts w:ascii="Times New Roman" w:hAnsi="Times New Roman" w:cs="Times New Roman"/>
                <w:b/>
                <w:szCs w:val="24"/>
              </w:rPr>
              <w:t>ZA</w:t>
            </w:r>
            <w:r w:rsidRPr="00877012">
              <w:rPr>
                <w:rFonts w:ascii="Times New Roman" w:hAnsi="Times New Roman" w:cs="Times New Roman"/>
                <w:b/>
                <w:spacing w:val="-5"/>
                <w:szCs w:val="24"/>
              </w:rPr>
              <w:t xml:space="preserve"> </w:t>
            </w:r>
            <w:r w:rsidRPr="00877012">
              <w:rPr>
                <w:rFonts w:ascii="Times New Roman" w:hAnsi="Times New Roman" w:cs="Times New Roman"/>
                <w:b/>
                <w:szCs w:val="24"/>
              </w:rPr>
              <w:t>OSTVARIVANJE</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PLANA</w:t>
            </w:r>
            <w:r w:rsidRPr="00877012">
              <w:rPr>
                <w:rFonts w:ascii="Times New Roman" w:hAnsi="Times New Roman" w:cs="Times New Roman"/>
                <w:b/>
                <w:spacing w:val="-5"/>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PROGRAMA</w:t>
            </w:r>
          </w:p>
        </w:tc>
        <w:tc>
          <w:tcPr>
            <w:tcW w:w="992" w:type="dxa"/>
            <w:vAlign w:val="center"/>
          </w:tcPr>
          <w:p w:rsidR="005D29F5" w:rsidRPr="00877012" w:rsidRDefault="005D29F5" w:rsidP="00FE5336">
            <w:pPr>
              <w:pStyle w:val="TableParagraph"/>
              <w:tabs>
                <w:tab w:val="left" w:pos="851"/>
              </w:tabs>
              <w:spacing w:line="248" w:lineRule="exact"/>
              <w:ind w:right="-10"/>
              <w:jc w:val="center"/>
              <w:rPr>
                <w:rFonts w:ascii="Times New Roman" w:hAnsi="Times New Roman" w:cs="Times New Roman"/>
                <w:b/>
                <w:szCs w:val="24"/>
              </w:rPr>
            </w:pPr>
            <w:r w:rsidRPr="00877012">
              <w:rPr>
                <w:rFonts w:ascii="Times New Roman" w:hAnsi="Times New Roman" w:cs="Times New Roman"/>
                <w:b/>
                <w:szCs w:val="24"/>
              </w:rPr>
              <w:t>266</w:t>
            </w:r>
          </w:p>
        </w:tc>
      </w:tr>
      <w:tr w:rsidR="005D29F5" w:rsidRPr="00877012" w:rsidTr="00FE5336">
        <w:trPr>
          <w:cantSplit/>
          <w:trHeight w:val="386"/>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ind w:right="683" w:firstLine="140"/>
              <w:rPr>
                <w:rFonts w:ascii="Times New Roman" w:hAnsi="Times New Roman" w:cs="Times New Roman"/>
                <w:szCs w:val="24"/>
              </w:rPr>
            </w:pPr>
            <w:r w:rsidRPr="00877012">
              <w:rPr>
                <w:rFonts w:ascii="Times New Roman" w:hAnsi="Times New Roman" w:cs="Times New Roman"/>
                <w:szCs w:val="24"/>
              </w:rPr>
              <w:t>Sudjelovanje u stvaranju optimalnih uvjeta za</w:t>
            </w:r>
            <w:r w:rsidRPr="00877012">
              <w:rPr>
                <w:rFonts w:ascii="Times New Roman" w:hAnsi="Times New Roman" w:cs="Times New Roman"/>
                <w:spacing w:val="-60"/>
                <w:szCs w:val="24"/>
              </w:rPr>
              <w:t xml:space="preserve"> </w:t>
            </w:r>
            <w:r w:rsidRPr="00877012">
              <w:rPr>
                <w:rFonts w:ascii="Times New Roman" w:hAnsi="Times New Roman" w:cs="Times New Roman"/>
                <w:szCs w:val="24"/>
              </w:rPr>
              <w:t>ostvarivanje procesa</w:t>
            </w:r>
          </w:p>
        </w:tc>
        <w:tc>
          <w:tcPr>
            <w:tcW w:w="992"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r w:rsidRPr="00877012">
              <w:rPr>
                <w:rFonts w:ascii="Times New Roman" w:hAnsi="Times New Roman" w:cs="Times New Roman"/>
                <w:szCs w:val="24"/>
              </w:rPr>
              <w:t>133</w:t>
            </w:r>
          </w:p>
        </w:tc>
      </w:tr>
      <w:tr w:rsidR="005D29F5" w:rsidRPr="00877012" w:rsidTr="00FE5336">
        <w:trPr>
          <w:trHeight w:val="383"/>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spacing w:line="250" w:lineRule="exact"/>
              <w:ind w:left="98" w:right="87"/>
              <w:rPr>
                <w:rFonts w:ascii="Times New Roman" w:hAnsi="Times New Roman" w:cs="Times New Roman"/>
                <w:szCs w:val="24"/>
              </w:rPr>
            </w:pPr>
            <w:r w:rsidRPr="00877012">
              <w:rPr>
                <w:rFonts w:ascii="Times New Roman" w:hAnsi="Times New Roman" w:cs="Times New Roman"/>
                <w:szCs w:val="24"/>
              </w:rPr>
              <w:t>Planiranje</w:t>
            </w:r>
            <w:r w:rsidRPr="00877012">
              <w:rPr>
                <w:rFonts w:ascii="Times New Roman" w:hAnsi="Times New Roman" w:cs="Times New Roman"/>
                <w:spacing w:val="-2"/>
                <w:szCs w:val="24"/>
              </w:rPr>
              <w:t xml:space="preserve"> </w:t>
            </w:r>
            <w:r w:rsidRPr="00877012">
              <w:rPr>
                <w:rFonts w:ascii="Times New Roman" w:hAnsi="Times New Roman" w:cs="Times New Roman"/>
                <w:szCs w:val="24"/>
              </w:rPr>
              <w:t>vlastitog</w:t>
            </w:r>
            <w:r w:rsidRPr="00877012">
              <w:rPr>
                <w:rFonts w:ascii="Times New Roman" w:hAnsi="Times New Roman" w:cs="Times New Roman"/>
                <w:spacing w:val="-2"/>
                <w:szCs w:val="24"/>
              </w:rPr>
              <w:t xml:space="preserve"> </w:t>
            </w:r>
            <w:r w:rsidRPr="00877012">
              <w:rPr>
                <w:rFonts w:ascii="Times New Roman" w:hAnsi="Times New Roman" w:cs="Times New Roman"/>
                <w:szCs w:val="24"/>
              </w:rPr>
              <w:t>rada</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133</w:t>
            </w:r>
          </w:p>
        </w:tc>
      </w:tr>
      <w:tr w:rsidR="005D29F5" w:rsidRPr="00877012" w:rsidTr="00FE5336">
        <w:trPr>
          <w:trHeight w:val="453"/>
        </w:trPr>
        <w:tc>
          <w:tcPr>
            <w:tcW w:w="567"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II.</w:t>
            </w:r>
          </w:p>
        </w:tc>
        <w:tc>
          <w:tcPr>
            <w:tcW w:w="7797" w:type="dxa"/>
            <w:vAlign w:val="center"/>
          </w:tcPr>
          <w:p w:rsidR="005D29F5" w:rsidRPr="00877012" w:rsidRDefault="005D29F5" w:rsidP="00FE5336">
            <w:pPr>
              <w:pStyle w:val="TableParagraph"/>
              <w:tabs>
                <w:tab w:val="left" w:pos="851"/>
              </w:tabs>
              <w:spacing w:line="242" w:lineRule="auto"/>
              <w:rPr>
                <w:rFonts w:ascii="Times New Roman" w:hAnsi="Times New Roman" w:cs="Times New Roman"/>
                <w:b/>
                <w:szCs w:val="24"/>
              </w:rPr>
            </w:pPr>
            <w:r w:rsidRPr="00877012">
              <w:rPr>
                <w:rFonts w:ascii="Times New Roman" w:hAnsi="Times New Roman" w:cs="Times New Roman"/>
                <w:b/>
                <w:szCs w:val="24"/>
              </w:rPr>
              <w:t xml:space="preserve"> NEPOSREDNO SUDJELOVANJE U ODGOJNO OBRAZOVNOM PROCESU</w:t>
            </w:r>
          </w:p>
        </w:tc>
        <w:tc>
          <w:tcPr>
            <w:tcW w:w="992"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999</w:t>
            </w:r>
          </w:p>
        </w:tc>
      </w:tr>
      <w:tr w:rsidR="005D29F5" w:rsidRPr="00877012" w:rsidTr="00FE5336">
        <w:trPr>
          <w:trHeight w:val="383"/>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spacing w:line="250" w:lineRule="exact"/>
              <w:ind w:left="98" w:right="90"/>
              <w:rPr>
                <w:rFonts w:ascii="Times New Roman" w:hAnsi="Times New Roman" w:cs="Times New Roman"/>
                <w:szCs w:val="24"/>
              </w:rPr>
            </w:pPr>
            <w:r w:rsidRPr="00877012">
              <w:rPr>
                <w:rFonts w:ascii="Times New Roman" w:hAnsi="Times New Roman" w:cs="Times New Roman"/>
                <w:szCs w:val="24"/>
              </w:rPr>
              <w:t>Neposredni</w:t>
            </w:r>
            <w:r w:rsidRPr="00877012">
              <w:rPr>
                <w:rFonts w:ascii="Times New Roman" w:hAnsi="Times New Roman" w:cs="Times New Roman"/>
                <w:spacing w:val="-2"/>
                <w:szCs w:val="24"/>
              </w:rPr>
              <w:t xml:space="preserve"> </w:t>
            </w:r>
            <w:r w:rsidRPr="00877012">
              <w:rPr>
                <w:rFonts w:ascii="Times New Roman" w:hAnsi="Times New Roman" w:cs="Times New Roman"/>
                <w:szCs w:val="24"/>
              </w:rPr>
              <w:t>rad</w:t>
            </w:r>
            <w:r w:rsidRPr="00877012">
              <w:rPr>
                <w:rFonts w:ascii="Times New Roman" w:hAnsi="Times New Roman" w:cs="Times New Roman"/>
                <w:spacing w:val="-2"/>
                <w:szCs w:val="24"/>
              </w:rPr>
              <w:t xml:space="preserve"> </w:t>
            </w:r>
            <w:r w:rsidRPr="00877012">
              <w:rPr>
                <w:rFonts w:ascii="Times New Roman" w:hAnsi="Times New Roman" w:cs="Times New Roman"/>
                <w:szCs w:val="24"/>
              </w:rPr>
              <w:t>u odgojno</w:t>
            </w:r>
            <w:r w:rsidRPr="00877012">
              <w:rPr>
                <w:rFonts w:ascii="Times New Roman" w:hAnsi="Times New Roman" w:cs="Times New Roman"/>
                <w:spacing w:val="-1"/>
                <w:szCs w:val="24"/>
              </w:rPr>
              <w:t xml:space="preserve"> </w:t>
            </w:r>
            <w:r w:rsidRPr="00877012">
              <w:rPr>
                <w:rFonts w:ascii="Times New Roman" w:hAnsi="Times New Roman" w:cs="Times New Roman"/>
                <w:szCs w:val="24"/>
              </w:rPr>
              <w:t>obrazovnom</w:t>
            </w:r>
            <w:r w:rsidRPr="00877012">
              <w:rPr>
                <w:rFonts w:ascii="Times New Roman" w:hAnsi="Times New Roman" w:cs="Times New Roman"/>
                <w:spacing w:val="1"/>
                <w:szCs w:val="24"/>
              </w:rPr>
              <w:t xml:space="preserve"> </w:t>
            </w:r>
            <w:r w:rsidRPr="00877012">
              <w:rPr>
                <w:rFonts w:ascii="Times New Roman" w:hAnsi="Times New Roman" w:cs="Times New Roman"/>
                <w:szCs w:val="24"/>
              </w:rPr>
              <w:t>procesu</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777</w:t>
            </w:r>
          </w:p>
        </w:tc>
      </w:tr>
      <w:tr w:rsidR="005D29F5" w:rsidRPr="00877012" w:rsidTr="00FE5336">
        <w:trPr>
          <w:trHeight w:val="410"/>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spacing w:line="250" w:lineRule="exact"/>
              <w:ind w:left="98" w:right="92"/>
              <w:rPr>
                <w:rFonts w:ascii="Times New Roman" w:hAnsi="Times New Roman" w:cs="Times New Roman"/>
                <w:szCs w:val="24"/>
              </w:rPr>
            </w:pPr>
            <w:r w:rsidRPr="00877012">
              <w:rPr>
                <w:rFonts w:ascii="Times New Roman" w:hAnsi="Times New Roman" w:cs="Times New Roman"/>
                <w:w w:val="95"/>
                <w:szCs w:val="24"/>
              </w:rPr>
              <w:t>Suradnja</w:t>
            </w:r>
            <w:r w:rsidRPr="00877012">
              <w:rPr>
                <w:rFonts w:ascii="Times New Roman" w:hAnsi="Times New Roman" w:cs="Times New Roman"/>
                <w:spacing w:val="8"/>
                <w:w w:val="95"/>
                <w:szCs w:val="24"/>
              </w:rPr>
              <w:t xml:space="preserve"> </w:t>
            </w:r>
            <w:r w:rsidRPr="00877012">
              <w:rPr>
                <w:rFonts w:ascii="Times New Roman" w:hAnsi="Times New Roman" w:cs="Times New Roman"/>
                <w:w w:val="95"/>
                <w:szCs w:val="24"/>
              </w:rPr>
              <w:t>s</w:t>
            </w:r>
            <w:r w:rsidRPr="00877012">
              <w:rPr>
                <w:rFonts w:ascii="Times New Roman" w:hAnsi="Times New Roman" w:cs="Times New Roman"/>
                <w:spacing w:val="12"/>
                <w:w w:val="95"/>
                <w:szCs w:val="24"/>
              </w:rPr>
              <w:t xml:space="preserve"> </w:t>
            </w:r>
            <w:r w:rsidRPr="00877012">
              <w:rPr>
                <w:rFonts w:ascii="Times New Roman" w:hAnsi="Times New Roman" w:cs="Times New Roman"/>
                <w:w w:val="95"/>
                <w:szCs w:val="24"/>
              </w:rPr>
              <w:t>vanjskim</w:t>
            </w:r>
            <w:r w:rsidRPr="00877012">
              <w:rPr>
                <w:rFonts w:ascii="Times New Roman" w:hAnsi="Times New Roman" w:cs="Times New Roman"/>
                <w:spacing w:val="12"/>
                <w:w w:val="95"/>
                <w:szCs w:val="24"/>
              </w:rPr>
              <w:t xml:space="preserve"> </w:t>
            </w:r>
            <w:r w:rsidRPr="00877012">
              <w:rPr>
                <w:rFonts w:ascii="Times New Roman" w:hAnsi="Times New Roman" w:cs="Times New Roman"/>
                <w:w w:val="95"/>
                <w:szCs w:val="24"/>
              </w:rPr>
              <w:t>čimbenicima</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88</w:t>
            </w:r>
          </w:p>
        </w:tc>
      </w:tr>
      <w:tr w:rsidR="005D29F5" w:rsidRPr="00877012" w:rsidTr="00FE5336">
        <w:trPr>
          <w:trHeight w:val="414"/>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spacing w:line="250" w:lineRule="exact"/>
              <w:ind w:left="98" w:right="87"/>
              <w:rPr>
                <w:rFonts w:ascii="Times New Roman" w:hAnsi="Times New Roman" w:cs="Times New Roman"/>
                <w:szCs w:val="24"/>
              </w:rPr>
            </w:pPr>
            <w:r w:rsidRPr="00877012">
              <w:rPr>
                <w:rFonts w:ascii="Times New Roman" w:hAnsi="Times New Roman" w:cs="Times New Roman"/>
                <w:szCs w:val="24"/>
              </w:rPr>
              <w:t>Suradnja</w:t>
            </w:r>
            <w:r w:rsidRPr="00877012">
              <w:rPr>
                <w:rFonts w:ascii="Times New Roman" w:hAnsi="Times New Roman" w:cs="Times New Roman"/>
                <w:spacing w:val="-3"/>
                <w:szCs w:val="24"/>
              </w:rPr>
              <w:t xml:space="preserve"> </w:t>
            </w:r>
            <w:r w:rsidRPr="00877012">
              <w:rPr>
                <w:rFonts w:ascii="Times New Roman" w:hAnsi="Times New Roman" w:cs="Times New Roman"/>
                <w:szCs w:val="24"/>
              </w:rPr>
              <w:t>s</w:t>
            </w:r>
            <w:r w:rsidRPr="00877012">
              <w:rPr>
                <w:rFonts w:ascii="Times New Roman" w:hAnsi="Times New Roman" w:cs="Times New Roman"/>
                <w:spacing w:val="-2"/>
                <w:szCs w:val="24"/>
              </w:rPr>
              <w:t xml:space="preserve"> </w:t>
            </w:r>
            <w:r w:rsidRPr="00877012">
              <w:rPr>
                <w:rFonts w:ascii="Times New Roman" w:hAnsi="Times New Roman" w:cs="Times New Roman"/>
                <w:szCs w:val="24"/>
              </w:rPr>
              <w:t>roditeljima</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44</w:t>
            </w:r>
          </w:p>
        </w:tc>
      </w:tr>
      <w:tr w:rsidR="005D29F5" w:rsidRPr="00877012" w:rsidTr="00FE5336">
        <w:trPr>
          <w:trHeight w:val="383"/>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spacing w:line="250" w:lineRule="exact"/>
              <w:ind w:left="98" w:right="90"/>
              <w:rPr>
                <w:rFonts w:ascii="Times New Roman" w:hAnsi="Times New Roman" w:cs="Times New Roman"/>
                <w:szCs w:val="24"/>
              </w:rPr>
            </w:pPr>
            <w:r w:rsidRPr="00877012">
              <w:rPr>
                <w:rFonts w:ascii="Times New Roman" w:hAnsi="Times New Roman" w:cs="Times New Roman"/>
                <w:szCs w:val="24"/>
              </w:rPr>
              <w:t>Suradnja</w:t>
            </w:r>
            <w:r w:rsidRPr="00877012">
              <w:rPr>
                <w:rFonts w:ascii="Times New Roman" w:hAnsi="Times New Roman" w:cs="Times New Roman"/>
                <w:spacing w:val="-4"/>
                <w:szCs w:val="24"/>
              </w:rPr>
              <w:t xml:space="preserve"> </w:t>
            </w:r>
            <w:r w:rsidRPr="00877012">
              <w:rPr>
                <w:rFonts w:ascii="Times New Roman" w:hAnsi="Times New Roman" w:cs="Times New Roman"/>
                <w:szCs w:val="24"/>
              </w:rPr>
              <w:t>s</w:t>
            </w:r>
            <w:r w:rsidRPr="00877012">
              <w:rPr>
                <w:rFonts w:ascii="Times New Roman" w:hAnsi="Times New Roman" w:cs="Times New Roman"/>
                <w:spacing w:val="-1"/>
                <w:szCs w:val="24"/>
              </w:rPr>
              <w:t xml:space="preserve"> </w:t>
            </w:r>
            <w:r w:rsidRPr="00877012">
              <w:rPr>
                <w:rFonts w:ascii="Times New Roman" w:hAnsi="Times New Roman" w:cs="Times New Roman"/>
                <w:szCs w:val="24"/>
              </w:rPr>
              <w:t>odgojiteljima</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90</w:t>
            </w:r>
          </w:p>
        </w:tc>
      </w:tr>
      <w:tr w:rsidR="005D29F5" w:rsidRPr="00877012" w:rsidTr="00FE5336">
        <w:trPr>
          <w:trHeight w:val="505"/>
        </w:trPr>
        <w:tc>
          <w:tcPr>
            <w:tcW w:w="567"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III.</w:t>
            </w:r>
          </w:p>
        </w:tc>
        <w:tc>
          <w:tcPr>
            <w:tcW w:w="7797" w:type="dxa"/>
            <w:vAlign w:val="center"/>
          </w:tcPr>
          <w:p w:rsidR="005D29F5" w:rsidRPr="00877012" w:rsidRDefault="005D29F5" w:rsidP="00FE5336">
            <w:pPr>
              <w:pStyle w:val="TableParagraph"/>
              <w:tabs>
                <w:tab w:val="left" w:pos="851"/>
              </w:tabs>
              <w:spacing w:line="248" w:lineRule="exact"/>
              <w:ind w:left="98" w:right="91"/>
              <w:rPr>
                <w:rFonts w:ascii="Times New Roman" w:hAnsi="Times New Roman" w:cs="Times New Roman"/>
                <w:b/>
                <w:szCs w:val="24"/>
              </w:rPr>
            </w:pPr>
            <w:r w:rsidRPr="00877012">
              <w:rPr>
                <w:rFonts w:ascii="Times New Roman" w:hAnsi="Times New Roman" w:cs="Times New Roman"/>
                <w:b/>
                <w:szCs w:val="24"/>
              </w:rPr>
              <w:t>ANALIZE,</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ISTRAŽIVANJA</w:t>
            </w:r>
            <w:r w:rsidRPr="00877012">
              <w:rPr>
                <w:rFonts w:ascii="Times New Roman" w:hAnsi="Times New Roman" w:cs="Times New Roman"/>
                <w:b/>
                <w:spacing w:val="-9"/>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VREDNOVANJE PROCESA</w:t>
            </w:r>
            <w:r w:rsidRPr="00877012">
              <w:rPr>
                <w:rFonts w:ascii="Times New Roman" w:hAnsi="Times New Roman" w:cs="Times New Roman"/>
                <w:b/>
                <w:spacing w:val="-8"/>
                <w:szCs w:val="24"/>
              </w:rPr>
              <w:t xml:space="preserve"> </w:t>
            </w:r>
            <w:r w:rsidRPr="00877012">
              <w:rPr>
                <w:rFonts w:ascii="Times New Roman" w:hAnsi="Times New Roman" w:cs="Times New Roman"/>
                <w:b/>
                <w:szCs w:val="24"/>
              </w:rPr>
              <w:t>I OSTVARENIH</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REZULTATA</w:t>
            </w:r>
          </w:p>
        </w:tc>
        <w:tc>
          <w:tcPr>
            <w:tcW w:w="992"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133</w:t>
            </w:r>
          </w:p>
        </w:tc>
      </w:tr>
      <w:tr w:rsidR="005D29F5" w:rsidRPr="00877012" w:rsidTr="00FE5336">
        <w:trPr>
          <w:trHeight w:val="436"/>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ind w:right="683"/>
              <w:rPr>
                <w:rFonts w:ascii="Times New Roman" w:hAnsi="Times New Roman" w:cs="Times New Roman"/>
                <w:szCs w:val="24"/>
              </w:rPr>
            </w:pPr>
            <w:r w:rsidRPr="00877012">
              <w:rPr>
                <w:rFonts w:ascii="Times New Roman" w:hAnsi="Times New Roman" w:cs="Times New Roman"/>
                <w:szCs w:val="24"/>
              </w:rPr>
              <w:t xml:space="preserve"> Analiza postignuća i vrednovanje procesa</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88</w:t>
            </w:r>
          </w:p>
        </w:tc>
      </w:tr>
      <w:tr w:rsidR="005D29F5" w:rsidRPr="00877012" w:rsidTr="00FE5336">
        <w:trPr>
          <w:trHeight w:val="378"/>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ind w:right="683"/>
              <w:rPr>
                <w:rFonts w:ascii="Times New Roman" w:hAnsi="Times New Roman" w:cs="Times New Roman"/>
                <w:szCs w:val="24"/>
              </w:rPr>
            </w:pPr>
            <w:r w:rsidRPr="00877012">
              <w:rPr>
                <w:rFonts w:ascii="Times New Roman" w:hAnsi="Times New Roman" w:cs="Times New Roman"/>
                <w:szCs w:val="24"/>
              </w:rPr>
              <w:t xml:space="preserve"> Istraživanje i unapređivanje odgojno obrazovnog procesa</w:t>
            </w:r>
          </w:p>
        </w:tc>
        <w:tc>
          <w:tcPr>
            <w:tcW w:w="992" w:type="dxa"/>
            <w:vAlign w:val="center"/>
          </w:tcPr>
          <w:p w:rsidR="005D29F5" w:rsidRPr="00877012" w:rsidRDefault="005D29F5" w:rsidP="00FE5336">
            <w:pPr>
              <w:pStyle w:val="TableParagraph"/>
              <w:tabs>
                <w:tab w:val="left" w:pos="851"/>
              </w:tabs>
              <w:spacing w:line="250" w:lineRule="exact"/>
              <w:ind w:right="-10"/>
              <w:jc w:val="center"/>
              <w:rPr>
                <w:rFonts w:ascii="Times New Roman" w:hAnsi="Times New Roman" w:cs="Times New Roman"/>
                <w:szCs w:val="24"/>
              </w:rPr>
            </w:pPr>
            <w:r w:rsidRPr="00877012">
              <w:rPr>
                <w:rFonts w:ascii="Times New Roman" w:hAnsi="Times New Roman" w:cs="Times New Roman"/>
                <w:szCs w:val="24"/>
              </w:rPr>
              <w:t>45</w:t>
            </w:r>
          </w:p>
        </w:tc>
      </w:tr>
      <w:tr w:rsidR="005D29F5" w:rsidRPr="00877012" w:rsidTr="00FE5336">
        <w:trPr>
          <w:trHeight w:val="428"/>
        </w:trPr>
        <w:tc>
          <w:tcPr>
            <w:tcW w:w="567"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IV</w:t>
            </w:r>
          </w:p>
        </w:tc>
        <w:tc>
          <w:tcPr>
            <w:tcW w:w="7797" w:type="dxa"/>
            <w:vAlign w:val="center"/>
          </w:tcPr>
          <w:p w:rsidR="005D29F5" w:rsidRPr="00877012" w:rsidRDefault="005D29F5" w:rsidP="00FE5336">
            <w:pPr>
              <w:pStyle w:val="TableParagraph"/>
              <w:tabs>
                <w:tab w:val="left" w:pos="851"/>
              </w:tabs>
              <w:spacing w:line="248" w:lineRule="exact"/>
              <w:ind w:left="96" w:right="92"/>
              <w:rPr>
                <w:rFonts w:ascii="Times New Roman" w:hAnsi="Times New Roman" w:cs="Times New Roman"/>
                <w:b/>
                <w:szCs w:val="24"/>
              </w:rPr>
            </w:pPr>
            <w:r w:rsidRPr="00877012">
              <w:rPr>
                <w:rFonts w:ascii="Times New Roman" w:hAnsi="Times New Roman" w:cs="Times New Roman"/>
                <w:b/>
                <w:szCs w:val="24"/>
              </w:rPr>
              <w:t>STRUČNO</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USAVRŠAVANJE</w:t>
            </w:r>
          </w:p>
        </w:tc>
        <w:tc>
          <w:tcPr>
            <w:tcW w:w="992"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134</w:t>
            </w:r>
          </w:p>
        </w:tc>
      </w:tr>
      <w:tr w:rsidR="005D29F5" w:rsidRPr="00877012" w:rsidTr="00FE5336">
        <w:trPr>
          <w:trHeight w:val="383"/>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ind w:right="683"/>
              <w:rPr>
                <w:rFonts w:ascii="Times New Roman" w:hAnsi="Times New Roman" w:cs="Times New Roman"/>
                <w:szCs w:val="24"/>
              </w:rPr>
            </w:pPr>
            <w:r w:rsidRPr="00877012">
              <w:rPr>
                <w:rFonts w:ascii="Times New Roman" w:hAnsi="Times New Roman" w:cs="Times New Roman"/>
                <w:szCs w:val="24"/>
              </w:rPr>
              <w:t xml:space="preserve"> Vlastito stručno usavršavanje</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88</w:t>
            </w:r>
          </w:p>
        </w:tc>
      </w:tr>
      <w:tr w:rsidR="005D29F5" w:rsidRPr="00877012" w:rsidTr="00FE5336">
        <w:trPr>
          <w:trHeight w:val="460"/>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0"/>
                <w:tab w:val="left" w:pos="851"/>
              </w:tabs>
              <w:ind w:right="683"/>
              <w:rPr>
                <w:rFonts w:ascii="Times New Roman" w:hAnsi="Times New Roman" w:cs="Times New Roman"/>
                <w:szCs w:val="24"/>
              </w:rPr>
            </w:pPr>
            <w:r w:rsidRPr="00877012">
              <w:rPr>
                <w:rFonts w:ascii="Times New Roman" w:hAnsi="Times New Roman" w:cs="Times New Roman"/>
                <w:szCs w:val="24"/>
              </w:rPr>
              <w:t xml:space="preserve"> Stručno usavršavanje odgojnih djelatnika</w:t>
            </w:r>
          </w:p>
        </w:tc>
        <w:tc>
          <w:tcPr>
            <w:tcW w:w="992" w:type="dxa"/>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szCs w:val="24"/>
              </w:rPr>
            </w:pPr>
            <w:r w:rsidRPr="00877012">
              <w:rPr>
                <w:rFonts w:ascii="Times New Roman" w:hAnsi="Times New Roman" w:cs="Times New Roman"/>
                <w:szCs w:val="24"/>
              </w:rPr>
              <w:t>46</w:t>
            </w:r>
          </w:p>
        </w:tc>
      </w:tr>
      <w:tr w:rsidR="005D29F5" w:rsidRPr="00877012" w:rsidTr="00FE5336">
        <w:trPr>
          <w:trHeight w:val="394"/>
        </w:trPr>
        <w:tc>
          <w:tcPr>
            <w:tcW w:w="567"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V.</w:t>
            </w:r>
          </w:p>
        </w:tc>
        <w:tc>
          <w:tcPr>
            <w:tcW w:w="7797" w:type="dxa"/>
            <w:vAlign w:val="center"/>
          </w:tcPr>
          <w:p w:rsidR="005D29F5" w:rsidRPr="00877012" w:rsidRDefault="005D29F5" w:rsidP="00FE5336">
            <w:pPr>
              <w:pStyle w:val="TableParagraph"/>
              <w:tabs>
                <w:tab w:val="left" w:pos="851"/>
              </w:tabs>
              <w:spacing w:line="248" w:lineRule="exact"/>
              <w:ind w:left="98" w:right="89"/>
              <w:rPr>
                <w:rFonts w:ascii="Times New Roman" w:hAnsi="Times New Roman" w:cs="Times New Roman"/>
                <w:b/>
                <w:szCs w:val="24"/>
              </w:rPr>
            </w:pPr>
            <w:r w:rsidRPr="00877012">
              <w:rPr>
                <w:rFonts w:ascii="Times New Roman" w:hAnsi="Times New Roman" w:cs="Times New Roman"/>
                <w:b/>
                <w:szCs w:val="24"/>
              </w:rPr>
              <w:t>INFORMACIJSKA</w:t>
            </w:r>
            <w:r w:rsidRPr="00877012">
              <w:rPr>
                <w:rFonts w:ascii="Times New Roman" w:hAnsi="Times New Roman" w:cs="Times New Roman"/>
                <w:b/>
                <w:spacing w:val="-11"/>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DOKUMENTACIJSKA DJELATNOST</w:t>
            </w:r>
          </w:p>
        </w:tc>
        <w:tc>
          <w:tcPr>
            <w:tcW w:w="992" w:type="dxa"/>
            <w:vAlign w:val="center"/>
          </w:tcPr>
          <w:p w:rsidR="005D29F5" w:rsidRPr="00877012" w:rsidRDefault="005D29F5" w:rsidP="00FE5336">
            <w:pPr>
              <w:pStyle w:val="TableParagraph"/>
              <w:tabs>
                <w:tab w:val="left" w:pos="851"/>
              </w:tabs>
              <w:spacing w:line="248" w:lineRule="exact"/>
              <w:jc w:val="center"/>
              <w:rPr>
                <w:rFonts w:ascii="Times New Roman" w:hAnsi="Times New Roman" w:cs="Times New Roman"/>
                <w:b/>
                <w:szCs w:val="24"/>
              </w:rPr>
            </w:pPr>
            <w:r w:rsidRPr="00877012">
              <w:rPr>
                <w:rFonts w:ascii="Times New Roman" w:hAnsi="Times New Roman" w:cs="Times New Roman"/>
                <w:b/>
                <w:szCs w:val="24"/>
              </w:rPr>
              <w:t>133</w:t>
            </w:r>
          </w:p>
        </w:tc>
      </w:tr>
      <w:tr w:rsidR="005D29F5" w:rsidRPr="00877012" w:rsidTr="00FE5336">
        <w:trPr>
          <w:trHeight w:val="413"/>
        </w:trPr>
        <w:tc>
          <w:tcPr>
            <w:tcW w:w="567" w:type="dxa"/>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vAlign w:val="center"/>
          </w:tcPr>
          <w:p w:rsidR="005D29F5" w:rsidRPr="00877012" w:rsidRDefault="005D29F5" w:rsidP="00FE5336">
            <w:pPr>
              <w:pStyle w:val="TableParagraph"/>
              <w:tabs>
                <w:tab w:val="left" w:pos="851"/>
              </w:tabs>
              <w:ind w:left="98" w:right="89"/>
              <w:rPr>
                <w:rFonts w:ascii="Times New Roman" w:hAnsi="Times New Roman" w:cs="Times New Roman"/>
                <w:szCs w:val="24"/>
              </w:rPr>
            </w:pPr>
            <w:r w:rsidRPr="00877012">
              <w:rPr>
                <w:rFonts w:ascii="Times New Roman" w:hAnsi="Times New Roman" w:cs="Times New Roman"/>
                <w:szCs w:val="24"/>
              </w:rPr>
              <w:t>Dokumentiranje</w:t>
            </w:r>
            <w:r w:rsidRPr="00877012">
              <w:rPr>
                <w:rFonts w:ascii="Times New Roman" w:hAnsi="Times New Roman" w:cs="Times New Roman"/>
                <w:spacing w:val="-5"/>
                <w:szCs w:val="24"/>
              </w:rPr>
              <w:t xml:space="preserve"> </w:t>
            </w:r>
            <w:r w:rsidRPr="00877012">
              <w:rPr>
                <w:rFonts w:ascii="Times New Roman" w:hAnsi="Times New Roman" w:cs="Times New Roman"/>
                <w:szCs w:val="24"/>
              </w:rPr>
              <w:t>djelatnosti</w:t>
            </w:r>
            <w:r w:rsidRPr="00877012">
              <w:rPr>
                <w:rFonts w:ascii="Times New Roman" w:hAnsi="Times New Roman" w:cs="Times New Roman"/>
                <w:spacing w:val="-2"/>
                <w:szCs w:val="24"/>
              </w:rPr>
              <w:t xml:space="preserve"> </w:t>
            </w:r>
            <w:r w:rsidRPr="00877012">
              <w:rPr>
                <w:rFonts w:ascii="Times New Roman" w:hAnsi="Times New Roman" w:cs="Times New Roman"/>
                <w:szCs w:val="24"/>
              </w:rPr>
              <w:t>i vlastitog</w:t>
            </w:r>
            <w:r w:rsidRPr="00877012">
              <w:rPr>
                <w:rFonts w:ascii="Times New Roman" w:hAnsi="Times New Roman" w:cs="Times New Roman"/>
                <w:spacing w:val="-2"/>
                <w:szCs w:val="24"/>
              </w:rPr>
              <w:t xml:space="preserve"> </w:t>
            </w:r>
            <w:r w:rsidRPr="00877012">
              <w:rPr>
                <w:rFonts w:ascii="Times New Roman" w:hAnsi="Times New Roman" w:cs="Times New Roman"/>
                <w:szCs w:val="24"/>
              </w:rPr>
              <w:t>rada</w:t>
            </w:r>
          </w:p>
        </w:tc>
        <w:tc>
          <w:tcPr>
            <w:tcW w:w="992" w:type="dxa"/>
            <w:vAlign w:val="center"/>
          </w:tcPr>
          <w:p w:rsidR="005D29F5" w:rsidRPr="00877012" w:rsidRDefault="005D29F5" w:rsidP="00FE5336">
            <w:pPr>
              <w:pStyle w:val="TableParagraph"/>
              <w:tabs>
                <w:tab w:val="left" w:pos="851"/>
              </w:tabs>
              <w:ind w:right="-10"/>
              <w:jc w:val="center"/>
              <w:rPr>
                <w:rFonts w:ascii="Times New Roman" w:hAnsi="Times New Roman" w:cs="Times New Roman"/>
                <w:szCs w:val="24"/>
              </w:rPr>
            </w:pPr>
            <w:r w:rsidRPr="00877012">
              <w:rPr>
                <w:rFonts w:ascii="Times New Roman" w:hAnsi="Times New Roman" w:cs="Times New Roman"/>
                <w:szCs w:val="24"/>
              </w:rPr>
              <w:t>125</w:t>
            </w:r>
          </w:p>
        </w:tc>
      </w:tr>
      <w:tr w:rsidR="005D29F5" w:rsidRPr="00877012" w:rsidTr="00FE5336">
        <w:trPr>
          <w:trHeight w:val="406"/>
        </w:trPr>
        <w:tc>
          <w:tcPr>
            <w:tcW w:w="567" w:type="dxa"/>
            <w:shd w:val="clear" w:color="auto" w:fill="D0CECE"/>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b/>
                <w:szCs w:val="24"/>
              </w:rPr>
            </w:pPr>
            <w:r w:rsidRPr="00877012">
              <w:rPr>
                <w:rFonts w:ascii="Times New Roman" w:hAnsi="Times New Roman" w:cs="Times New Roman"/>
                <w:b/>
                <w:szCs w:val="24"/>
              </w:rPr>
              <w:t>VI.</w:t>
            </w:r>
          </w:p>
        </w:tc>
        <w:tc>
          <w:tcPr>
            <w:tcW w:w="7797" w:type="dxa"/>
            <w:shd w:val="clear" w:color="auto" w:fill="D0CECE"/>
            <w:vAlign w:val="center"/>
          </w:tcPr>
          <w:p w:rsidR="005D29F5" w:rsidRPr="00877012" w:rsidRDefault="005D29F5" w:rsidP="00FE5336">
            <w:pPr>
              <w:pStyle w:val="TableParagraph"/>
              <w:tabs>
                <w:tab w:val="left" w:pos="851"/>
              </w:tabs>
              <w:spacing w:line="250" w:lineRule="exact"/>
              <w:ind w:left="98" w:right="88"/>
              <w:rPr>
                <w:rFonts w:ascii="Times New Roman" w:hAnsi="Times New Roman" w:cs="Times New Roman"/>
                <w:b/>
                <w:szCs w:val="24"/>
              </w:rPr>
            </w:pPr>
            <w:r w:rsidRPr="00877012">
              <w:rPr>
                <w:rFonts w:ascii="Times New Roman" w:hAnsi="Times New Roman" w:cs="Times New Roman"/>
                <w:b/>
                <w:szCs w:val="24"/>
              </w:rPr>
              <w:t>DNEVNI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ODMOR</w:t>
            </w:r>
          </w:p>
        </w:tc>
        <w:tc>
          <w:tcPr>
            <w:tcW w:w="992" w:type="dxa"/>
            <w:shd w:val="clear" w:color="auto" w:fill="D0CECE"/>
            <w:vAlign w:val="center"/>
          </w:tcPr>
          <w:p w:rsidR="005D29F5" w:rsidRPr="00877012" w:rsidRDefault="005D29F5" w:rsidP="00FE5336">
            <w:pPr>
              <w:pStyle w:val="TableParagraph"/>
              <w:tabs>
                <w:tab w:val="left" w:pos="851"/>
              </w:tabs>
              <w:spacing w:line="250" w:lineRule="exact"/>
              <w:jc w:val="center"/>
              <w:rPr>
                <w:rFonts w:ascii="Times New Roman" w:hAnsi="Times New Roman" w:cs="Times New Roman"/>
                <w:b/>
                <w:szCs w:val="24"/>
              </w:rPr>
            </w:pPr>
            <w:r w:rsidRPr="00877012">
              <w:rPr>
                <w:rFonts w:ascii="Times New Roman" w:hAnsi="Times New Roman" w:cs="Times New Roman"/>
                <w:b/>
                <w:szCs w:val="24"/>
              </w:rPr>
              <w:t>111</w:t>
            </w:r>
          </w:p>
        </w:tc>
      </w:tr>
      <w:tr w:rsidR="005D29F5" w:rsidRPr="00877012" w:rsidTr="00FE5336">
        <w:trPr>
          <w:trHeight w:val="698"/>
        </w:trPr>
        <w:tc>
          <w:tcPr>
            <w:tcW w:w="567" w:type="dxa"/>
            <w:shd w:val="clear" w:color="auto" w:fill="D0CECE"/>
            <w:vAlign w:val="center"/>
          </w:tcPr>
          <w:p w:rsidR="005D29F5" w:rsidRPr="00877012" w:rsidRDefault="005D29F5" w:rsidP="00FE5336">
            <w:pPr>
              <w:pStyle w:val="TableParagraph"/>
              <w:tabs>
                <w:tab w:val="left" w:pos="851"/>
              </w:tabs>
              <w:jc w:val="center"/>
              <w:rPr>
                <w:rFonts w:ascii="Times New Roman" w:hAnsi="Times New Roman" w:cs="Times New Roman"/>
                <w:szCs w:val="24"/>
              </w:rPr>
            </w:pPr>
          </w:p>
        </w:tc>
        <w:tc>
          <w:tcPr>
            <w:tcW w:w="7797" w:type="dxa"/>
            <w:shd w:val="clear" w:color="auto" w:fill="D0CECE"/>
            <w:vAlign w:val="center"/>
          </w:tcPr>
          <w:p w:rsidR="005D29F5" w:rsidRPr="00877012" w:rsidRDefault="005D29F5" w:rsidP="00FE5336">
            <w:pPr>
              <w:pStyle w:val="TableParagraph"/>
              <w:tabs>
                <w:tab w:val="left" w:pos="851"/>
              </w:tabs>
              <w:spacing w:line="248" w:lineRule="exact"/>
              <w:ind w:left="97" w:right="92"/>
              <w:rPr>
                <w:rFonts w:ascii="Times New Roman" w:hAnsi="Times New Roman" w:cs="Times New Roman"/>
                <w:b/>
                <w:szCs w:val="24"/>
              </w:rPr>
            </w:pPr>
            <w:r w:rsidRPr="00877012">
              <w:rPr>
                <w:rFonts w:ascii="Times New Roman" w:hAnsi="Times New Roman" w:cs="Times New Roman"/>
                <w:b/>
                <w:szCs w:val="24"/>
              </w:rPr>
              <w:t>UKUPNO</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SATI =</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3"/>
                <w:szCs w:val="24"/>
              </w:rPr>
              <w:t xml:space="preserve"> </w:t>
            </w:r>
            <w:r w:rsidRPr="00877012">
              <w:rPr>
                <w:rFonts w:ascii="Times New Roman" w:hAnsi="Times New Roman" w:cs="Times New Roman"/>
                <w:b/>
                <w:szCs w:val="24"/>
              </w:rPr>
              <w:t>II</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4"/>
                <w:szCs w:val="24"/>
              </w:rPr>
              <w:t xml:space="preserve"> </w:t>
            </w:r>
            <w:r w:rsidRPr="00877012">
              <w:rPr>
                <w:rFonts w:ascii="Times New Roman" w:hAnsi="Times New Roman" w:cs="Times New Roman"/>
                <w:b/>
                <w:szCs w:val="24"/>
              </w:rPr>
              <w:t>III</w:t>
            </w:r>
            <w:r w:rsidRPr="00877012">
              <w:rPr>
                <w:rFonts w:ascii="Times New Roman" w:hAnsi="Times New Roman" w:cs="Times New Roman"/>
                <w:b/>
                <w:spacing w:val="-1"/>
                <w:szCs w:val="24"/>
              </w:rPr>
              <w:t xml:space="preserve"> </w:t>
            </w:r>
            <w:r w:rsidRPr="00877012">
              <w:rPr>
                <w:rFonts w:ascii="Times New Roman" w:hAnsi="Times New Roman" w:cs="Times New Roman"/>
                <w:b/>
                <w:szCs w:val="24"/>
              </w:rPr>
              <w:t>+</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IV +</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V</w:t>
            </w:r>
            <w:r w:rsidRPr="00877012">
              <w:rPr>
                <w:rFonts w:ascii="Times New Roman" w:hAnsi="Times New Roman" w:cs="Times New Roman"/>
                <w:b/>
                <w:spacing w:val="-2"/>
                <w:szCs w:val="24"/>
              </w:rPr>
              <w:t xml:space="preserve"> </w:t>
            </w:r>
            <w:r w:rsidRPr="00877012">
              <w:rPr>
                <w:rFonts w:ascii="Times New Roman" w:hAnsi="Times New Roman" w:cs="Times New Roman"/>
                <w:b/>
                <w:szCs w:val="24"/>
              </w:rPr>
              <w:t>+ VI</w:t>
            </w:r>
          </w:p>
        </w:tc>
        <w:tc>
          <w:tcPr>
            <w:tcW w:w="992" w:type="dxa"/>
            <w:shd w:val="clear" w:color="auto" w:fill="D0CECE"/>
            <w:vAlign w:val="center"/>
          </w:tcPr>
          <w:p w:rsidR="005D29F5" w:rsidRPr="00877012" w:rsidRDefault="005D29F5" w:rsidP="00FE5336">
            <w:pPr>
              <w:pStyle w:val="TableParagraph"/>
              <w:tabs>
                <w:tab w:val="left" w:pos="851"/>
              </w:tabs>
              <w:spacing w:line="248" w:lineRule="exact"/>
              <w:ind w:right="140"/>
              <w:jc w:val="center"/>
              <w:rPr>
                <w:rFonts w:ascii="Times New Roman" w:hAnsi="Times New Roman" w:cs="Times New Roman"/>
                <w:b/>
                <w:szCs w:val="24"/>
              </w:rPr>
            </w:pPr>
            <w:r w:rsidRPr="00877012">
              <w:rPr>
                <w:rFonts w:ascii="Times New Roman" w:hAnsi="Times New Roman" w:cs="Times New Roman"/>
                <w:b/>
                <w:szCs w:val="24"/>
              </w:rPr>
              <w:t>1776</w:t>
            </w:r>
          </w:p>
        </w:tc>
      </w:tr>
    </w:tbl>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143430" w:rsidRPr="00877012" w:rsidRDefault="00143430" w:rsidP="005D29F5">
      <w:pPr>
        <w:tabs>
          <w:tab w:val="left" w:pos="851"/>
        </w:tabs>
        <w:spacing w:after="0" w:line="240" w:lineRule="auto"/>
        <w:rPr>
          <w:rFonts w:ascii="Times New Roman" w:hAnsi="Times New Roman" w:cs="Times New Roman"/>
          <w:b/>
          <w:bCs/>
          <w:sz w:val="24"/>
          <w:szCs w:val="24"/>
        </w:rPr>
      </w:pPr>
    </w:p>
    <w:p w:rsidR="00143430" w:rsidRPr="00877012" w:rsidRDefault="00143430" w:rsidP="005D29F5">
      <w:pPr>
        <w:tabs>
          <w:tab w:val="left" w:pos="851"/>
        </w:tabs>
        <w:spacing w:after="0" w:line="240" w:lineRule="auto"/>
        <w:rPr>
          <w:rFonts w:ascii="Times New Roman" w:hAnsi="Times New Roman" w:cs="Times New Roman"/>
          <w:b/>
          <w:bCs/>
          <w:sz w:val="24"/>
          <w:szCs w:val="24"/>
        </w:rPr>
      </w:pPr>
    </w:p>
    <w:p w:rsidR="00143430" w:rsidRPr="00877012" w:rsidRDefault="00143430" w:rsidP="005D29F5">
      <w:pPr>
        <w:tabs>
          <w:tab w:val="left" w:pos="851"/>
        </w:tabs>
        <w:spacing w:after="0" w:line="240" w:lineRule="auto"/>
        <w:rPr>
          <w:rFonts w:ascii="Times New Roman" w:hAnsi="Times New Roman" w:cs="Times New Roman"/>
          <w:b/>
          <w:bCs/>
          <w:sz w:val="24"/>
          <w:szCs w:val="24"/>
        </w:rPr>
      </w:pPr>
    </w:p>
    <w:p w:rsidR="00143430" w:rsidRDefault="00143430" w:rsidP="005D29F5">
      <w:pPr>
        <w:tabs>
          <w:tab w:val="left" w:pos="851"/>
        </w:tabs>
        <w:spacing w:after="0" w:line="240" w:lineRule="auto"/>
        <w:rPr>
          <w:rFonts w:ascii="Times New Roman" w:hAnsi="Times New Roman" w:cs="Times New Roman"/>
          <w:b/>
          <w:bCs/>
          <w:sz w:val="24"/>
          <w:szCs w:val="24"/>
        </w:rPr>
      </w:pPr>
    </w:p>
    <w:p w:rsidR="00877012" w:rsidRDefault="00877012" w:rsidP="005D29F5">
      <w:pPr>
        <w:tabs>
          <w:tab w:val="left" w:pos="851"/>
        </w:tabs>
        <w:spacing w:after="0" w:line="240" w:lineRule="auto"/>
        <w:rPr>
          <w:rFonts w:ascii="Times New Roman" w:hAnsi="Times New Roman" w:cs="Times New Roman"/>
          <w:b/>
          <w:bCs/>
          <w:sz w:val="24"/>
          <w:szCs w:val="24"/>
        </w:rPr>
      </w:pPr>
    </w:p>
    <w:p w:rsidR="00311374" w:rsidRPr="00877012" w:rsidRDefault="00311374"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hAnsi="Times New Roman" w:cs="Times New Roman"/>
          <w:b/>
          <w:bCs/>
          <w:sz w:val="24"/>
          <w:szCs w:val="24"/>
        </w:rPr>
      </w:pPr>
      <w:r w:rsidRPr="00877012">
        <w:rPr>
          <w:rFonts w:ascii="Times New Roman" w:hAnsi="Times New Roman" w:cs="Times New Roman"/>
          <w:b/>
          <w:bCs/>
          <w:sz w:val="24"/>
          <w:szCs w:val="24"/>
        </w:rPr>
        <w:lastRenderedPageBreak/>
        <w:t xml:space="preserve">Raspored stručnih suradnika po </w:t>
      </w:r>
      <w:proofErr w:type="spellStart"/>
      <w:r w:rsidRPr="00877012">
        <w:rPr>
          <w:rFonts w:ascii="Times New Roman" w:hAnsi="Times New Roman" w:cs="Times New Roman"/>
          <w:b/>
          <w:bCs/>
          <w:sz w:val="24"/>
          <w:szCs w:val="24"/>
        </w:rPr>
        <w:t>Podcentrima</w:t>
      </w:r>
      <w:proofErr w:type="spellEnd"/>
    </w:p>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5D29F5">
      <w:pPr>
        <w:tabs>
          <w:tab w:val="left" w:pos="851"/>
        </w:tabs>
        <w:spacing w:after="0" w:line="240" w:lineRule="auto"/>
        <w:rPr>
          <w:rFonts w:ascii="Times New Roman" w:hAnsi="Times New Roman" w:cs="Times New Roman"/>
          <w:b/>
          <w:bCs/>
          <w:sz w:val="24"/>
          <w:szCs w:val="24"/>
        </w:rPr>
      </w:pPr>
    </w:p>
    <w:tbl>
      <w:tblPr>
        <w:tblStyle w:val="Reetkatablice"/>
        <w:tblW w:w="8918" w:type="dxa"/>
        <w:tblInd w:w="0" w:type="dxa"/>
        <w:tblLayout w:type="fixed"/>
        <w:tblLook w:val="06A0" w:firstRow="1" w:lastRow="0" w:firstColumn="1" w:lastColumn="0" w:noHBand="1" w:noVBand="1"/>
      </w:tblPr>
      <w:tblGrid>
        <w:gridCol w:w="1975"/>
        <w:gridCol w:w="1275"/>
        <w:gridCol w:w="1417"/>
        <w:gridCol w:w="1417"/>
        <w:gridCol w:w="1417"/>
        <w:gridCol w:w="1417"/>
      </w:tblGrid>
      <w:tr w:rsidR="005D29F5" w:rsidRPr="00877012" w:rsidTr="00FE5336">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Radno vrijeme  objekti raspored</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Ponedjeljak</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Utorak</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Srijeda</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Četvrtak</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Petak</w:t>
            </w:r>
          </w:p>
        </w:tc>
      </w:tr>
      <w:tr w:rsidR="005D29F5" w:rsidRPr="00877012" w:rsidTr="00FE5336">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Pedagog</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roofErr w:type="spellStart"/>
            <w:r w:rsidRPr="00877012">
              <w:rPr>
                <w:rFonts w:ascii="Times New Roman" w:hAnsi="Times New Roman" w:cs="Times New Roman"/>
                <w:sz w:val="24"/>
                <w:szCs w:val="24"/>
              </w:rPr>
              <w:t>Bulevard</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Đurđice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Kvarner</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Vidrice</w:t>
            </w:r>
          </w:p>
        </w:tc>
      </w:tr>
      <w:tr w:rsidR="005D29F5" w:rsidRPr="00877012" w:rsidTr="00FE5336">
        <w:trPr>
          <w:trHeight w:val="271"/>
        </w:trPr>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Psiholog</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Kvarner</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Vidrice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roofErr w:type="spellStart"/>
            <w:r w:rsidRPr="00877012">
              <w:rPr>
                <w:rFonts w:ascii="Times New Roman" w:hAnsi="Times New Roman" w:cs="Times New Roman"/>
                <w:sz w:val="24"/>
                <w:szCs w:val="24"/>
              </w:rPr>
              <w:t>Bulevard</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Đurđice</w:t>
            </w:r>
          </w:p>
        </w:tc>
      </w:tr>
      <w:tr w:rsidR="005D29F5" w:rsidRPr="00877012" w:rsidTr="00FE5336">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Rehabilitator</w:t>
            </w:r>
            <w:proofErr w:type="spellEnd"/>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Kvarner</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Vidrice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Đurđice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hAnsi="Times New Roman" w:cs="Times New Roman"/>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hAnsi="Times New Roman" w:cs="Times New Roman"/>
                <w:sz w:val="24"/>
                <w:szCs w:val="24"/>
              </w:rPr>
            </w:pPr>
            <w:proofErr w:type="spellStart"/>
            <w:r w:rsidRPr="00877012">
              <w:rPr>
                <w:rFonts w:ascii="Times New Roman" w:hAnsi="Times New Roman" w:cs="Times New Roman"/>
                <w:sz w:val="24"/>
                <w:szCs w:val="24"/>
              </w:rPr>
              <w:t>Bulevard</w:t>
            </w:r>
            <w:proofErr w:type="spellEnd"/>
          </w:p>
        </w:tc>
      </w:tr>
      <w:tr w:rsidR="005D29F5" w:rsidRPr="00877012" w:rsidTr="00FE5336">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311374" w:rsidP="00FE5336">
            <w:pPr>
              <w:tabs>
                <w:tab w:val="left" w:pos="851"/>
              </w:tabs>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Zdravstvena</w:t>
            </w:r>
            <w:r w:rsidR="005D29F5" w:rsidRPr="00877012">
              <w:rPr>
                <w:rFonts w:ascii="Times New Roman" w:eastAsia="Arial" w:hAnsi="Times New Roman" w:cs="Times New Roman"/>
                <w:color w:val="000000" w:themeColor="text1"/>
                <w:sz w:val="24"/>
                <w:szCs w:val="24"/>
              </w:rPr>
              <w:t xml:space="preserve"> voditeljica</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Vidrice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proofErr w:type="spellStart"/>
            <w:r w:rsidRPr="00877012">
              <w:rPr>
                <w:rFonts w:ascii="Times New Roman" w:eastAsia="Arial" w:hAnsi="Times New Roman" w:cs="Times New Roman"/>
                <w:color w:val="000000" w:themeColor="text1"/>
                <w:sz w:val="24"/>
                <w:szCs w:val="24"/>
              </w:rPr>
              <w:t>Bulevard</w:t>
            </w:r>
            <w:proofErr w:type="spellEnd"/>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Delfin</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Đurđice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center"/>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t>Kvarner</w:t>
            </w:r>
          </w:p>
        </w:tc>
      </w:tr>
    </w:tbl>
    <w:p w:rsidR="005D29F5" w:rsidRPr="00877012" w:rsidRDefault="005D29F5" w:rsidP="005D29F5">
      <w:pPr>
        <w:tabs>
          <w:tab w:val="left" w:pos="851"/>
        </w:tabs>
        <w:spacing w:after="0" w:line="240" w:lineRule="auto"/>
        <w:rPr>
          <w:rFonts w:ascii="Times New Roman" w:hAnsi="Times New Roman" w:cs="Times New Roman"/>
          <w:b/>
          <w:bCs/>
          <w:sz w:val="24"/>
          <w:szCs w:val="24"/>
        </w:rPr>
      </w:pPr>
    </w:p>
    <w:p w:rsidR="005D29F5" w:rsidRPr="00877012" w:rsidRDefault="005D29F5" w:rsidP="00877012">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Odgojitelji se dnevno izmjenjuju prilagođavajući svoj rad potrebama djece u skupini. Jutarnji dolazak odgojitelja je između 6.30 do 7.30 sati Popodnevni dolasci odgojitelja se odvijaju u vremenu od 11 do 11.30 sati. Odgojitelji u neposrednom radu s djecom provode 5, 30 sata dnevno uz dnevnu pripremu od 1 sata dnevno koju odgojitelj provodi u ustanovi na poslovima planiranja, vrednovanja, dokumentiranja odgojno obrazovnog procesa. Ostalo vrijeme odgojitelj provodi na poslovima suradnje s roditeljima, stručnim timom, stručnog usavršavanja, organizacije i provedbe različitih izvan vrtićkih aktivnosti.</w:t>
      </w:r>
    </w:p>
    <w:p w:rsidR="005D29F5" w:rsidRPr="00877012" w:rsidRDefault="005D29F5" w:rsidP="00877012">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Njegovatelj radi u skupini djece s teškoćama u razvoju u radnom vremenu</w:t>
      </w:r>
      <w:r w:rsidR="00877012">
        <w:rPr>
          <w:rFonts w:ascii="Times New Roman" w:eastAsia="Arial" w:hAnsi="Times New Roman" w:cs="Times New Roman"/>
          <w:color w:val="000000" w:themeColor="text1"/>
          <w:sz w:val="24"/>
          <w:szCs w:val="24"/>
        </w:rPr>
        <w:t xml:space="preserve"> od 8 sati dnevno (od 8 </w:t>
      </w:r>
      <w:r w:rsidRPr="00877012">
        <w:rPr>
          <w:rFonts w:ascii="Times New Roman" w:eastAsia="Arial" w:hAnsi="Times New Roman" w:cs="Times New Roman"/>
          <w:color w:val="000000" w:themeColor="text1"/>
          <w:sz w:val="24"/>
          <w:szCs w:val="24"/>
        </w:rPr>
        <w:t>do16 sati).</w:t>
      </w:r>
    </w:p>
    <w:p w:rsidR="005D29F5" w:rsidRPr="00877012" w:rsidRDefault="005D29F5" w:rsidP="00877012">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Radno vrijeme stručnih suradnika pedagog, </w:t>
      </w:r>
      <w:proofErr w:type="spellStart"/>
      <w:r w:rsidRPr="00877012">
        <w:rPr>
          <w:rFonts w:ascii="Times New Roman" w:eastAsia="Arial" w:hAnsi="Times New Roman" w:cs="Times New Roman"/>
          <w:color w:val="000000" w:themeColor="text1"/>
          <w:sz w:val="24"/>
          <w:szCs w:val="24"/>
        </w:rPr>
        <w:t>rehabilitator</w:t>
      </w:r>
      <w:proofErr w:type="spellEnd"/>
      <w:r w:rsidRPr="00877012">
        <w:rPr>
          <w:rFonts w:ascii="Times New Roman" w:eastAsia="Arial" w:hAnsi="Times New Roman" w:cs="Times New Roman"/>
          <w:color w:val="000000" w:themeColor="text1"/>
          <w:sz w:val="24"/>
          <w:szCs w:val="24"/>
        </w:rPr>
        <w:t xml:space="preserve"> je 7 sati od 8 do 15 h, psihologa od 9 do 16 sati. (dnevno uz mogućnost prilagodbe uočenim potrebama u praksi). Preostalo vrijeme od jednog sata dnevno provodi se na poslovima vezanim za suradnju s drugim institucijama, pripremu za rad, vlastito stručno usavršavanje i sl. Popodnevni rad se organizira u situacijama individualnih konzultacija s roditeljima, timskim planiranjima s odgojiteljima ili stručnog usavršavanja. </w:t>
      </w:r>
    </w:p>
    <w:p w:rsidR="005D29F5" w:rsidRPr="00877012" w:rsidRDefault="005D29F5" w:rsidP="00877012">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Zdravstveni voditelj radi u timu sa stručnim suradnicima, u radnom vremenu od 8 do 15 sati. Ostatak do 8 satnog radnog vremena provodi na poslovima pripreme za rad, individualnim razgovorima s roditeljima i vlastitom stručnom usavršavanju.</w:t>
      </w:r>
    </w:p>
    <w:p w:rsidR="005D29F5" w:rsidRPr="00877012" w:rsidRDefault="005D29F5" w:rsidP="00877012">
      <w:pPr>
        <w:tabs>
          <w:tab w:val="left" w:pos="851"/>
        </w:tabs>
        <w:spacing w:line="360" w:lineRule="auto"/>
        <w:jc w:val="both"/>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Rehabilitator</w:t>
      </w:r>
      <w:proofErr w:type="spellEnd"/>
      <w:r w:rsidRPr="00877012">
        <w:rPr>
          <w:rFonts w:ascii="Times New Roman" w:eastAsia="Arial" w:hAnsi="Times New Roman" w:cs="Times New Roman"/>
          <w:color w:val="000000" w:themeColor="text1"/>
          <w:sz w:val="24"/>
          <w:szCs w:val="24"/>
        </w:rPr>
        <w:t xml:space="preserve"> koji radi u skupini posebnog programa za djecu s teškoćama u razvoju dnevno provodi 5.30 sati u neposrednom radu s djecom. Ostalo vrijeme se priprema za rad, vodi pedagošku dokumentaciju i liste individualnog praćenja djece, surađuje s roditeljima i kontinuirano se stručno usavršava.</w:t>
      </w:r>
    </w:p>
    <w:p w:rsidR="005D29F5" w:rsidRPr="00877012" w:rsidRDefault="005D29F5" w:rsidP="00877012">
      <w:pPr>
        <w:tabs>
          <w:tab w:val="left" w:pos="851"/>
        </w:tabs>
        <w:spacing w:line="360" w:lineRule="auto"/>
        <w:jc w:val="both"/>
        <w:rPr>
          <w:rFonts w:ascii="Times New Roman" w:eastAsia="Arial" w:hAnsi="Times New Roman" w:cs="Times New Roman"/>
          <w:color w:val="000000" w:themeColor="text1"/>
          <w:sz w:val="24"/>
          <w:szCs w:val="24"/>
        </w:rPr>
      </w:pPr>
      <w:r w:rsidRPr="00877012">
        <w:rPr>
          <w:rFonts w:ascii="Times New Roman" w:eastAsia="Arial" w:hAnsi="Times New Roman" w:cs="Times New Roman"/>
          <w:color w:val="000000" w:themeColor="text1"/>
          <w:sz w:val="24"/>
          <w:szCs w:val="24"/>
        </w:rPr>
        <w:lastRenderedPageBreak/>
        <w:t>Kineziolog vodi, zajedno s odgojiteljima, kineziološke aktivnosti kroz Sportski program, u trajanju od 10 sati tjedno. Ostatak vremena sudjeluje na timskom planiranju s odgojiteljima i stručnim suradnicima u svrhu kvalitetne integracije sportskih aktivnosti u redoviti rad, konzultira se s ostalim odgojiteljima po potrebi.</w:t>
      </w:r>
    </w:p>
    <w:p w:rsidR="00D627FB" w:rsidRPr="00877012" w:rsidRDefault="00D627FB" w:rsidP="005D29F5">
      <w:pPr>
        <w:tabs>
          <w:tab w:val="left" w:pos="851"/>
        </w:tabs>
        <w:jc w:val="both"/>
        <w:rPr>
          <w:rFonts w:ascii="Times New Roman" w:hAnsi="Times New Roman" w:cs="Times New Roman"/>
          <w:sz w:val="24"/>
          <w:szCs w:val="24"/>
        </w:rPr>
      </w:pPr>
    </w:p>
    <w:p w:rsidR="005D29F5" w:rsidRPr="00877012" w:rsidRDefault="005D29F5" w:rsidP="005D29F5">
      <w:pPr>
        <w:tabs>
          <w:tab w:val="left" w:pos="851"/>
        </w:tabs>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Tehnička služba</w:t>
      </w:r>
    </w:p>
    <w:tbl>
      <w:tblPr>
        <w:tblStyle w:val="Reetkatablice"/>
        <w:tblW w:w="9251" w:type="dxa"/>
        <w:tblInd w:w="0"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2607"/>
        <w:gridCol w:w="4037"/>
        <w:gridCol w:w="2607"/>
      </w:tblGrid>
      <w:tr w:rsidR="005D29F5" w:rsidRPr="00877012" w:rsidTr="00FE5336">
        <w:trPr>
          <w:trHeight w:val="420"/>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PPO</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Radno mjesto</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rsidR="005D29F5" w:rsidRPr="00877012" w:rsidRDefault="005D29F5" w:rsidP="00FE5336">
            <w:pPr>
              <w:tabs>
                <w:tab w:val="left" w:pos="851"/>
              </w:tabs>
              <w:jc w:val="center"/>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Radno vrijeme</w:t>
            </w:r>
          </w:p>
        </w:tc>
      </w:tr>
      <w:tr w:rsidR="005D29F5" w:rsidRPr="00877012" w:rsidTr="00FE5336">
        <w:trPr>
          <w:trHeight w:val="843"/>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 Đurđice</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domar-ložač</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ekonom- vozač</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6,30 - 14,30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6,00 - 14,00</w:t>
            </w:r>
          </w:p>
        </w:tc>
      </w:tr>
      <w:tr w:rsidR="005D29F5" w:rsidRPr="00877012" w:rsidTr="00FE5336">
        <w:trPr>
          <w:trHeight w:val="2400"/>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glavna kuharica</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kuharica</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kuharica</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kuharica</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6,00 - 14,00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6,00 - 14,00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6,00 - 14,00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6,00 - 14,00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6,00 - 14,00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8,30 - 16,30</w:t>
            </w:r>
          </w:p>
        </w:tc>
      </w:tr>
      <w:tr w:rsidR="005D29F5" w:rsidRPr="00877012" w:rsidTr="00FE5336">
        <w:trPr>
          <w:trHeight w:val="806"/>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Kvarner</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 spremačica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7,30 - 15,30</w:t>
            </w:r>
          </w:p>
          <w:p w:rsidR="005D29F5" w:rsidRPr="00877012" w:rsidRDefault="005D29F5" w:rsidP="00747AFE">
            <w:pPr>
              <w:tabs>
                <w:tab w:val="left" w:pos="851"/>
              </w:tabs>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8,00 - 16,00</w:t>
            </w:r>
          </w:p>
        </w:tc>
      </w:tr>
      <w:tr w:rsidR="005D29F5" w:rsidRPr="00877012" w:rsidTr="00FE5336">
        <w:trPr>
          <w:trHeight w:val="403"/>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Delfin</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7,30 -15,30</w:t>
            </w:r>
          </w:p>
        </w:tc>
      </w:tr>
      <w:tr w:rsidR="005D29F5" w:rsidRPr="00877012" w:rsidTr="00FE5336">
        <w:trPr>
          <w:trHeight w:val="391"/>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proofErr w:type="spellStart"/>
            <w:r w:rsidRPr="00877012">
              <w:rPr>
                <w:rFonts w:ascii="Times New Roman" w:eastAsia="Arial" w:hAnsi="Times New Roman" w:cs="Times New Roman"/>
                <w:color w:val="000000" w:themeColor="text1"/>
                <w:sz w:val="24"/>
                <w:szCs w:val="24"/>
              </w:rPr>
              <w:t>Bulevard</w:t>
            </w:r>
            <w:proofErr w:type="spellEnd"/>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7,30 -15,30</w:t>
            </w:r>
          </w:p>
        </w:tc>
      </w:tr>
      <w:tr w:rsidR="005D29F5" w:rsidRPr="00877012" w:rsidTr="00FE5336">
        <w:trPr>
          <w:trHeight w:val="403"/>
        </w:trPr>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D29F5" w:rsidRPr="00877012" w:rsidRDefault="005D29F5" w:rsidP="00FE5336">
            <w:pPr>
              <w:tabs>
                <w:tab w:val="left" w:pos="851"/>
              </w:tabs>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Vidrice</w:t>
            </w:r>
          </w:p>
        </w:tc>
        <w:tc>
          <w:tcPr>
            <w:tcW w:w="4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pomoćna kuharica</w:t>
            </w:r>
          </w:p>
        </w:tc>
        <w:tc>
          <w:tcPr>
            <w:tcW w:w="260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D29F5" w:rsidRPr="00877012" w:rsidRDefault="005D29F5" w:rsidP="00FE5336">
            <w:pPr>
              <w:tabs>
                <w:tab w:val="left" w:pos="851"/>
              </w:tabs>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7,30 -15,30</w:t>
            </w:r>
          </w:p>
        </w:tc>
      </w:tr>
    </w:tbl>
    <w:p w:rsidR="005D29F5" w:rsidRDefault="005D29F5"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Default="00196111" w:rsidP="005D29F5">
      <w:pPr>
        <w:tabs>
          <w:tab w:val="left" w:pos="851"/>
        </w:tabs>
        <w:rPr>
          <w:rFonts w:ascii="Times New Roman" w:hAnsi="Times New Roman" w:cs="Times New Roman"/>
          <w:sz w:val="24"/>
          <w:szCs w:val="24"/>
        </w:rPr>
      </w:pPr>
    </w:p>
    <w:p w:rsidR="00196111" w:rsidRPr="00877012" w:rsidRDefault="00196111" w:rsidP="005D29F5">
      <w:pPr>
        <w:tabs>
          <w:tab w:val="left" w:pos="851"/>
        </w:tabs>
        <w:rPr>
          <w:rFonts w:ascii="Times New Roman" w:hAnsi="Times New Roman" w:cs="Times New Roman"/>
          <w:sz w:val="24"/>
          <w:szCs w:val="24"/>
        </w:rPr>
      </w:pPr>
    </w:p>
    <w:p w:rsidR="005D29F5" w:rsidRPr="00877012" w:rsidRDefault="005D29F5" w:rsidP="005D29F5">
      <w:pPr>
        <w:tabs>
          <w:tab w:val="left" w:pos="851"/>
        </w:tabs>
        <w:rPr>
          <w:rFonts w:ascii="Times New Roman" w:hAnsi="Times New Roman" w:cs="Times New Roman"/>
          <w:b/>
          <w:sz w:val="24"/>
          <w:szCs w:val="24"/>
        </w:rPr>
      </w:pPr>
      <w:r w:rsidRPr="00877012">
        <w:rPr>
          <w:rFonts w:ascii="Times New Roman" w:hAnsi="Times New Roman" w:cs="Times New Roman"/>
          <w:b/>
          <w:sz w:val="24"/>
          <w:szCs w:val="24"/>
        </w:rPr>
        <w:t>ORGANIZACIJA RADA VJEŽBAONICE</w:t>
      </w:r>
    </w:p>
    <w:p w:rsidR="000B2DF0" w:rsidRPr="00877012" w:rsidRDefault="006921CF" w:rsidP="00877012">
      <w:pPr>
        <w:tabs>
          <w:tab w:val="left" w:pos="851"/>
        </w:tabs>
        <w:spacing w:line="360" w:lineRule="auto"/>
        <w:jc w:val="both"/>
        <w:rPr>
          <w:rFonts w:ascii="Times New Roman" w:eastAsia="Arial" w:hAnsi="Times New Roman" w:cs="Times New Roman"/>
          <w:bCs/>
          <w:color w:val="000000" w:themeColor="text1"/>
          <w:sz w:val="24"/>
          <w:szCs w:val="24"/>
        </w:rPr>
      </w:pPr>
      <w:r w:rsidRPr="00877012">
        <w:rPr>
          <w:rFonts w:ascii="Times New Roman" w:eastAsia="Arial" w:hAnsi="Times New Roman" w:cs="Times New Roman"/>
          <w:bCs/>
          <w:color w:val="000000" w:themeColor="text1"/>
          <w:sz w:val="24"/>
          <w:szCs w:val="24"/>
        </w:rPr>
        <w:t>Metodičke vježbe provodile su se od listopada, 2022. do lipnja, 2023. U vježbaonici je angažirano 9 odgojiteljica mentora, raspoređenih u 8 odgojno obrazovnih skupina. Broj studenata koji istovremeno pohađaju metodičke vježbe k</w:t>
      </w:r>
      <w:r w:rsidR="000B2DF0" w:rsidRPr="00877012">
        <w:rPr>
          <w:rFonts w:ascii="Times New Roman" w:eastAsia="Arial" w:hAnsi="Times New Roman" w:cs="Times New Roman"/>
          <w:bCs/>
          <w:color w:val="000000" w:themeColor="text1"/>
          <w:sz w:val="24"/>
          <w:szCs w:val="24"/>
        </w:rPr>
        <w:t>reće se od 40 do 50, što po odgojnoj skupini u prosjeku iznosi 6 studenata. U zimskom semestru realiziran je integrirani istraživačko spoznajni, glazbeni i kineziološki kurikulum. U ljetnom semestru realizirana je likovni integrirani kurikulum i govorno jezični integrirani kurikulum. Dnevni dolasci studenata u ljetnom semestru odvijali su se u dvije grupe s rotacijom što je omogućilo manji broj studenata koji istovremeno borave u skupini.</w:t>
      </w:r>
    </w:p>
    <w:p w:rsidR="000B2DF0" w:rsidRPr="00877012" w:rsidRDefault="000B2DF0" w:rsidP="00D2264F">
      <w:pPr>
        <w:tabs>
          <w:tab w:val="left" w:pos="851"/>
        </w:tabs>
        <w:spacing w:line="360" w:lineRule="auto"/>
        <w:rPr>
          <w:rFonts w:ascii="Times New Roman" w:eastAsia="Arial" w:hAnsi="Times New Roman" w:cs="Times New Roman"/>
          <w:bCs/>
          <w:color w:val="000000" w:themeColor="text1"/>
          <w:sz w:val="24"/>
          <w:szCs w:val="24"/>
        </w:rPr>
      </w:pPr>
    </w:p>
    <w:p w:rsidR="00D627FB" w:rsidRPr="00877012" w:rsidRDefault="00D627FB" w:rsidP="00D2264F">
      <w:pPr>
        <w:tabs>
          <w:tab w:val="left" w:pos="851"/>
        </w:tabs>
        <w:spacing w:line="360" w:lineRule="auto"/>
        <w:rPr>
          <w:rFonts w:ascii="Times New Roman" w:eastAsia="Arial" w:hAnsi="Times New Roman" w:cs="Times New Roman"/>
          <w:bCs/>
          <w:color w:val="000000" w:themeColor="text1"/>
          <w:sz w:val="24"/>
          <w:szCs w:val="24"/>
        </w:rPr>
      </w:pPr>
    </w:p>
    <w:p w:rsidR="00D627FB" w:rsidRDefault="00D627FB"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196111" w:rsidRDefault="00196111" w:rsidP="00D2264F">
      <w:pPr>
        <w:tabs>
          <w:tab w:val="left" w:pos="851"/>
        </w:tabs>
        <w:spacing w:line="360" w:lineRule="auto"/>
        <w:rPr>
          <w:rFonts w:ascii="Times New Roman" w:eastAsia="Arial" w:hAnsi="Times New Roman" w:cs="Times New Roman"/>
          <w:bCs/>
          <w:color w:val="000000" w:themeColor="text1"/>
          <w:sz w:val="24"/>
          <w:szCs w:val="24"/>
        </w:rPr>
      </w:pPr>
    </w:p>
    <w:p w:rsidR="00877012" w:rsidRPr="00877012" w:rsidRDefault="00877012" w:rsidP="00D2264F">
      <w:pPr>
        <w:tabs>
          <w:tab w:val="left" w:pos="851"/>
        </w:tabs>
        <w:spacing w:line="360" w:lineRule="auto"/>
        <w:rPr>
          <w:rFonts w:ascii="Times New Roman" w:eastAsia="Arial" w:hAnsi="Times New Roman" w:cs="Times New Roman"/>
          <w:bCs/>
          <w:color w:val="000000" w:themeColor="text1"/>
          <w:sz w:val="24"/>
          <w:szCs w:val="24"/>
        </w:rPr>
      </w:pPr>
    </w:p>
    <w:p w:rsidR="000B2DF0" w:rsidRPr="00877012" w:rsidRDefault="000B2DF0" w:rsidP="000B2DF0">
      <w:pPr>
        <w:keepNext/>
        <w:keepLines/>
        <w:tabs>
          <w:tab w:val="left" w:pos="851"/>
        </w:tabs>
        <w:spacing w:before="240" w:after="0"/>
        <w:outlineLvl w:val="0"/>
        <w:rPr>
          <w:rFonts w:ascii="Times New Roman" w:eastAsia="Times New Roman" w:hAnsi="Times New Roman" w:cs="Times New Roman"/>
          <w:b/>
          <w:sz w:val="24"/>
          <w:szCs w:val="24"/>
        </w:rPr>
      </w:pPr>
      <w:bookmarkStart w:id="61" w:name="_Toc115178378"/>
      <w:r w:rsidRPr="00877012">
        <w:rPr>
          <w:rFonts w:ascii="Times New Roman" w:eastAsia="Times New Roman" w:hAnsi="Times New Roman" w:cs="Times New Roman"/>
          <w:b/>
          <w:sz w:val="24"/>
          <w:szCs w:val="24"/>
        </w:rPr>
        <w:lastRenderedPageBreak/>
        <w:t>2. MATERIJALNI UVJETI RADA</w:t>
      </w:r>
      <w:bookmarkEnd w:id="61"/>
      <w:r w:rsidRPr="00877012">
        <w:rPr>
          <w:rFonts w:ascii="Times New Roman" w:eastAsia="Times New Roman" w:hAnsi="Times New Roman" w:cs="Times New Roman"/>
          <w:b/>
          <w:sz w:val="24"/>
          <w:szCs w:val="24"/>
        </w:rPr>
        <w:t xml:space="preserve"> </w:t>
      </w:r>
    </w:p>
    <w:p w:rsidR="000B2DF0" w:rsidRPr="00877012" w:rsidRDefault="000B2DF0" w:rsidP="000B2DF0">
      <w:pPr>
        <w:spacing w:line="360" w:lineRule="auto"/>
        <w:jc w:val="both"/>
        <w:rPr>
          <w:rFonts w:ascii="Times New Roman" w:eastAsia="Arial" w:hAnsi="Times New Roman" w:cs="Times New Roman"/>
          <w:color w:val="000000"/>
          <w:sz w:val="24"/>
          <w:szCs w:val="24"/>
        </w:rPr>
      </w:pPr>
    </w:p>
    <w:p w:rsidR="000B2DF0" w:rsidRPr="00877012" w:rsidRDefault="000B2DF0" w:rsidP="000B2DF0">
      <w:pPr>
        <w:tabs>
          <w:tab w:val="left" w:pos="851"/>
        </w:tabs>
        <w:rPr>
          <w:rFonts w:ascii="Times New Roman" w:eastAsia="Calibri" w:hAnsi="Times New Roman" w:cs="Times New Roman"/>
          <w:b/>
          <w:sz w:val="24"/>
          <w:szCs w:val="24"/>
        </w:rPr>
      </w:pPr>
      <w:r w:rsidRPr="00877012">
        <w:rPr>
          <w:rFonts w:ascii="Times New Roman" w:eastAsia="Calibri" w:hAnsi="Times New Roman" w:cs="Times New Roman"/>
          <w:b/>
          <w:sz w:val="24"/>
          <w:szCs w:val="24"/>
        </w:rPr>
        <w:t>Bitne zadaće:</w:t>
      </w:r>
    </w:p>
    <w:p w:rsidR="000B2DF0" w:rsidRPr="00877012" w:rsidRDefault="000B2DF0" w:rsidP="000B2DF0">
      <w:pPr>
        <w:numPr>
          <w:ilvl w:val="0"/>
          <w:numId w:val="33"/>
        </w:numPr>
        <w:tabs>
          <w:tab w:val="left" w:pos="851"/>
        </w:tabs>
        <w:spacing w:after="120" w:line="360" w:lineRule="auto"/>
        <w:ind w:left="426" w:hanging="426"/>
        <w:contextualSpacing/>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 xml:space="preserve">U suradnji s Gradom Rijekom planirana su financijska sredstva u cilju osiguravanja optimalnih materijalnih uvjeta rada tijekom pedagoške godine 2022./2023.godine. </w:t>
      </w:r>
    </w:p>
    <w:p w:rsidR="000B2DF0" w:rsidRPr="00877012" w:rsidRDefault="000B2DF0" w:rsidP="000B2DF0">
      <w:pPr>
        <w:numPr>
          <w:ilvl w:val="0"/>
          <w:numId w:val="33"/>
        </w:numPr>
        <w:tabs>
          <w:tab w:val="left" w:pos="851"/>
        </w:tabs>
        <w:spacing w:after="120" w:line="360" w:lineRule="auto"/>
        <w:ind w:left="426" w:hanging="426"/>
        <w:contextualSpacing/>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Pravovremeno će se osigurati sva potrebna sredstva i materijale za rad u svim PPO-ima uvažavajući specifičnosti skupina u odnosu na dob i vrstu programa, kao i postojeće uvjete.</w:t>
      </w:r>
    </w:p>
    <w:p w:rsidR="000B2DF0" w:rsidRPr="00877012" w:rsidRDefault="000B2DF0" w:rsidP="000B2DF0">
      <w:pPr>
        <w:numPr>
          <w:ilvl w:val="0"/>
          <w:numId w:val="33"/>
        </w:numPr>
        <w:tabs>
          <w:tab w:val="left" w:pos="851"/>
        </w:tabs>
        <w:spacing w:after="120" w:line="360" w:lineRule="auto"/>
        <w:ind w:left="426" w:hanging="426"/>
        <w:contextualSpacing/>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Radilo se na sveopćem poboljšanju uvjeta rada, osvješćivanju djelatnika za brigu i odgovornost prema sredstvima za rad, kao i angažiranju u cilju njihova poboljšanja (prijavljivanjem na natječaje, ponudom projekata, suradnjom s roditeljima i vanjskim čimbenicima itd.)</w:t>
      </w:r>
    </w:p>
    <w:p w:rsidR="000B2DF0" w:rsidRPr="00877012" w:rsidRDefault="000B2DF0" w:rsidP="00311374">
      <w:pPr>
        <w:tabs>
          <w:tab w:val="left" w:pos="851"/>
        </w:tabs>
        <w:spacing w:line="360" w:lineRule="auto"/>
        <w:jc w:val="both"/>
        <w:rPr>
          <w:rFonts w:ascii="Times New Roman" w:eastAsia="Calibri" w:hAnsi="Times New Roman" w:cs="Times New Roman"/>
          <w:sz w:val="24"/>
          <w:szCs w:val="24"/>
        </w:rPr>
      </w:pPr>
      <w:r w:rsidRPr="00877012">
        <w:rPr>
          <w:rFonts w:ascii="Times New Roman" w:eastAsia="Arial" w:hAnsi="Times New Roman" w:cs="Times New Roman"/>
          <w:b/>
          <w:bCs/>
          <w:color w:val="000000"/>
          <w:sz w:val="24"/>
          <w:szCs w:val="24"/>
        </w:rPr>
        <w:t xml:space="preserve"> Cilj:</w:t>
      </w:r>
      <w:r w:rsidRPr="00877012">
        <w:rPr>
          <w:rFonts w:ascii="Times New Roman" w:eastAsia="Arial" w:hAnsi="Times New Roman" w:cs="Times New Roman"/>
          <w:color w:val="000000"/>
          <w:sz w:val="24"/>
          <w:szCs w:val="24"/>
        </w:rPr>
        <w:t xml:space="preserve"> Osiguravati potrebne uvjete, sredstva i materijale za kvalitetno provođenje djelatnosti i kontinuirano poboljšanje uvjeta (popravci) življenja djece i odraslih u vrtiću i zajednici.</w:t>
      </w:r>
    </w:p>
    <w:p w:rsidR="000B2DF0" w:rsidRPr="00877012" w:rsidRDefault="000B2DF0" w:rsidP="000B2DF0">
      <w:pPr>
        <w:tabs>
          <w:tab w:val="left" w:pos="851"/>
        </w:tabs>
        <w:spacing w:after="0" w:line="240" w:lineRule="auto"/>
        <w:rPr>
          <w:rFonts w:ascii="Times New Roman" w:eastAsia="Times New Roman" w:hAnsi="Times New Roman" w:cs="Times New Roman"/>
          <w:sz w:val="24"/>
          <w:szCs w:val="24"/>
          <w:lang w:eastAsia="zh-CN"/>
        </w:rPr>
      </w:pPr>
    </w:p>
    <w:p w:rsidR="000B2DF0" w:rsidRPr="00877012" w:rsidRDefault="00311374" w:rsidP="000B2DF0">
      <w:pPr>
        <w:tabs>
          <w:tab w:val="left" w:pos="851"/>
        </w:tabs>
        <w:rPr>
          <w:rFonts w:ascii="Times New Roman" w:eastAsia="Calibri" w:hAnsi="Times New Roman" w:cs="Times New Roman"/>
          <w:b/>
          <w:sz w:val="24"/>
          <w:szCs w:val="24"/>
        </w:rPr>
      </w:pPr>
      <w:r w:rsidRPr="00877012">
        <w:rPr>
          <w:rFonts w:ascii="Times New Roman" w:eastAsia="Calibri" w:hAnsi="Times New Roman" w:cs="Times New Roman"/>
          <w:b/>
          <w:sz w:val="24"/>
          <w:szCs w:val="24"/>
        </w:rPr>
        <w:t>Održavanje objekata i opreme</w:t>
      </w:r>
    </w:p>
    <w:p w:rsidR="000B2DF0" w:rsidRPr="00877012" w:rsidRDefault="000B2DF0" w:rsidP="00311374">
      <w:pPr>
        <w:tabs>
          <w:tab w:val="left" w:pos="851"/>
        </w:tabs>
        <w:spacing w:after="0" w:line="360" w:lineRule="auto"/>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 xml:space="preserve">U cilju održavanja u funkciji objekata i opreme, a poradi sigurnosti djece i kvalitetnijeg provođenja programa realizirati će se potrebni popravci i nabava u skladu sa financijskim mogućnostima. U cilju održavanja i funkcije objekata i opreme, a prvenstveno radi sigurnosti djece i kvalitetnijeg rada u </w:t>
      </w:r>
      <w:proofErr w:type="spellStart"/>
      <w:r w:rsidRPr="00877012">
        <w:rPr>
          <w:rFonts w:ascii="Times New Roman" w:eastAsia="Arial" w:hAnsi="Times New Roman" w:cs="Times New Roman"/>
          <w:color w:val="000000"/>
          <w:sz w:val="24"/>
          <w:szCs w:val="24"/>
        </w:rPr>
        <w:t>podcentrima</w:t>
      </w:r>
      <w:proofErr w:type="spellEnd"/>
      <w:r w:rsidRPr="00877012">
        <w:rPr>
          <w:rFonts w:ascii="Times New Roman" w:eastAsia="Arial" w:hAnsi="Times New Roman" w:cs="Times New Roman"/>
          <w:color w:val="000000"/>
          <w:sz w:val="24"/>
          <w:szCs w:val="24"/>
        </w:rPr>
        <w:t>.</w:t>
      </w:r>
    </w:p>
    <w:p w:rsidR="000B2DF0" w:rsidRPr="00877012" w:rsidRDefault="000B2DF0" w:rsidP="00311374">
      <w:pPr>
        <w:tabs>
          <w:tab w:val="left" w:pos="851"/>
        </w:tabs>
        <w:spacing w:after="0" w:line="360" w:lineRule="auto"/>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 xml:space="preserve">Nabavljena je veća količina likovnog potrošnog materijala za sve </w:t>
      </w:r>
      <w:proofErr w:type="spellStart"/>
      <w:r w:rsidRPr="00877012">
        <w:rPr>
          <w:rFonts w:ascii="Times New Roman" w:eastAsia="Arial" w:hAnsi="Times New Roman" w:cs="Times New Roman"/>
          <w:color w:val="000000"/>
          <w:sz w:val="24"/>
          <w:szCs w:val="24"/>
        </w:rPr>
        <w:t>podcentre</w:t>
      </w:r>
      <w:proofErr w:type="spellEnd"/>
      <w:r w:rsidRPr="00877012">
        <w:rPr>
          <w:rFonts w:ascii="Times New Roman" w:eastAsia="Arial" w:hAnsi="Times New Roman" w:cs="Times New Roman"/>
          <w:color w:val="000000"/>
          <w:sz w:val="24"/>
          <w:szCs w:val="24"/>
        </w:rPr>
        <w:t>.</w:t>
      </w:r>
    </w:p>
    <w:p w:rsidR="000B2DF0" w:rsidRPr="00877012" w:rsidRDefault="000B2DF0" w:rsidP="00311374">
      <w:pPr>
        <w:tabs>
          <w:tab w:val="left" w:pos="851"/>
        </w:tabs>
        <w:spacing w:line="360" w:lineRule="auto"/>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 xml:space="preserve">U sklopu projekta Erasmus odobrena su sredstva za projekte mobilnosti te edukacije odgojiteljima i stručnim suradnicima. Od projekta nabavljena su potrebna sredstva za uređenje vanjskih zelenih površina. </w:t>
      </w:r>
    </w:p>
    <w:p w:rsidR="000B2DF0" w:rsidRPr="00877012" w:rsidRDefault="000B2DF0" w:rsidP="000B2DF0">
      <w:pPr>
        <w:tabs>
          <w:tab w:val="left" w:pos="851"/>
        </w:tabs>
        <w:jc w:val="both"/>
        <w:rPr>
          <w:rFonts w:ascii="Times New Roman" w:eastAsia="Calibri" w:hAnsi="Times New Roman" w:cs="Times New Roman"/>
          <w:sz w:val="24"/>
          <w:szCs w:val="24"/>
        </w:rPr>
      </w:pPr>
      <w:r w:rsidRPr="00877012">
        <w:rPr>
          <w:rFonts w:ascii="Times New Roman" w:eastAsia="Arial" w:hAnsi="Times New Roman" w:cs="Times New Roman"/>
          <w:b/>
          <w:bCs/>
          <w:color w:val="000000"/>
          <w:sz w:val="24"/>
          <w:szCs w:val="24"/>
        </w:rPr>
        <w:t>Sažetak:</w:t>
      </w:r>
      <w:r w:rsidRPr="00877012">
        <w:rPr>
          <w:rFonts w:ascii="Times New Roman" w:eastAsia="Arial" w:hAnsi="Times New Roman" w:cs="Times New Roman"/>
          <w:color w:val="000000"/>
          <w:sz w:val="24"/>
          <w:szCs w:val="24"/>
        </w:rPr>
        <w:t xml:space="preserve"> </w:t>
      </w:r>
    </w:p>
    <w:p w:rsidR="000B2DF0" w:rsidRPr="00877012" w:rsidRDefault="000B2DF0" w:rsidP="00311374">
      <w:pPr>
        <w:tabs>
          <w:tab w:val="left" w:pos="851"/>
        </w:tabs>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Po planu su nabavljena osnovna sredstava, sitni inventar, didaktička sredstva i potrošni materijal. Nabavljena je radna odjeća i obuća kuharicama, ekonomu, domaru i svim odgojno obrazovnim djelatnicima). Navedene potrebe djelatnosti odvijale su se tijekom godine u skladu s financijskim mogućnostima vrtića More. Svi nedostaci i oštećenja otklanjali su se u suradnji sa Gradskim odjelom za gospodarenje imovinom i vrtićem More. Domar je tijekom rujna, listopada  i studenog obavljao  vožnju robe za DV Sušak i More. Odradio je veliki dio manjih popravaka, košnju, </w:t>
      </w:r>
      <w:r w:rsidRPr="00877012">
        <w:rPr>
          <w:rFonts w:ascii="Times New Roman" w:eastAsia="Arial" w:hAnsi="Times New Roman" w:cs="Times New Roman"/>
          <w:color w:val="000000"/>
          <w:sz w:val="24"/>
          <w:szCs w:val="24"/>
        </w:rPr>
        <w:lastRenderedPageBreak/>
        <w:t xml:space="preserve">održavanje i provjeru kotlovnica. U svim našim </w:t>
      </w:r>
      <w:proofErr w:type="spellStart"/>
      <w:r w:rsidRPr="00877012">
        <w:rPr>
          <w:rFonts w:ascii="Times New Roman" w:eastAsia="Arial" w:hAnsi="Times New Roman" w:cs="Times New Roman"/>
          <w:color w:val="000000"/>
          <w:sz w:val="24"/>
          <w:szCs w:val="24"/>
        </w:rPr>
        <w:t>podcentrima</w:t>
      </w:r>
      <w:proofErr w:type="spellEnd"/>
      <w:r w:rsidRPr="00877012">
        <w:rPr>
          <w:rFonts w:ascii="Times New Roman" w:eastAsia="Arial" w:hAnsi="Times New Roman" w:cs="Times New Roman"/>
          <w:color w:val="000000"/>
          <w:sz w:val="24"/>
          <w:szCs w:val="24"/>
        </w:rPr>
        <w:t xml:space="preserve"> </w:t>
      </w:r>
      <w:proofErr w:type="spellStart"/>
      <w:r w:rsidRPr="00877012">
        <w:rPr>
          <w:rFonts w:ascii="Times New Roman" w:eastAsia="Arial" w:hAnsi="Times New Roman" w:cs="Times New Roman"/>
          <w:color w:val="000000"/>
          <w:sz w:val="24"/>
          <w:szCs w:val="24"/>
        </w:rPr>
        <w:t>Bulevard</w:t>
      </w:r>
      <w:proofErr w:type="spellEnd"/>
      <w:r w:rsidRPr="00877012">
        <w:rPr>
          <w:rFonts w:ascii="Times New Roman" w:eastAsia="Arial" w:hAnsi="Times New Roman" w:cs="Times New Roman"/>
          <w:color w:val="000000"/>
          <w:sz w:val="24"/>
          <w:szCs w:val="24"/>
        </w:rPr>
        <w:t>, Delfin, Đurđice, Kvarner i Vidrice.</w:t>
      </w:r>
    </w:p>
    <w:p w:rsidR="000B2DF0" w:rsidRPr="00877012" w:rsidRDefault="000B2DF0" w:rsidP="000B2DF0">
      <w:pPr>
        <w:tabs>
          <w:tab w:val="left" w:pos="851"/>
        </w:tabs>
        <w:rPr>
          <w:rFonts w:ascii="Times New Roman" w:eastAsia="Calibri" w:hAnsi="Times New Roman" w:cs="Times New Roman"/>
          <w:b/>
          <w:sz w:val="24"/>
          <w:szCs w:val="24"/>
          <w:lang w:val="it-IT" w:eastAsia="ar-SA"/>
        </w:rPr>
      </w:pPr>
      <w:r w:rsidRPr="00877012">
        <w:rPr>
          <w:rFonts w:ascii="Times New Roman" w:eastAsia="Calibri" w:hAnsi="Times New Roman" w:cs="Times New Roman"/>
          <w:b/>
          <w:sz w:val="24"/>
          <w:szCs w:val="24"/>
          <w:lang w:val="it-IT" w:eastAsia="ar-SA"/>
        </w:rPr>
        <w:t>Realizacija potreba za održavanjem objeka</w:t>
      </w:r>
      <w:r w:rsidR="00311374" w:rsidRPr="00877012">
        <w:rPr>
          <w:rFonts w:ascii="Times New Roman" w:eastAsia="Calibri" w:hAnsi="Times New Roman" w:cs="Times New Roman"/>
          <w:b/>
          <w:sz w:val="24"/>
          <w:szCs w:val="24"/>
          <w:lang w:val="it-IT" w:eastAsia="ar-SA"/>
        </w:rPr>
        <w:t>ta, sanacijom i nabavkom opreme</w:t>
      </w:r>
    </w:p>
    <w:p w:rsidR="000B2DF0" w:rsidRPr="00877012" w:rsidRDefault="000B2DF0" w:rsidP="00311374">
      <w:pPr>
        <w:tabs>
          <w:tab w:val="left" w:pos="851"/>
        </w:tabs>
        <w:spacing w:after="200" w:line="360" w:lineRule="auto"/>
        <w:ind w:firstLine="720"/>
        <w:jc w:val="both"/>
        <w:rPr>
          <w:rFonts w:ascii="Times New Roman" w:eastAsia="Calibri" w:hAnsi="Times New Roman" w:cs="Times New Roman"/>
          <w:sz w:val="24"/>
          <w:szCs w:val="24"/>
        </w:rPr>
      </w:pPr>
      <w:r w:rsidRPr="00877012">
        <w:rPr>
          <w:rFonts w:ascii="Times New Roman" w:eastAsia="Calibri" w:hAnsi="Times New Roman" w:cs="Times New Roman"/>
          <w:sz w:val="24"/>
          <w:szCs w:val="24"/>
        </w:rPr>
        <w:t>U cilju održavanja u funkciji objekata i opreme, a poradi sigurnosti djece i kvalitetnijeg provođenja programa potrebni su popravci i nabava – prikaz nabave OS i SI te popravaka i investicijskog održavanja u tabeli po objektima.</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tbl>
      <w:tblPr>
        <w:tblW w:w="9069" w:type="dxa"/>
        <w:tblInd w:w="-5" w:type="dxa"/>
        <w:tblLayout w:type="fixed"/>
        <w:tblLook w:val="04A0" w:firstRow="1" w:lastRow="0" w:firstColumn="1" w:lastColumn="0" w:noHBand="0" w:noVBand="1"/>
      </w:tblPr>
      <w:tblGrid>
        <w:gridCol w:w="851"/>
        <w:gridCol w:w="2251"/>
        <w:gridCol w:w="5967"/>
      </w:tblGrid>
      <w:tr w:rsidR="000B2DF0" w:rsidRPr="00877012" w:rsidTr="00FE5336">
        <w:trPr>
          <w:cantSplit/>
          <w:trHeight w:val="3402"/>
        </w:trPr>
        <w:tc>
          <w:tcPr>
            <w:tcW w:w="851" w:type="dxa"/>
            <w:tcBorders>
              <w:top w:val="single" w:sz="4" w:space="0" w:color="auto"/>
              <w:left w:val="single" w:sz="4" w:space="0" w:color="000000"/>
              <w:bottom w:val="single" w:sz="4" w:space="0" w:color="000000"/>
              <w:right w:val="nil"/>
            </w:tcBorders>
            <w:vAlign w:val="center"/>
          </w:tcPr>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bookmarkStart w:id="62" w:name="_Hlk525500871"/>
            <w:r w:rsidRPr="00877012">
              <w:rPr>
                <w:rFonts w:ascii="Times New Roman" w:eastAsia="SimSun" w:hAnsi="Times New Roman" w:cs="Times New Roman"/>
                <w:b/>
                <w:sz w:val="24"/>
                <w:szCs w:val="24"/>
                <w:lang w:eastAsia="ar-SA"/>
              </w:rPr>
              <w:t>B</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U</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L</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E</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V</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A</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R</w:t>
            </w:r>
          </w:p>
          <w:p w:rsidR="000B2DF0" w:rsidRPr="00877012" w:rsidRDefault="000B2DF0" w:rsidP="000B2DF0">
            <w:pPr>
              <w:tabs>
                <w:tab w:val="left" w:pos="0"/>
                <w:tab w:val="left" w:pos="851"/>
              </w:tabs>
              <w:suppressAutoHyphens/>
              <w:spacing w:after="0"/>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D</w:t>
            </w:r>
          </w:p>
        </w:tc>
        <w:tc>
          <w:tcPr>
            <w:tcW w:w="2251" w:type="dxa"/>
            <w:tcBorders>
              <w:top w:val="single" w:sz="4" w:space="0" w:color="auto"/>
              <w:left w:val="single" w:sz="4" w:space="0" w:color="000000"/>
              <w:bottom w:val="single" w:sz="4" w:space="0" w:color="000000"/>
              <w:right w:val="nil"/>
            </w:tcBorders>
          </w:tcPr>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Osnovna sredstva</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Sitni inventar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Unutarnji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Vanjski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rsidR="000B2DF0" w:rsidRPr="00877012" w:rsidRDefault="000B2DF0" w:rsidP="00747AFE">
            <w:pPr>
              <w:tabs>
                <w:tab w:val="left" w:pos="851"/>
              </w:tabs>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nadopuna posuđa, didaktičkih sredstva, likovnog  potrošnog materijala, sanitarnog i svih ostalih materijala u skladu  s Planom nabave DV More (sokovnik, kanta </w:t>
            </w:r>
            <w:proofErr w:type="spellStart"/>
            <w:r w:rsidRPr="00877012">
              <w:rPr>
                <w:rFonts w:ascii="Times New Roman" w:eastAsia="Calibri" w:hAnsi="Times New Roman" w:cs="Times New Roman"/>
                <w:sz w:val="24"/>
                <w:szCs w:val="24"/>
              </w:rPr>
              <w:t>rf</w:t>
            </w:r>
            <w:proofErr w:type="spellEnd"/>
            <w:r w:rsidRPr="00877012">
              <w:rPr>
                <w:rFonts w:ascii="Times New Roman" w:eastAsia="Calibri" w:hAnsi="Times New Roman" w:cs="Times New Roman"/>
                <w:sz w:val="24"/>
                <w:szCs w:val="24"/>
              </w:rPr>
              <w:t>)</w:t>
            </w:r>
          </w:p>
          <w:p w:rsidR="000B2DF0" w:rsidRPr="00877012" w:rsidRDefault="000B2DF0" w:rsidP="000B2DF0">
            <w:pPr>
              <w:tabs>
                <w:tab w:val="left" w:pos="851"/>
              </w:tabs>
              <w:rPr>
                <w:rFonts w:ascii="Times New Roman" w:eastAsia="Calibri" w:hAnsi="Times New Roman" w:cs="Times New Roman"/>
                <w:sz w:val="24"/>
                <w:szCs w:val="24"/>
              </w:rPr>
            </w:pPr>
            <w:r w:rsidRPr="00877012">
              <w:rPr>
                <w:rFonts w:ascii="Times New Roman" w:eastAsia="Calibri" w:hAnsi="Times New Roman" w:cs="Times New Roman"/>
                <w:sz w:val="24"/>
                <w:szCs w:val="24"/>
              </w:rPr>
              <w:t>Nabavka ležaljki 44kom.</w:t>
            </w:r>
          </w:p>
          <w:p w:rsidR="000B2DF0" w:rsidRPr="00877012" w:rsidRDefault="000B2DF0" w:rsidP="000B2DF0">
            <w:pPr>
              <w:tabs>
                <w:tab w:val="left" w:pos="851"/>
              </w:tabs>
              <w:rPr>
                <w:rFonts w:ascii="Times New Roman" w:eastAsia="Calibri" w:hAnsi="Times New Roman" w:cs="Times New Roman"/>
                <w:sz w:val="24"/>
                <w:szCs w:val="24"/>
              </w:rPr>
            </w:pPr>
            <w:r w:rsidRPr="00877012">
              <w:rPr>
                <w:rFonts w:ascii="Times New Roman" w:eastAsia="Calibri" w:hAnsi="Times New Roman" w:cs="Times New Roman"/>
                <w:sz w:val="24"/>
                <w:szCs w:val="24"/>
              </w:rPr>
              <w:t>Kompletna posteljina</w:t>
            </w:r>
          </w:p>
          <w:p w:rsidR="000B2DF0" w:rsidRPr="00877012" w:rsidRDefault="000B2DF0" w:rsidP="000B2DF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Nabavka plastifikatora</w:t>
            </w:r>
          </w:p>
          <w:p w:rsidR="000B2DF0" w:rsidRPr="00877012" w:rsidRDefault="000B2DF0" w:rsidP="000B2DF0">
            <w:pPr>
              <w:tabs>
                <w:tab w:val="left" w:pos="851"/>
              </w:tabs>
              <w:rPr>
                <w:rFonts w:ascii="Times New Roman" w:eastAsia="Calibri" w:hAnsi="Times New Roman" w:cs="Times New Roman"/>
                <w:sz w:val="24"/>
                <w:szCs w:val="24"/>
              </w:rPr>
            </w:pPr>
            <w:r w:rsidRPr="00877012">
              <w:rPr>
                <w:rFonts w:ascii="Times New Roman" w:eastAsia="Calibri" w:hAnsi="Times New Roman" w:cs="Times New Roman"/>
                <w:sz w:val="24"/>
                <w:szCs w:val="24"/>
              </w:rPr>
              <w:t>Uređenje dvorišta – montaža kućice</w:t>
            </w:r>
          </w:p>
          <w:p w:rsidR="000B2DF0" w:rsidRPr="00877012" w:rsidRDefault="000B2DF0" w:rsidP="000B2DF0">
            <w:pPr>
              <w:spacing w:line="360" w:lineRule="auto"/>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Kantice lopatice, pješčanika, p</w:t>
            </w:r>
            <w:r w:rsidR="00693310">
              <w:rPr>
                <w:rFonts w:ascii="Times New Roman" w:eastAsia="Arial" w:hAnsi="Times New Roman" w:cs="Times New Roman"/>
                <w:color w:val="000000"/>
                <w:sz w:val="24"/>
                <w:szCs w:val="24"/>
              </w:rPr>
              <w:t xml:space="preserve">ijeska, zemlje, </w:t>
            </w:r>
            <w:proofErr w:type="spellStart"/>
            <w:r w:rsidR="00693310">
              <w:rPr>
                <w:rFonts w:ascii="Times New Roman" w:eastAsia="Arial" w:hAnsi="Times New Roman" w:cs="Times New Roman"/>
                <w:color w:val="000000"/>
                <w:sz w:val="24"/>
                <w:szCs w:val="24"/>
              </w:rPr>
              <w:t>zalivalnika</w:t>
            </w:r>
            <w:proofErr w:type="spellEnd"/>
            <w:r w:rsidR="00693310">
              <w:rPr>
                <w:rFonts w:ascii="Times New Roman" w:eastAsia="Arial" w:hAnsi="Times New Roman" w:cs="Times New Roman"/>
                <w:color w:val="000000"/>
                <w:sz w:val="24"/>
                <w:szCs w:val="24"/>
              </w:rPr>
              <w:t xml:space="preserve">, </w:t>
            </w:r>
            <w:proofErr w:type="spellStart"/>
            <w:r w:rsidR="00693310">
              <w:rPr>
                <w:rFonts w:ascii="Times New Roman" w:eastAsia="Arial" w:hAnsi="Times New Roman" w:cs="Times New Roman"/>
                <w:color w:val="000000"/>
                <w:sz w:val="24"/>
                <w:szCs w:val="24"/>
              </w:rPr>
              <w:t>kari</w:t>
            </w:r>
            <w:r w:rsidRPr="00877012">
              <w:rPr>
                <w:rFonts w:ascii="Times New Roman" w:eastAsia="Arial" w:hAnsi="Times New Roman" w:cs="Times New Roman"/>
                <w:color w:val="000000"/>
                <w:sz w:val="24"/>
                <w:szCs w:val="24"/>
              </w:rPr>
              <w:t>ola</w:t>
            </w:r>
            <w:proofErr w:type="spellEnd"/>
            <w:r w:rsidRPr="00877012">
              <w:rPr>
                <w:rFonts w:ascii="Times New Roman" w:eastAsia="Arial" w:hAnsi="Times New Roman" w:cs="Times New Roman"/>
                <w:color w:val="000000"/>
                <w:sz w:val="24"/>
                <w:szCs w:val="24"/>
              </w:rPr>
              <w:t xml:space="preserve">, gume za vodu sa </w:t>
            </w:r>
            <w:proofErr w:type="spellStart"/>
            <w:r w:rsidRPr="00877012">
              <w:rPr>
                <w:rFonts w:ascii="Times New Roman" w:eastAsia="Arial" w:hAnsi="Times New Roman" w:cs="Times New Roman"/>
                <w:color w:val="000000"/>
                <w:sz w:val="24"/>
                <w:szCs w:val="24"/>
              </w:rPr>
              <w:t>špricalicom</w:t>
            </w:r>
            <w:proofErr w:type="spellEnd"/>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roofErr w:type="spellStart"/>
            <w:r w:rsidRPr="00877012">
              <w:rPr>
                <w:rFonts w:ascii="Times New Roman" w:eastAsia="SimSun" w:hAnsi="Times New Roman" w:cs="Times New Roman"/>
                <w:sz w:val="24"/>
                <w:szCs w:val="24"/>
                <w:lang w:eastAsia="hr-HR"/>
              </w:rPr>
              <w:t>Kuhinjica</w:t>
            </w:r>
            <w:proofErr w:type="spellEnd"/>
            <w:r w:rsidRPr="00877012">
              <w:rPr>
                <w:rFonts w:ascii="Times New Roman" w:eastAsia="SimSun" w:hAnsi="Times New Roman" w:cs="Times New Roman"/>
                <w:sz w:val="24"/>
                <w:szCs w:val="24"/>
                <w:lang w:eastAsia="hr-HR"/>
              </w:rPr>
              <w:t>, mekani kutići fotelje, trosjed, strunjače</w:t>
            </w:r>
          </w:p>
        </w:tc>
      </w:tr>
      <w:bookmarkEnd w:id="62"/>
    </w:tbl>
    <w:p w:rsidR="000B2DF0" w:rsidRPr="00877012" w:rsidRDefault="000B2DF0" w:rsidP="000B2DF0">
      <w:pPr>
        <w:tabs>
          <w:tab w:val="left" w:pos="851"/>
        </w:tabs>
        <w:spacing w:after="200" w:line="276" w:lineRule="auto"/>
        <w:rPr>
          <w:rFonts w:ascii="Times New Roman" w:eastAsia="Times New Roman" w:hAnsi="Times New Roman" w:cs="Times New Roman"/>
          <w:sz w:val="24"/>
          <w:szCs w:val="24"/>
          <w:lang w:eastAsia="hr-HR"/>
        </w:rPr>
      </w:pPr>
    </w:p>
    <w:p w:rsidR="000B2DF0" w:rsidRPr="00877012" w:rsidRDefault="000B2DF0" w:rsidP="000B2DF0">
      <w:pPr>
        <w:tabs>
          <w:tab w:val="left" w:pos="851"/>
        </w:tabs>
        <w:spacing w:after="200" w:line="276" w:lineRule="auto"/>
        <w:rPr>
          <w:rFonts w:ascii="Times New Roman" w:eastAsia="Times New Roman" w:hAnsi="Times New Roman" w:cs="Times New Roman"/>
          <w:sz w:val="24"/>
          <w:szCs w:val="24"/>
          <w:lang w:eastAsia="hr-HR"/>
        </w:rPr>
      </w:pPr>
    </w:p>
    <w:p w:rsidR="000B2DF0" w:rsidRPr="00877012" w:rsidRDefault="000B2DF0" w:rsidP="000B2DF0">
      <w:pPr>
        <w:tabs>
          <w:tab w:val="left" w:pos="851"/>
        </w:tabs>
        <w:spacing w:after="200" w:line="276" w:lineRule="auto"/>
        <w:rPr>
          <w:rFonts w:ascii="Times New Roman" w:eastAsia="SimSun" w:hAnsi="Times New Roman" w:cs="Times New Roman"/>
          <w:b/>
          <w:color w:val="FF0000"/>
          <w:sz w:val="24"/>
          <w:szCs w:val="24"/>
          <w:lang w:eastAsia="ar-SA"/>
        </w:rPr>
      </w:pPr>
    </w:p>
    <w:tbl>
      <w:tblPr>
        <w:tblW w:w="9240" w:type="dxa"/>
        <w:tblInd w:w="-176" w:type="dxa"/>
        <w:tblLayout w:type="fixed"/>
        <w:tblLook w:val="04A0" w:firstRow="1" w:lastRow="0" w:firstColumn="1" w:lastColumn="0" w:noHBand="0" w:noVBand="1"/>
      </w:tblPr>
      <w:tblGrid>
        <w:gridCol w:w="1293"/>
        <w:gridCol w:w="1980"/>
        <w:gridCol w:w="5967"/>
      </w:tblGrid>
      <w:tr w:rsidR="000B2DF0" w:rsidRPr="00877012" w:rsidTr="00FE5336">
        <w:trPr>
          <w:cantSplit/>
          <w:trHeight w:val="3402"/>
        </w:trPr>
        <w:tc>
          <w:tcPr>
            <w:tcW w:w="1293" w:type="dxa"/>
            <w:tcBorders>
              <w:top w:val="single" w:sz="4" w:space="0" w:color="auto"/>
              <w:left w:val="single" w:sz="4" w:space="0" w:color="000000"/>
              <w:bottom w:val="single" w:sz="4" w:space="0" w:color="000000"/>
              <w:right w:val="nil"/>
            </w:tcBorders>
            <w:vAlign w:val="center"/>
          </w:tcPr>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lastRenderedPageBreak/>
              <w:t>D</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E</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L</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F</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I</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N</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Osnovna sredstva</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Sitni inventar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Vanjski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rsidR="000B2DF0" w:rsidRPr="00877012" w:rsidRDefault="000B2DF0" w:rsidP="000B2DF0">
            <w:pPr>
              <w:keepNext/>
              <w:tabs>
                <w:tab w:val="left" w:pos="851"/>
              </w:tabs>
              <w:spacing w:after="0" w:line="240" w:lineRule="auto"/>
              <w:ind w:right="-108"/>
              <w:outlineLvl w:val="4"/>
              <w:rPr>
                <w:rFonts w:ascii="Times New Roman" w:eastAsia="Arial Unicode MS" w:hAnsi="Times New Roman" w:cs="Times New Roman"/>
                <w:bCs/>
                <w:sz w:val="24"/>
                <w:szCs w:val="24"/>
              </w:rPr>
            </w:pPr>
            <w:r w:rsidRPr="00877012">
              <w:rPr>
                <w:rFonts w:ascii="Times New Roman" w:eastAsia="Arial Unicode MS" w:hAnsi="Times New Roman" w:cs="Times New Roman"/>
                <w:bCs/>
                <w:sz w:val="24"/>
                <w:szCs w:val="24"/>
              </w:rPr>
              <w:t>Nabava novih ležaljki 57 kom. Kompletna posteljina, novi namještaj, ormari, police, strunjače, mekani kutići</w:t>
            </w:r>
          </w:p>
          <w:p w:rsidR="000B2DF0" w:rsidRPr="00877012" w:rsidRDefault="000B2DF0" w:rsidP="000B2DF0">
            <w:pPr>
              <w:keepNext/>
              <w:tabs>
                <w:tab w:val="left" w:pos="851"/>
              </w:tabs>
              <w:spacing w:after="0" w:line="240" w:lineRule="auto"/>
              <w:ind w:right="-108"/>
              <w:outlineLvl w:val="4"/>
              <w:rPr>
                <w:rFonts w:ascii="Times New Roman" w:eastAsia="Arial Unicode MS" w:hAnsi="Times New Roman" w:cs="Times New Roman"/>
                <w:bCs/>
                <w:sz w:val="24"/>
                <w:szCs w:val="24"/>
              </w:rPr>
            </w:pPr>
            <w:r w:rsidRPr="00877012">
              <w:rPr>
                <w:rFonts w:ascii="Times New Roman" w:eastAsia="Arial Unicode MS" w:hAnsi="Times New Roman" w:cs="Times New Roman"/>
                <w:bCs/>
                <w:sz w:val="24"/>
                <w:szCs w:val="24"/>
              </w:rPr>
              <w:t xml:space="preserve"> </w:t>
            </w:r>
          </w:p>
          <w:p w:rsidR="000B2DF0" w:rsidRPr="00877012" w:rsidRDefault="000B2DF0" w:rsidP="000B2DF0">
            <w:pPr>
              <w:tabs>
                <w:tab w:val="left" w:pos="851"/>
              </w:tabs>
              <w:spacing w:after="200" w:line="276" w:lineRule="auto"/>
              <w:rPr>
                <w:rFonts w:ascii="Times New Roman" w:eastAsia="Calibri" w:hAnsi="Times New Roman" w:cs="Times New Roman"/>
                <w:bCs/>
                <w:sz w:val="24"/>
                <w:szCs w:val="24"/>
              </w:rPr>
            </w:pPr>
            <w:r w:rsidRPr="00877012">
              <w:rPr>
                <w:rFonts w:ascii="Times New Roman" w:eastAsia="Calibri" w:hAnsi="Times New Roman" w:cs="Times New Roman"/>
                <w:bCs/>
                <w:sz w:val="24"/>
                <w:szCs w:val="24"/>
              </w:rPr>
              <w:t xml:space="preserve"> Nadopuna posuđa i pribora za jelo (male žličice i noževi),</w:t>
            </w:r>
            <w:r w:rsidRPr="00877012">
              <w:rPr>
                <w:rFonts w:ascii="Times New Roman" w:eastAsia="Calibri" w:hAnsi="Times New Roman" w:cs="Times New Roman"/>
                <w:sz w:val="24"/>
                <w:szCs w:val="24"/>
              </w:rPr>
              <w:t xml:space="preserve"> </w:t>
            </w:r>
            <w:proofErr w:type="spellStart"/>
            <w:r w:rsidRPr="00877012">
              <w:rPr>
                <w:rFonts w:ascii="Times New Roman" w:eastAsia="Calibri" w:hAnsi="Times New Roman" w:cs="Times New Roman"/>
                <w:sz w:val="24"/>
                <w:szCs w:val="24"/>
              </w:rPr>
              <w:t>barbajola</w:t>
            </w:r>
            <w:proofErr w:type="spellEnd"/>
            <w:r w:rsidRPr="00877012">
              <w:rPr>
                <w:rFonts w:ascii="Times New Roman" w:eastAsia="Calibri" w:hAnsi="Times New Roman" w:cs="Times New Roman"/>
                <w:sz w:val="24"/>
                <w:szCs w:val="24"/>
              </w:rPr>
              <w:t>, pelena</w:t>
            </w:r>
          </w:p>
          <w:p w:rsidR="000B2DF0" w:rsidRPr="00877012" w:rsidRDefault="000B2DF0" w:rsidP="000B2DF0">
            <w:pPr>
              <w:tabs>
                <w:tab w:val="left" w:pos="851"/>
              </w:tabs>
              <w:spacing w:after="200" w:line="276" w:lineRule="auto"/>
              <w:rPr>
                <w:rFonts w:ascii="Times New Roman" w:eastAsia="Calibri" w:hAnsi="Times New Roman" w:cs="Times New Roman"/>
                <w:bCs/>
                <w:sz w:val="24"/>
                <w:szCs w:val="24"/>
              </w:rPr>
            </w:pPr>
            <w:r w:rsidRPr="00877012">
              <w:rPr>
                <w:rFonts w:ascii="Times New Roman" w:eastAsia="Arial Unicode MS" w:hAnsi="Times New Roman" w:cs="Times New Roman"/>
                <w:bCs/>
                <w:sz w:val="24"/>
                <w:szCs w:val="24"/>
              </w:rPr>
              <w:t>Popravljena vrtna ograda</w:t>
            </w:r>
          </w:p>
          <w:p w:rsidR="000B2DF0" w:rsidRPr="00877012" w:rsidRDefault="000B2DF0" w:rsidP="000B2DF0">
            <w:pPr>
              <w:tabs>
                <w:tab w:val="left" w:pos="851"/>
              </w:tabs>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balkon u maloj sobi na katu - sanacija</w:t>
            </w:r>
          </w:p>
          <w:p w:rsidR="000B2DF0" w:rsidRPr="00877012" w:rsidRDefault="000B2DF0" w:rsidP="000B2DF0">
            <w:pPr>
              <w:tabs>
                <w:tab w:val="left" w:pos="851"/>
              </w:tabs>
              <w:rPr>
                <w:rFonts w:ascii="Times New Roman" w:eastAsia="Arial Unicode MS" w:hAnsi="Times New Roman" w:cs="Times New Roman"/>
                <w:bCs/>
                <w:sz w:val="24"/>
                <w:szCs w:val="24"/>
              </w:rPr>
            </w:pPr>
            <w:r w:rsidRPr="00877012">
              <w:rPr>
                <w:rFonts w:ascii="Times New Roman" w:eastAsia="Arial Unicode MS" w:hAnsi="Times New Roman" w:cs="Times New Roman"/>
                <w:bCs/>
                <w:sz w:val="24"/>
                <w:szCs w:val="24"/>
              </w:rPr>
              <w:t xml:space="preserve">Nabavka didaktike i potrošnog materijala sukladno planu </w:t>
            </w:r>
          </w:p>
        </w:tc>
      </w:tr>
      <w:tr w:rsidR="000B2DF0" w:rsidRPr="00877012" w:rsidTr="00FE5336">
        <w:trPr>
          <w:cantSplit/>
          <w:trHeight w:val="3402"/>
        </w:trPr>
        <w:tc>
          <w:tcPr>
            <w:tcW w:w="1293" w:type="dxa"/>
            <w:tcBorders>
              <w:top w:val="single" w:sz="4" w:space="0" w:color="auto"/>
              <w:left w:val="single" w:sz="4" w:space="0" w:color="000000"/>
              <w:bottom w:val="single" w:sz="4" w:space="0" w:color="000000"/>
              <w:right w:val="nil"/>
            </w:tcBorders>
            <w:vAlign w:val="center"/>
          </w:tcPr>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Đ</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U</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R</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Đ</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I</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C</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E</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Osnovna sredstva</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Sitni inventar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Vanjski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Unutarnji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rsidR="000B2DF0" w:rsidRPr="00877012" w:rsidRDefault="000B2DF0" w:rsidP="000B2DF0">
            <w:pPr>
              <w:tabs>
                <w:tab w:val="left" w:pos="851"/>
              </w:tabs>
              <w:spacing w:after="200" w:line="276" w:lineRule="auto"/>
              <w:rPr>
                <w:rFonts w:ascii="Times New Roman" w:eastAsia="SimSun" w:hAnsi="Times New Roman" w:cs="Times New Roman"/>
                <w:b/>
                <w:iCs/>
                <w:sz w:val="24"/>
                <w:szCs w:val="24"/>
                <w:lang w:val="it-IT" w:eastAsia="zh-CN"/>
              </w:rPr>
            </w:pPr>
            <w:r w:rsidRPr="00877012">
              <w:rPr>
                <w:rFonts w:ascii="Times New Roman" w:eastAsia="SimSun" w:hAnsi="Times New Roman" w:cs="Times New Roman"/>
                <w:bCs/>
                <w:iCs/>
                <w:sz w:val="24"/>
                <w:szCs w:val="24"/>
                <w:lang w:val="it-IT" w:eastAsia="zh-CN"/>
              </w:rPr>
              <w:t xml:space="preserve">Kupnja - nabavka plastika, pribora za jelo žlice 50kom., vilice 30kom. </w:t>
            </w:r>
            <w:proofErr w:type="gramStart"/>
            <w:r w:rsidRPr="00877012">
              <w:rPr>
                <w:rFonts w:ascii="Times New Roman" w:eastAsia="SimSun" w:hAnsi="Times New Roman" w:cs="Times New Roman"/>
                <w:bCs/>
                <w:iCs/>
                <w:sz w:val="24"/>
                <w:szCs w:val="24"/>
                <w:lang w:val="it-IT" w:eastAsia="zh-CN"/>
              </w:rPr>
              <w:t xml:space="preserve">sokovnik </w:t>
            </w:r>
            <w:r w:rsidRPr="00877012">
              <w:rPr>
                <w:rFonts w:ascii="Times New Roman" w:eastAsia="Times New Roman" w:hAnsi="Times New Roman" w:cs="Times New Roman"/>
                <w:bCs/>
                <w:iCs/>
                <w:color w:val="212121"/>
                <w:sz w:val="24"/>
                <w:szCs w:val="24"/>
                <w:lang w:eastAsia="hr-HR"/>
              </w:rPr>
              <w:t>,</w:t>
            </w:r>
            <w:proofErr w:type="gramEnd"/>
            <w:r w:rsidRPr="00877012">
              <w:rPr>
                <w:rFonts w:ascii="Times New Roman" w:eastAsia="Times New Roman" w:hAnsi="Times New Roman" w:cs="Times New Roman"/>
                <w:bCs/>
                <w:iCs/>
                <w:color w:val="212121"/>
                <w:sz w:val="24"/>
                <w:szCs w:val="24"/>
                <w:lang w:eastAsia="hr-HR"/>
              </w:rPr>
              <w:t xml:space="preserve"> kuhača, vrčeve, </w:t>
            </w:r>
            <w:r w:rsidRPr="00877012">
              <w:rPr>
                <w:rFonts w:ascii="Times New Roman" w:eastAsia="Calibri" w:hAnsi="Times New Roman" w:cs="Times New Roman"/>
                <w:iCs/>
                <w:sz w:val="24"/>
                <w:szCs w:val="24"/>
              </w:rPr>
              <w:t xml:space="preserve">posteljine, </w:t>
            </w:r>
            <w:proofErr w:type="spellStart"/>
            <w:r w:rsidRPr="00877012">
              <w:rPr>
                <w:rFonts w:ascii="Times New Roman" w:eastAsia="Calibri" w:hAnsi="Times New Roman" w:cs="Times New Roman"/>
                <w:iCs/>
                <w:sz w:val="24"/>
                <w:szCs w:val="24"/>
              </w:rPr>
              <w:t>barbajola</w:t>
            </w:r>
            <w:proofErr w:type="spellEnd"/>
            <w:r w:rsidRPr="00877012">
              <w:rPr>
                <w:rFonts w:ascii="Times New Roman" w:eastAsia="Calibri" w:hAnsi="Times New Roman" w:cs="Times New Roman"/>
                <w:iCs/>
                <w:sz w:val="24"/>
                <w:szCs w:val="24"/>
              </w:rPr>
              <w:t xml:space="preserve">, pelena, stolova, namještaj  </w:t>
            </w: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r w:rsidRPr="00877012">
              <w:rPr>
                <w:rFonts w:ascii="Times New Roman" w:eastAsia="SimSun" w:hAnsi="Times New Roman" w:cs="Times New Roman"/>
                <w:sz w:val="24"/>
                <w:szCs w:val="24"/>
                <w:lang w:eastAsia="hr-HR"/>
              </w:rPr>
              <w:t>Kupljena i montirana klima za dvoranu, zavjese, čarter ploča</w:t>
            </w: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p>
          <w:p w:rsidR="000B2DF0" w:rsidRPr="00877012" w:rsidRDefault="000B2DF0" w:rsidP="000B2DF0">
            <w:pPr>
              <w:tabs>
                <w:tab w:val="left" w:pos="851"/>
              </w:tabs>
              <w:spacing w:after="0" w:line="240" w:lineRule="auto"/>
              <w:rPr>
                <w:rFonts w:ascii="Times New Roman" w:eastAsia="SimSun" w:hAnsi="Times New Roman" w:cs="Times New Roman"/>
                <w:sz w:val="24"/>
                <w:szCs w:val="24"/>
                <w:lang w:eastAsia="hr-HR"/>
              </w:rPr>
            </w:pPr>
            <w:r w:rsidRPr="00877012">
              <w:rPr>
                <w:rFonts w:ascii="Times New Roman" w:eastAsia="Arial Unicode MS" w:hAnsi="Times New Roman" w:cs="Times New Roman"/>
                <w:bCs/>
                <w:sz w:val="24"/>
                <w:szCs w:val="24"/>
              </w:rPr>
              <w:t>Nabavka didaktike i potrošnog materijala sukladno planu i željama odgojiteljica</w:t>
            </w:r>
          </w:p>
        </w:tc>
      </w:tr>
      <w:tr w:rsidR="000B2DF0" w:rsidRPr="00877012" w:rsidTr="00FE5336">
        <w:trPr>
          <w:cantSplit/>
          <w:trHeight w:val="3402"/>
        </w:trPr>
        <w:tc>
          <w:tcPr>
            <w:tcW w:w="1293" w:type="dxa"/>
            <w:tcBorders>
              <w:top w:val="single" w:sz="4" w:space="0" w:color="auto"/>
              <w:left w:val="single" w:sz="4" w:space="0" w:color="000000"/>
              <w:bottom w:val="single" w:sz="4" w:space="0" w:color="000000"/>
              <w:right w:val="nil"/>
            </w:tcBorders>
            <w:vAlign w:val="center"/>
          </w:tcPr>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lastRenderedPageBreak/>
              <w:t>K</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V</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A</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R</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N</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E</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R</w:t>
            </w:r>
          </w:p>
        </w:tc>
        <w:tc>
          <w:tcPr>
            <w:tcW w:w="1980" w:type="dxa"/>
            <w:tcBorders>
              <w:top w:val="single" w:sz="4" w:space="0" w:color="auto"/>
              <w:left w:val="single" w:sz="4" w:space="0" w:color="000000"/>
              <w:bottom w:val="single" w:sz="4" w:space="0" w:color="000000"/>
              <w:right w:val="nil"/>
            </w:tcBorders>
          </w:tcPr>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Osnovna sredstva</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Sitni inventar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Vanjski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Unutarnji prostor</w:t>
            </w: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p>
          <w:p w:rsidR="000B2DF0" w:rsidRPr="00877012" w:rsidRDefault="000B2DF0" w:rsidP="000B2DF0">
            <w:pPr>
              <w:tabs>
                <w:tab w:val="left" w:pos="851"/>
              </w:tabs>
              <w:spacing w:after="0" w:line="240" w:lineRule="auto"/>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didaktika</w:t>
            </w:r>
          </w:p>
        </w:tc>
        <w:tc>
          <w:tcPr>
            <w:tcW w:w="5967" w:type="dxa"/>
            <w:tcBorders>
              <w:top w:val="single" w:sz="4" w:space="0" w:color="auto"/>
              <w:left w:val="single" w:sz="4" w:space="0" w:color="000000"/>
              <w:bottom w:val="single" w:sz="4" w:space="0" w:color="000000"/>
              <w:right w:val="single" w:sz="4" w:space="0" w:color="000000"/>
            </w:tcBorders>
          </w:tcPr>
          <w:p w:rsidR="000B2DF0" w:rsidRPr="00877012" w:rsidRDefault="000B2DF0" w:rsidP="000B2DF0">
            <w:pPr>
              <w:tabs>
                <w:tab w:val="left" w:pos="851"/>
              </w:tabs>
              <w:spacing w:after="200" w:line="276"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Nabavka ležaljki 44kom.</w:t>
            </w:r>
          </w:p>
          <w:p w:rsidR="000B2DF0" w:rsidRPr="00877012" w:rsidRDefault="000B2DF0" w:rsidP="000B2DF0">
            <w:pPr>
              <w:tabs>
                <w:tab w:val="left" w:pos="851"/>
              </w:tabs>
              <w:spacing w:after="200" w:line="276" w:lineRule="auto"/>
              <w:rPr>
                <w:rFonts w:ascii="Times New Roman" w:eastAsia="Calibri" w:hAnsi="Times New Roman" w:cs="Times New Roman"/>
                <w:sz w:val="24"/>
                <w:szCs w:val="24"/>
              </w:rPr>
            </w:pPr>
          </w:p>
          <w:p w:rsidR="000B2DF0" w:rsidRPr="00877012" w:rsidRDefault="000B2DF0" w:rsidP="000B2DF0">
            <w:pPr>
              <w:tabs>
                <w:tab w:val="left" w:pos="851"/>
              </w:tabs>
              <w:spacing w:after="200" w:line="276"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Nadopuna posuđa i pribora za jelo (mali tanjurići, vrčevi) posteljine, </w:t>
            </w:r>
            <w:proofErr w:type="spellStart"/>
            <w:r w:rsidRPr="00877012">
              <w:rPr>
                <w:rFonts w:ascii="Times New Roman" w:eastAsia="Calibri" w:hAnsi="Times New Roman" w:cs="Times New Roman"/>
                <w:sz w:val="24"/>
                <w:szCs w:val="24"/>
              </w:rPr>
              <w:t>barbajola</w:t>
            </w:r>
            <w:proofErr w:type="spellEnd"/>
            <w:r w:rsidRPr="00877012">
              <w:rPr>
                <w:rFonts w:ascii="Times New Roman" w:eastAsia="Calibri" w:hAnsi="Times New Roman" w:cs="Times New Roman"/>
                <w:sz w:val="24"/>
                <w:szCs w:val="24"/>
              </w:rPr>
              <w:t xml:space="preserve">, pelena, daska za wc za odrasle, puhalica i usisivač za lišće, </w:t>
            </w:r>
            <w:r w:rsidRPr="00877012">
              <w:rPr>
                <w:rFonts w:ascii="Times New Roman" w:eastAsia="Times New Roman" w:hAnsi="Times New Roman" w:cs="Times New Roman"/>
                <w:color w:val="212121"/>
                <w:sz w:val="24"/>
                <w:szCs w:val="24"/>
                <w:lang w:eastAsia="hr-HR"/>
              </w:rPr>
              <w:t>Metlice i lopatice</w:t>
            </w:r>
          </w:p>
          <w:p w:rsidR="000B2DF0" w:rsidRPr="00877012" w:rsidRDefault="000B2DF0" w:rsidP="000B2DF0">
            <w:pPr>
              <w:tabs>
                <w:tab w:val="left" w:pos="851"/>
              </w:tabs>
              <w:spacing w:after="200" w:line="276" w:lineRule="auto"/>
              <w:rPr>
                <w:rFonts w:ascii="Times New Roman" w:eastAsia="Calibri" w:hAnsi="Times New Roman" w:cs="Times New Roman"/>
                <w:sz w:val="24"/>
                <w:szCs w:val="24"/>
              </w:rPr>
            </w:pPr>
          </w:p>
          <w:p w:rsidR="000B2DF0" w:rsidRPr="00877012" w:rsidRDefault="000B2DF0" w:rsidP="000B2DF0">
            <w:pPr>
              <w:tabs>
                <w:tab w:val="left" w:pos="851"/>
              </w:tabs>
              <w:spacing w:after="200" w:line="276" w:lineRule="auto"/>
              <w:rPr>
                <w:rFonts w:ascii="Times New Roman" w:eastAsia="Times New Roman" w:hAnsi="Times New Roman" w:cs="Times New Roman"/>
                <w:bCs/>
                <w:sz w:val="24"/>
                <w:szCs w:val="24"/>
                <w:lang w:eastAsia="hr-HR"/>
              </w:rPr>
            </w:pPr>
            <w:r w:rsidRPr="00877012">
              <w:rPr>
                <w:rFonts w:ascii="Times New Roman" w:eastAsia="Calibri" w:hAnsi="Times New Roman" w:cs="Times New Roman"/>
                <w:sz w:val="24"/>
                <w:szCs w:val="24"/>
              </w:rPr>
              <w:t>Nabavka pribora za uređenje vrtnih površina (</w:t>
            </w:r>
            <w:proofErr w:type="spellStart"/>
            <w:r w:rsidRPr="00877012">
              <w:rPr>
                <w:rFonts w:ascii="Times New Roman" w:eastAsia="Calibri" w:hAnsi="Times New Roman" w:cs="Times New Roman"/>
                <w:sz w:val="24"/>
                <w:szCs w:val="24"/>
              </w:rPr>
              <w:t>grabljice</w:t>
            </w:r>
            <w:proofErr w:type="spellEnd"/>
            <w:r w:rsidRPr="00877012">
              <w:rPr>
                <w:rFonts w:ascii="Times New Roman" w:eastAsia="Calibri" w:hAnsi="Times New Roman" w:cs="Times New Roman"/>
                <w:sz w:val="24"/>
                <w:szCs w:val="24"/>
              </w:rPr>
              <w:t xml:space="preserve">, lopatice, škare </w:t>
            </w:r>
            <w:r w:rsidRPr="00877012">
              <w:rPr>
                <w:rFonts w:ascii="Times New Roman" w:eastAsia="Times New Roman" w:hAnsi="Times New Roman" w:cs="Times New Roman"/>
                <w:bCs/>
                <w:sz w:val="24"/>
                <w:szCs w:val="24"/>
                <w:lang w:eastAsia="hr-HR"/>
              </w:rPr>
              <w:t>Nabavka zemlje, sadnica, lončanica</w:t>
            </w:r>
          </w:p>
          <w:p w:rsidR="000B2DF0" w:rsidRPr="00877012" w:rsidRDefault="000B2DF0" w:rsidP="000B2DF0">
            <w:pPr>
              <w:tabs>
                <w:tab w:val="left" w:pos="851"/>
              </w:tabs>
              <w:spacing w:after="200" w:line="276" w:lineRule="auto"/>
              <w:rPr>
                <w:rFonts w:ascii="Times New Roman" w:eastAsia="Calibri" w:hAnsi="Times New Roman" w:cs="Times New Roman"/>
                <w:sz w:val="24"/>
                <w:szCs w:val="24"/>
              </w:rPr>
            </w:pPr>
          </w:p>
          <w:p w:rsidR="000B2DF0" w:rsidRPr="00877012" w:rsidRDefault="000B2DF0" w:rsidP="000B2DF0">
            <w:pPr>
              <w:tabs>
                <w:tab w:val="left" w:pos="851"/>
              </w:tabs>
              <w:spacing w:after="0" w:line="240" w:lineRule="auto"/>
              <w:rPr>
                <w:rFonts w:ascii="Times New Roman" w:eastAsia="Times New Roman" w:hAnsi="Times New Roman" w:cs="Times New Roman"/>
                <w:sz w:val="24"/>
                <w:szCs w:val="24"/>
                <w:shd w:val="clear" w:color="auto" w:fill="FFFFFF"/>
                <w:lang w:eastAsia="hr-HR"/>
              </w:rPr>
            </w:pPr>
            <w:r w:rsidRPr="00877012">
              <w:rPr>
                <w:rFonts w:ascii="Times New Roman" w:eastAsia="Times New Roman" w:hAnsi="Times New Roman" w:cs="Times New Roman"/>
                <w:sz w:val="24"/>
                <w:szCs w:val="24"/>
                <w:shd w:val="clear" w:color="auto" w:fill="FFFFFF"/>
                <w:lang w:eastAsia="hr-HR"/>
              </w:rPr>
              <w:t>završetak započetih radova obloga stupova i panoa</w:t>
            </w:r>
          </w:p>
          <w:p w:rsidR="000B2DF0" w:rsidRPr="00877012" w:rsidRDefault="000B2DF0" w:rsidP="000B2DF0">
            <w:pPr>
              <w:tabs>
                <w:tab w:val="left" w:pos="851"/>
              </w:tabs>
              <w:rPr>
                <w:rFonts w:ascii="Times New Roman" w:eastAsia="Calibri" w:hAnsi="Times New Roman" w:cs="Times New Roman"/>
                <w:sz w:val="24"/>
                <w:szCs w:val="24"/>
              </w:rPr>
            </w:pPr>
          </w:p>
          <w:p w:rsidR="000B2DF0" w:rsidRPr="00877012" w:rsidRDefault="000B2DF0" w:rsidP="000B2DF0">
            <w:pPr>
              <w:tabs>
                <w:tab w:val="left" w:pos="851"/>
              </w:tabs>
              <w:rPr>
                <w:rFonts w:ascii="Times New Roman" w:eastAsia="Calibri" w:hAnsi="Times New Roman" w:cs="Times New Roman"/>
                <w:sz w:val="24"/>
                <w:szCs w:val="24"/>
              </w:rPr>
            </w:pPr>
            <w:proofErr w:type="spellStart"/>
            <w:r w:rsidRPr="00877012">
              <w:rPr>
                <w:rFonts w:ascii="Times New Roman" w:eastAsia="Calibri" w:hAnsi="Times New Roman" w:cs="Times New Roman"/>
                <w:sz w:val="24"/>
                <w:szCs w:val="24"/>
              </w:rPr>
              <w:t>šuškalice,glazbeni</w:t>
            </w:r>
            <w:proofErr w:type="spellEnd"/>
            <w:r w:rsidRPr="00877012">
              <w:rPr>
                <w:rFonts w:ascii="Times New Roman" w:eastAsia="Calibri" w:hAnsi="Times New Roman" w:cs="Times New Roman"/>
                <w:sz w:val="24"/>
                <w:szCs w:val="24"/>
              </w:rPr>
              <w:t xml:space="preserve"> instrumenti, plastično posuđe za obiteljski centar, voće i povrće, igre na </w:t>
            </w:r>
            <w:proofErr w:type="spellStart"/>
            <w:r w:rsidRPr="00877012">
              <w:rPr>
                <w:rFonts w:ascii="Times New Roman" w:eastAsia="Calibri" w:hAnsi="Times New Roman" w:cs="Times New Roman"/>
                <w:sz w:val="24"/>
                <w:szCs w:val="24"/>
              </w:rPr>
              <w:t>magnet,ginjol</w:t>
            </w:r>
            <w:proofErr w:type="spellEnd"/>
            <w:r w:rsidRPr="00877012">
              <w:rPr>
                <w:rFonts w:ascii="Times New Roman" w:eastAsia="Calibri" w:hAnsi="Times New Roman" w:cs="Times New Roman"/>
                <w:sz w:val="24"/>
                <w:szCs w:val="24"/>
              </w:rPr>
              <w:t xml:space="preserve"> lutke, figure životinja, umetaljke</w:t>
            </w:r>
          </w:p>
          <w:p w:rsidR="000B2DF0" w:rsidRPr="00877012" w:rsidRDefault="000B2DF0" w:rsidP="000B2DF0">
            <w:pPr>
              <w:tabs>
                <w:tab w:val="left" w:pos="851"/>
              </w:tabs>
              <w:rPr>
                <w:rFonts w:ascii="Times New Roman" w:eastAsia="SimSun" w:hAnsi="Times New Roman" w:cs="Times New Roman"/>
                <w:sz w:val="24"/>
                <w:szCs w:val="24"/>
                <w:lang w:eastAsia="hr-HR"/>
              </w:rPr>
            </w:pPr>
            <w:proofErr w:type="spellStart"/>
            <w:r w:rsidRPr="00877012">
              <w:rPr>
                <w:rFonts w:ascii="Times New Roman" w:eastAsia="Calibri" w:hAnsi="Times New Roman" w:cs="Times New Roman"/>
                <w:sz w:val="24"/>
                <w:szCs w:val="24"/>
              </w:rPr>
              <w:t>polidron</w:t>
            </w:r>
            <w:proofErr w:type="spellEnd"/>
            <w:r w:rsidRPr="00877012">
              <w:rPr>
                <w:rFonts w:ascii="Times New Roman" w:eastAsia="Calibri" w:hAnsi="Times New Roman" w:cs="Times New Roman"/>
                <w:sz w:val="24"/>
                <w:szCs w:val="24"/>
              </w:rPr>
              <w:t xml:space="preserve"> kocke (velike),drvena kućica za lutke, </w:t>
            </w:r>
            <w:proofErr w:type="spellStart"/>
            <w:r w:rsidRPr="00877012">
              <w:rPr>
                <w:rFonts w:ascii="Times New Roman" w:eastAsia="Calibri" w:hAnsi="Times New Roman" w:cs="Times New Roman"/>
                <w:sz w:val="24"/>
                <w:szCs w:val="24"/>
              </w:rPr>
              <w:t>polidron</w:t>
            </w:r>
            <w:proofErr w:type="spellEnd"/>
            <w:r w:rsidRPr="00877012">
              <w:rPr>
                <w:rFonts w:ascii="Times New Roman" w:eastAsia="Calibri" w:hAnsi="Times New Roman" w:cs="Times New Roman"/>
                <w:sz w:val="24"/>
                <w:szCs w:val="24"/>
              </w:rPr>
              <w:t xml:space="preserve"> setovi 1500eur </w:t>
            </w:r>
          </w:p>
        </w:tc>
      </w:tr>
      <w:tr w:rsidR="000B2DF0" w:rsidRPr="00877012" w:rsidTr="00FE5336">
        <w:trPr>
          <w:cantSplit/>
          <w:trHeight w:val="2693"/>
        </w:trPr>
        <w:tc>
          <w:tcPr>
            <w:tcW w:w="1293" w:type="dxa"/>
            <w:tcBorders>
              <w:top w:val="single" w:sz="4" w:space="0" w:color="auto"/>
              <w:left w:val="single" w:sz="4" w:space="0" w:color="000000"/>
              <w:bottom w:val="single" w:sz="4" w:space="0" w:color="000000"/>
              <w:right w:val="nil"/>
            </w:tcBorders>
            <w:vAlign w:val="center"/>
          </w:tcPr>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lastRenderedPageBreak/>
              <w:t>V</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I</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D</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R</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I</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C</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r w:rsidRPr="00877012">
              <w:rPr>
                <w:rFonts w:ascii="Times New Roman" w:eastAsia="SimSun" w:hAnsi="Times New Roman" w:cs="Times New Roman"/>
                <w:b/>
                <w:sz w:val="24"/>
                <w:szCs w:val="24"/>
                <w:lang w:eastAsia="ar-SA"/>
              </w:rPr>
              <w:t>E</w:t>
            </w:r>
          </w:p>
          <w:p w:rsidR="000B2DF0" w:rsidRPr="00877012" w:rsidRDefault="000B2DF0" w:rsidP="000B2DF0">
            <w:pPr>
              <w:tabs>
                <w:tab w:val="left" w:pos="0"/>
                <w:tab w:val="left" w:pos="851"/>
              </w:tabs>
              <w:suppressAutoHyphens/>
              <w:spacing w:before="240" w:after="60" w:line="240" w:lineRule="auto"/>
              <w:jc w:val="center"/>
              <w:outlineLvl w:val="8"/>
              <w:rPr>
                <w:rFonts w:ascii="Times New Roman" w:eastAsia="SimSun" w:hAnsi="Times New Roman" w:cs="Times New Roman"/>
                <w:b/>
                <w:sz w:val="24"/>
                <w:szCs w:val="24"/>
                <w:lang w:eastAsia="ar-SA"/>
              </w:rPr>
            </w:pPr>
          </w:p>
        </w:tc>
        <w:tc>
          <w:tcPr>
            <w:tcW w:w="1980" w:type="dxa"/>
            <w:tcBorders>
              <w:top w:val="single" w:sz="4" w:space="0" w:color="auto"/>
              <w:left w:val="single" w:sz="4" w:space="0" w:color="000000"/>
              <w:bottom w:val="single" w:sz="4" w:space="0" w:color="000000"/>
              <w:right w:val="nil"/>
            </w:tcBorders>
          </w:tcPr>
          <w:p w:rsidR="000B2DF0" w:rsidRPr="00877012" w:rsidRDefault="000B2DF0" w:rsidP="000B2DF0">
            <w:pPr>
              <w:tabs>
                <w:tab w:val="left" w:pos="851"/>
              </w:tabs>
              <w:rPr>
                <w:rFonts w:ascii="Times New Roman" w:eastAsia="Calibri" w:hAnsi="Times New Roman" w:cs="Times New Roman"/>
                <w:b/>
                <w:sz w:val="24"/>
                <w:szCs w:val="24"/>
                <w:lang w:eastAsia="ar-SA"/>
              </w:rPr>
            </w:pPr>
            <w:r w:rsidRPr="00877012">
              <w:rPr>
                <w:rFonts w:ascii="Times New Roman" w:eastAsia="Calibri" w:hAnsi="Times New Roman" w:cs="Times New Roman"/>
                <w:b/>
                <w:sz w:val="24"/>
                <w:szCs w:val="24"/>
                <w:lang w:eastAsia="ar-SA"/>
              </w:rPr>
              <w:t>Osnovna sredstva</w:t>
            </w: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r w:rsidRPr="00877012">
              <w:rPr>
                <w:rFonts w:ascii="Times New Roman" w:eastAsia="Calibri" w:hAnsi="Times New Roman" w:cs="Times New Roman"/>
                <w:b/>
                <w:sz w:val="24"/>
                <w:szCs w:val="24"/>
                <w:lang w:eastAsia="ar-SA"/>
              </w:rPr>
              <w:t>Sitni inventar</w:t>
            </w: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r w:rsidRPr="00877012">
              <w:rPr>
                <w:rFonts w:ascii="Times New Roman" w:eastAsia="Calibri" w:hAnsi="Times New Roman" w:cs="Times New Roman"/>
                <w:b/>
                <w:sz w:val="24"/>
                <w:szCs w:val="24"/>
                <w:lang w:eastAsia="ar-SA"/>
              </w:rPr>
              <w:t>Unutarnji prostor</w:t>
            </w: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b/>
                <w:sz w:val="24"/>
                <w:szCs w:val="24"/>
                <w:lang w:eastAsia="ar-SA"/>
              </w:rPr>
            </w:pPr>
          </w:p>
          <w:p w:rsidR="000B2DF0" w:rsidRPr="00877012" w:rsidRDefault="000B2DF0" w:rsidP="000B2DF0">
            <w:pPr>
              <w:tabs>
                <w:tab w:val="left" w:pos="851"/>
              </w:tabs>
              <w:rPr>
                <w:rFonts w:ascii="Times New Roman" w:eastAsia="Calibri" w:hAnsi="Times New Roman" w:cs="Times New Roman"/>
                <w:sz w:val="24"/>
                <w:szCs w:val="24"/>
                <w:lang w:eastAsia="ar-SA"/>
              </w:rPr>
            </w:pPr>
            <w:r w:rsidRPr="00877012">
              <w:rPr>
                <w:rFonts w:ascii="Times New Roman" w:eastAsia="Calibri" w:hAnsi="Times New Roman" w:cs="Times New Roman"/>
                <w:b/>
                <w:sz w:val="24"/>
                <w:szCs w:val="24"/>
                <w:lang w:eastAsia="ar-SA"/>
              </w:rPr>
              <w:t>Didaktika</w:t>
            </w:r>
            <w:r w:rsidRPr="00877012">
              <w:rPr>
                <w:rFonts w:ascii="Times New Roman" w:eastAsia="Calibri" w:hAnsi="Times New Roman" w:cs="Times New Roman"/>
                <w:sz w:val="24"/>
                <w:szCs w:val="24"/>
                <w:lang w:eastAsia="ar-SA"/>
              </w:rPr>
              <w:t xml:space="preserve"> </w:t>
            </w:r>
          </w:p>
        </w:tc>
        <w:tc>
          <w:tcPr>
            <w:tcW w:w="5967" w:type="dxa"/>
            <w:tcBorders>
              <w:top w:val="single" w:sz="4" w:space="0" w:color="auto"/>
              <w:left w:val="single" w:sz="4" w:space="0" w:color="000000"/>
              <w:bottom w:val="single" w:sz="4" w:space="0" w:color="000000"/>
              <w:right w:val="single" w:sz="4" w:space="0" w:color="000000"/>
            </w:tcBorders>
          </w:tcPr>
          <w:p w:rsidR="000B2DF0" w:rsidRPr="00877012" w:rsidRDefault="000B2DF0" w:rsidP="000B2DF0">
            <w:pPr>
              <w:tabs>
                <w:tab w:val="left" w:pos="851"/>
              </w:tabs>
              <w:rPr>
                <w:rFonts w:ascii="Times New Roman" w:eastAsia="Calibri" w:hAnsi="Times New Roman" w:cs="Times New Roman"/>
                <w:sz w:val="24"/>
                <w:szCs w:val="24"/>
              </w:rPr>
            </w:pPr>
            <w:r w:rsidRPr="00877012">
              <w:rPr>
                <w:rFonts w:ascii="Times New Roman" w:eastAsia="Calibri" w:hAnsi="Times New Roman" w:cs="Times New Roman"/>
                <w:sz w:val="24"/>
                <w:szCs w:val="24"/>
              </w:rPr>
              <w:t>Izmjena (ili sanacija) vanjskih  vrata na kuhinji</w:t>
            </w:r>
          </w:p>
          <w:p w:rsidR="000B2DF0" w:rsidRPr="00877012" w:rsidRDefault="000B2DF0" w:rsidP="000B2DF0">
            <w:pPr>
              <w:tabs>
                <w:tab w:val="left" w:pos="851"/>
              </w:tabs>
              <w:rPr>
                <w:rFonts w:ascii="Times New Roman" w:eastAsia="Calibri" w:hAnsi="Times New Roman" w:cs="Times New Roman"/>
                <w:color w:val="FF0000"/>
                <w:sz w:val="24"/>
                <w:szCs w:val="24"/>
              </w:rPr>
            </w:pPr>
            <w:r w:rsidRPr="00877012">
              <w:rPr>
                <w:rFonts w:ascii="Times New Roman" w:eastAsia="Calibri" w:hAnsi="Times New Roman" w:cs="Times New Roman"/>
                <w:sz w:val="24"/>
                <w:szCs w:val="24"/>
              </w:rPr>
              <w:t>Nabavka namještaja za vrtićke skupine nadopuna</w:t>
            </w:r>
          </w:p>
          <w:p w:rsidR="000B2DF0" w:rsidRPr="00877012" w:rsidRDefault="000B2DF0" w:rsidP="000B2DF0">
            <w:pPr>
              <w:tabs>
                <w:tab w:val="left" w:pos="851"/>
              </w:tabs>
              <w:rPr>
                <w:rFonts w:ascii="Times New Roman" w:eastAsia="Times New Roman" w:hAnsi="Times New Roman" w:cs="Times New Roman"/>
                <w:sz w:val="24"/>
                <w:szCs w:val="24"/>
                <w:lang w:eastAsia="hr-HR"/>
              </w:rPr>
            </w:pPr>
            <w:r w:rsidRPr="00877012">
              <w:rPr>
                <w:rFonts w:ascii="Times New Roman" w:eastAsia="Calibri" w:hAnsi="Times New Roman" w:cs="Times New Roman"/>
                <w:sz w:val="24"/>
                <w:szCs w:val="24"/>
              </w:rPr>
              <w:t>Nadopuna posuđa i pribora za jelo,</w:t>
            </w:r>
            <w:r w:rsidRPr="00877012">
              <w:rPr>
                <w:rFonts w:ascii="Times New Roman" w:eastAsia="Times New Roman" w:hAnsi="Times New Roman" w:cs="Times New Roman"/>
                <w:sz w:val="24"/>
                <w:szCs w:val="24"/>
                <w:lang w:eastAsia="hr-HR"/>
              </w:rPr>
              <w:t xml:space="preserve"> , kutije za kruh</w:t>
            </w:r>
          </w:p>
          <w:p w:rsidR="000B2DF0" w:rsidRPr="00877012" w:rsidRDefault="000B2DF0" w:rsidP="000B2DF0">
            <w:pPr>
              <w:tabs>
                <w:tab w:val="left" w:pos="851"/>
              </w:tabs>
              <w:rPr>
                <w:rFonts w:ascii="Times New Roman" w:eastAsia="Calibri" w:hAnsi="Times New Roman" w:cs="Times New Roman"/>
                <w:sz w:val="24"/>
                <w:szCs w:val="24"/>
              </w:rPr>
            </w:pPr>
            <w:r w:rsidRPr="00877012">
              <w:rPr>
                <w:rFonts w:ascii="Times New Roman" w:eastAsia="Calibri" w:hAnsi="Times New Roman" w:cs="Times New Roman"/>
                <w:sz w:val="24"/>
                <w:szCs w:val="24"/>
              </w:rPr>
              <w:t>Posteljine</w:t>
            </w:r>
            <w:r w:rsidRPr="00877012">
              <w:rPr>
                <w:rFonts w:ascii="Times New Roman" w:eastAsia="Calibri" w:hAnsi="Times New Roman" w:cs="Times New Roman"/>
                <w:sz w:val="24"/>
                <w:szCs w:val="24"/>
                <w:lang w:val="hr-BA"/>
              </w:rPr>
              <w:t xml:space="preserve"> </w:t>
            </w:r>
            <w:proofErr w:type="spellStart"/>
            <w:r w:rsidRPr="00877012">
              <w:rPr>
                <w:rFonts w:ascii="Times New Roman" w:eastAsia="Calibri" w:hAnsi="Times New Roman" w:cs="Times New Roman"/>
                <w:sz w:val="24"/>
                <w:szCs w:val="24"/>
                <w:lang w:val="hr-BA"/>
              </w:rPr>
              <w:t>tetra</w:t>
            </w:r>
            <w:proofErr w:type="spellEnd"/>
            <w:r w:rsidRPr="00877012">
              <w:rPr>
                <w:rFonts w:ascii="Times New Roman" w:eastAsia="Calibri" w:hAnsi="Times New Roman" w:cs="Times New Roman"/>
                <w:sz w:val="24"/>
                <w:szCs w:val="24"/>
                <w:lang w:val="hr-BA"/>
              </w:rPr>
              <w:t xml:space="preserve"> pelene</w:t>
            </w:r>
            <w:r w:rsidRPr="00877012">
              <w:rPr>
                <w:rFonts w:ascii="Times New Roman" w:eastAsia="Calibri" w:hAnsi="Times New Roman" w:cs="Times New Roman"/>
                <w:sz w:val="24"/>
                <w:szCs w:val="24"/>
              </w:rPr>
              <w:t xml:space="preserve">, </w:t>
            </w:r>
            <w:proofErr w:type="spellStart"/>
            <w:r w:rsidRPr="00877012">
              <w:rPr>
                <w:rFonts w:ascii="Times New Roman" w:eastAsia="Calibri" w:hAnsi="Times New Roman" w:cs="Times New Roman"/>
                <w:sz w:val="24"/>
                <w:szCs w:val="24"/>
                <w:lang w:val="hr-BA"/>
              </w:rPr>
              <w:t>barbajoli</w:t>
            </w:r>
            <w:proofErr w:type="spellEnd"/>
            <w:r w:rsidRPr="00877012">
              <w:rPr>
                <w:rFonts w:ascii="Times New Roman" w:eastAsia="Calibri" w:hAnsi="Times New Roman" w:cs="Times New Roman"/>
                <w:sz w:val="24"/>
                <w:szCs w:val="24"/>
                <w:lang w:val="hr-BA"/>
              </w:rPr>
              <w:t>, nabavka mekane podloge za previjanje</w:t>
            </w:r>
          </w:p>
          <w:p w:rsidR="000B2DF0" w:rsidRPr="00877012" w:rsidRDefault="000B2DF0" w:rsidP="000B2DF0">
            <w:pPr>
              <w:spacing w:line="360" w:lineRule="auto"/>
              <w:rPr>
                <w:rFonts w:ascii="Times New Roman" w:eastAsia="SimSun" w:hAnsi="Times New Roman" w:cs="Times New Roman"/>
                <w:sz w:val="24"/>
                <w:szCs w:val="24"/>
                <w:lang w:eastAsia="hr-HR"/>
              </w:rPr>
            </w:pPr>
            <w:r w:rsidRPr="00877012">
              <w:rPr>
                <w:rFonts w:ascii="Times New Roman" w:eastAsia="Times New Roman" w:hAnsi="Times New Roman" w:cs="Times New Roman"/>
                <w:sz w:val="24"/>
                <w:szCs w:val="24"/>
                <w:lang w:eastAsia="hr-HR"/>
              </w:rPr>
              <w:t xml:space="preserve"> mekani kutić </w:t>
            </w:r>
            <w:proofErr w:type="spellStart"/>
            <w:r w:rsidRPr="00877012">
              <w:rPr>
                <w:rFonts w:ascii="Times New Roman" w:eastAsia="Times New Roman" w:hAnsi="Times New Roman" w:cs="Times New Roman"/>
                <w:sz w:val="24"/>
                <w:szCs w:val="24"/>
                <w:lang w:eastAsia="hr-HR"/>
              </w:rPr>
              <w:t>trosjedići</w:t>
            </w:r>
            <w:proofErr w:type="spellEnd"/>
            <w:r w:rsidRPr="00877012">
              <w:rPr>
                <w:rFonts w:ascii="Times New Roman" w:eastAsia="Times New Roman" w:hAnsi="Times New Roman" w:cs="Times New Roman"/>
                <w:sz w:val="24"/>
                <w:szCs w:val="24"/>
                <w:lang w:eastAsia="hr-HR"/>
              </w:rPr>
              <w:t xml:space="preserve"> , 3 strunjače</w:t>
            </w:r>
            <w:r w:rsidRPr="00877012">
              <w:rPr>
                <w:rFonts w:ascii="Times New Roman" w:eastAsia="Calibri" w:hAnsi="Times New Roman" w:cs="Times New Roman"/>
                <w:bCs/>
                <w:color w:val="333333"/>
                <w:sz w:val="24"/>
                <w:szCs w:val="24"/>
              </w:rPr>
              <w:t xml:space="preserve"> </w:t>
            </w:r>
          </w:p>
          <w:p w:rsidR="000B2DF0" w:rsidRPr="00877012" w:rsidRDefault="000B2DF0" w:rsidP="000B2DF0">
            <w:pPr>
              <w:tabs>
                <w:tab w:val="left" w:pos="851"/>
              </w:tabs>
              <w:rPr>
                <w:rFonts w:ascii="Times New Roman" w:eastAsia="Times New Roman" w:hAnsi="Times New Roman" w:cs="Times New Roman"/>
                <w:sz w:val="24"/>
                <w:szCs w:val="24"/>
                <w:lang w:eastAsia="hr-HR"/>
              </w:rPr>
            </w:pPr>
            <w:bookmarkStart w:id="63" w:name="_Toc115101851"/>
            <w:bookmarkStart w:id="64" w:name="_Toc115101968"/>
            <w:bookmarkStart w:id="65" w:name="_Toc115102025"/>
            <w:bookmarkStart w:id="66" w:name="_Toc115102312"/>
            <w:r w:rsidRPr="00877012">
              <w:rPr>
                <w:rFonts w:ascii="Times New Roman" w:eastAsia="Times New Roman" w:hAnsi="Times New Roman" w:cs="Times New Roman"/>
                <w:sz w:val="24"/>
                <w:szCs w:val="24"/>
                <w:lang w:eastAsia="hr-HR"/>
              </w:rPr>
              <w:t>Uređenje dvorišta, nabavka zemlje , sadnica,</w:t>
            </w:r>
            <w:bookmarkEnd w:id="63"/>
            <w:bookmarkEnd w:id="64"/>
            <w:bookmarkEnd w:id="65"/>
            <w:bookmarkEnd w:id="66"/>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zalivajnika</w:t>
            </w:r>
            <w:proofErr w:type="spellEnd"/>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kariola</w:t>
            </w:r>
            <w:proofErr w:type="spellEnd"/>
          </w:p>
          <w:p w:rsidR="000B2DF0" w:rsidRPr="00877012" w:rsidRDefault="000B2DF0" w:rsidP="000B2DF0">
            <w:pPr>
              <w:tabs>
                <w:tab w:val="left" w:pos="851"/>
              </w:tabs>
              <w:rPr>
                <w:rFonts w:ascii="Times New Roman" w:eastAsia="Arial Unicode MS" w:hAnsi="Times New Roman" w:cs="Times New Roman"/>
                <w:bCs/>
                <w:sz w:val="24"/>
                <w:szCs w:val="24"/>
              </w:rPr>
            </w:pPr>
            <w:bookmarkStart w:id="67" w:name="_Toc115101852"/>
            <w:bookmarkStart w:id="68" w:name="_Toc115101969"/>
            <w:bookmarkStart w:id="69" w:name="_Toc115102026"/>
            <w:bookmarkStart w:id="70" w:name="_Toc115102313"/>
          </w:p>
          <w:p w:rsidR="000B2DF0" w:rsidRPr="00877012" w:rsidRDefault="000B2DF0" w:rsidP="000B2DF0">
            <w:pPr>
              <w:tabs>
                <w:tab w:val="left" w:pos="851"/>
              </w:tabs>
              <w:rPr>
                <w:rFonts w:ascii="Times New Roman" w:eastAsia="Arial Unicode MS" w:hAnsi="Times New Roman" w:cs="Times New Roman"/>
                <w:bCs/>
                <w:sz w:val="24"/>
                <w:szCs w:val="24"/>
              </w:rPr>
            </w:pPr>
          </w:p>
          <w:p w:rsidR="000B2DF0" w:rsidRPr="00877012" w:rsidRDefault="000B2DF0" w:rsidP="000B2DF0">
            <w:pPr>
              <w:tabs>
                <w:tab w:val="left" w:pos="851"/>
              </w:tabs>
              <w:rPr>
                <w:rFonts w:ascii="Times New Roman" w:eastAsia="Arial Unicode MS" w:hAnsi="Times New Roman" w:cs="Times New Roman"/>
                <w:bCs/>
                <w:sz w:val="24"/>
                <w:szCs w:val="24"/>
              </w:rPr>
            </w:pPr>
            <w:r w:rsidRPr="00877012">
              <w:rPr>
                <w:rFonts w:ascii="Times New Roman" w:eastAsia="Arial Unicode MS" w:hAnsi="Times New Roman" w:cs="Times New Roman"/>
                <w:bCs/>
                <w:sz w:val="24"/>
                <w:szCs w:val="24"/>
              </w:rPr>
              <w:t xml:space="preserve">Ličenje tri skupine na katu, uređenje svih vrata , štokova u objektu, uređenje </w:t>
            </w:r>
            <w:proofErr w:type="spellStart"/>
            <w:r w:rsidRPr="00877012">
              <w:rPr>
                <w:rFonts w:ascii="Times New Roman" w:eastAsia="Arial Unicode MS" w:hAnsi="Times New Roman" w:cs="Times New Roman"/>
                <w:bCs/>
                <w:sz w:val="24"/>
                <w:szCs w:val="24"/>
              </w:rPr>
              <w:t>podpova</w:t>
            </w:r>
            <w:proofErr w:type="spellEnd"/>
            <w:r w:rsidRPr="00877012">
              <w:rPr>
                <w:rFonts w:ascii="Times New Roman" w:eastAsia="Arial Unicode MS" w:hAnsi="Times New Roman" w:cs="Times New Roman"/>
                <w:bCs/>
                <w:sz w:val="24"/>
                <w:szCs w:val="24"/>
              </w:rPr>
              <w:t xml:space="preserve"> tri odgojne skupine</w:t>
            </w:r>
            <w:bookmarkEnd w:id="67"/>
            <w:bookmarkEnd w:id="68"/>
            <w:bookmarkEnd w:id="69"/>
            <w:bookmarkEnd w:id="70"/>
            <w:r w:rsidRPr="00877012">
              <w:rPr>
                <w:rFonts w:ascii="Times New Roman" w:eastAsia="Arial Unicode MS" w:hAnsi="Times New Roman" w:cs="Times New Roman"/>
                <w:bCs/>
                <w:sz w:val="24"/>
                <w:szCs w:val="24"/>
              </w:rPr>
              <w:t>, postavljanje mrežice na vrata</w:t>
            </w:r>
          </w:p>
          <w:p w:rsidR="000B2DF0" w:rsidRPr="00877012" w:rsidRDefault="000B2DF0" w:rsidP="000B2DF0">
            <w:pPr>
              <w:tabs>
                <w:tab w:val="left" w:pos="851"/>
              </w:tabs>
              <w:rPr>
                <w:rFonts w:ascii="Times New Roman" w:eastAsia="Arial Unicode MS" w:hAnsi="Times New Roman" w:cs="Times New Roman"/>
                <w:bCs/>
                <w:sz w:val="24"/>
                <w:szCs w:val="24"/>
              </w:rPr>
            </w:pPr>
            <w:bookmarkStart w:id="71" w:name="_Toc115101855"/>
            <w:bookmarkStart w:id="72" w:name="_Toc115101972"/>
            <w:bookmarkStart w:id="73" w:name="_Toc115102029"/>
            <w:bookmarkStart w:id="74" w:name="_Toc115102316"/>
            <w:r w:rsidRPr="00877012">
              <w:rPr>
                <w:rFonts w:ascii="Times New Roman" w:eastAsia="Arial Unicode MS" w:hAnsi="Times New Roman" w:cs="Times New Roman"/>
                <w:bCs/>
                <w:sz w:val="24"/>
                <w:szCs w:val="24"/>
              </w:rPr>
              <w:t>Uređenje drvenarije u objektu-  kompletno uređenje farbanje</w:t>
            </w:r>
            <w:bookmarkEnd w:id="71"/>
            <w:bookmarkEnd w:id="72"/>
            <w:bookmarkEnd w:id="73"/>
            <w:bookmarkEnd w:id="74"/>
          </w:p>
          <w:p w:rsidR="000B2DF0" w:rsidRPr="00877012" w:rsidRDefault="000B2DF0" w:rsidP="000B2DF0">
            <w:pPr>
              <w:tabs>
                <w:tab w:val="left" w:pos="851"/>
              </w:tabs>
              <w:rPr>
                <w:rFonts w:ascii="Times New Roman" w:eastAsia="Times New Roman" w:hAnsi="Times New Roman" w:cs="Times New Roman"/>
                <w:b/>
                <w:color w:val="00B050"/>
                <w:sz w:val="24"/>
                <w:szCs w:val="24"/>
                <w:lang w:eastAsia="hr-HR"/>
              </w:rPr>
            </w:pPr>
          </w:p>
          <w:p w:rsidR="000B2DF0" w:rsidRPr="00877012" w:rsidRDefault="000B2DF0" w:rsidP="000B2DF0">
            <w:pPr>
              <w:spacing w:line="360" w:lineRule="auto"/>
              <w:jc w:val="both"/>
              <w:rPr>
                <w:rFonts w:ascii="Times New Roman" w:eastAsia="Arial" w:hAnsi="Times New Roman" w:cs="Times New Roman"/>
                <w:color w:val="000000"/>
                <w:sz w:val="24"/>
                <w:szCs w:val="24"/>
              </w:rPr>
            </w:pPr>
            <w:r w:rsidRPr="00877012">
              <w:rPr>
                <w:rFonts w:ascii="Times New Roman" w:eastAsia="Symbol" w:hAnsi="Times New Roman" w:cs="Times New Roman"/>
                <w:color w:val="000000"/>
                <w:sz w:val="24"/>
                <w:szCs w:val="24"/>
              </w:rPr>
              <w:t xml:space="preserve">nabavka </w:t>
            </w:r>
            <w:r w:rsidRPr="00877012">
              <w:rPr>
                <w:rFonts w:ascii="Times New Roman" w:eastAsia="Arial" w:hAnsi="Times New Roman" w:cs="Times New Roman"/>
                <w:color w:val="000000"/>
                <w:sz w:val="24"/>
                <w:szCs w:val="24"/>
              </w:rPr>
              <w:t>didaktička sredstva, potrošnog materijala</w:t>
            </w:r>
          </w:p>
          <w:p w:rsidR="000B2DF0" w:rsidRPr="00877012" w:rsidRDefault="000B2DF0" w:rsidP="000B2DF0">
            <w:pPr>
              <w:tabs>
                <w:tab w:val="left" w:pos="851"/>
              </w:tabs>
              <w:rPr>
                <w:rFonts w:ascii="Times New Roman" w:eastAsia="Arial Unicode MS" w:hAnsi="Times New Roman" w:cs="Times New Roman"/>
                <w:bCs/>
                <w:sz w:val="24"/>
                <w:szCs w:val="24"/>
              </w:rPr>
            </w:pPr>
          </w:p>
        </w:tc>
      </w:tr>
    </w:tbl>
    <w:p w:rsidR="000B2DF0" w:rsidRPr="00877012" w:rsidRDefault="000B2DF0" w:rsidP="000B2DF0">
      <w:pPr>
        <w:keepNext/>
        <w:keepLines/>
        <w:tabs>
          <w:tab w:val="left" w:pos="851"/>
        </w:tabs>
        <w:spacing w:before="240" w:after="0"/>
        <w:outlineLvl w:val="0"/>
        <w:rPr>
          <w:rFonts w:ascii="Times New Roman" w:eastAsia="Times New Roman" w:hAnsi="Times New Roman" w:cs="Times New Roman"/>
          <w:b/>
          <w:color w:val="0070C0"/>
          <w:sz w:val="24"/>
          <w:szCs w:val="24"/>
        </w:rPr>
      </w:pPr>
    </w:p>
    <w:p w:rsidR="000B2DF0" w:rsidRPr="00877012" w:rsidRDefault="000B2DF0" w:rsidP="000B2DF0">
      <w:pPr>
        <w:spacing w:line="36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Nabavljena je veća količina likovnog potrošnog materijala za sve </w:t>
      </w:r>
      <w:proofErr w:type="spellStart"/>
      <w:r w:rsidRPr="00877012">
        <w:rPr>
          <w:rFonts w:ascii="Times New Roman" w:eastAsia="Arial" w:hAnsi="Times New Roman" w:cs="Times New Roman"/>
          <w:color w:val="000000"/>
          <w:sz w:val="24"/>
          <w:szCs w:val="24"/>
        </w:rPr>
        <w:t>podcentre</w:t>
      </w:r>
      <w:proofErr w:type="spellEnd"/>
      <w:r w:rsidRPr="00877012">
        <w:rPr>
          <w:rFonts w:ascii="Times New Roman" w:eastAsia="Arial" w:hAnsi="Times New Roman" w:cs="Times New Roman"/>
          <w:color w:val="000000"/>
          <w:sz w:val="24"/>
          <w:szCs w:val="24"/>
        </w:rPr>
        <w:t>.</w:t>
      </w:r>
    </w:p>
    <w:p w:rsidR="000B2DF0" w:rsidRPr="00877012" w:rsidRDefault="000B2DF0" w:rsidP="000B2DF0">
      <w:pPr>
        <w:spacing w:line="360" w:lineRule="auto"/>
        <w:ind w:left="360" w:hanging="360"/>
        <w:jc w:val="both"/>
        <w:rPr>
          <w:rFonts w:ascii="Times New Roman" w:eastAsia="Calibri" w:hAnsi="Times New Roman" w:cs="Times New Roman"/>
          <w:sz w:val="24"/>
          <w:szCs w:val="24"/>
        </w:rPr>
      </w:pPr>
      <w:r w:rsidRPr="00877012">
        <w:rPr>
          <w:rFonts w:ascii="Times New Roman" w:eastAsia="Arial" w:hAnsi="Times New Roman" w:cs="Times New Roman"/>
          <w:color w:val="000000"/>
          <w:sz w:val="24"/>
          <w:szCs w:val="24"/>
        </w:rPr>
        <w:t>Nabavljena obuća za sve djelatnike (domar, kuharice, ekonom, odgojiteljice) majice i pregače.</w:t>
      </w:r>
    </w:p>
    <w:p w:rsidR="000B2DF0" w:rsidRPr="00877012" w:rsidRDefault="000B2DF0" w:rsidP="000B2DF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Projekt  uplaćena sredstva za mobilnosti malo partnerstvo Rumunjska, Turska, Belgija</w:t>
      </w:r>
    </w:p>
    <w:p w:rsidR="000B2DF0" w:rsidRPr="00877012" w:rsidRDefault="000B2DF0" w:rsidP="000B2DF0">
      <w:pPr>
        <w:spacing w:line="360" w:lineRule="auto"/>
        <w:jc w:val="both"/>
        <w:rPr>
          <w:rFonts w:ascii="Times New Roman" w:eastAsia="Times New Roman" w:hAnsi="Times New Roman" w:cs="Times New Roman"/>
          <w:color w:val="202124"/>
          <w:sz w:val="24"/>
          <w:szCs w:val="24"/>
          <w:lang w:eastAsia="hr-HR"/>
        </w:rPr>
      </w:pPr>
      <w:r w:rsidRPr="00877012">
        <w:rPr>
          <w:rFonts w:ascii="Times New Roman" w:eastAsia="Arial" w:hAnsi="Times New Roman" w:cs="Times New Roman"/>
          <w:color w:val="000000"/>
          <w:sz w:val="24"/>
          <w:szCs w:val="24"/>
        </w:rPr>
        <w:t xml:space="preserve">Projekt Urbani vrtovi i STEM aktivnosti veliko partnerstvo uplata novčanih sredstava </w:t>
      </w:r>
      <w:r w:rsidRPr="00877012">
        <w:rPr>
          <w:rFonts w:ascii="Times New Roman" w:eastAsia="Times New Roman" w:hAnsi="Times New Roman" w:cs="Times New Roman"/>
          <w:color w:val="202124"/>
          <w:sz w:val="24"/>
          <w:szCs w:val="24"/>
          <w:lang w:eastAsia="hr-HR"/>
        </w:rPr>
        <w:t xml:space="preserve">. 23.349,00 </w:t>
      </w:r>
      <w:proofErr w:type="spellStart"/>
      <w:r w:rsidRPr="00877012">
        <w:rPr>
          <w:rFonts w:ascii="Times New Roman" w:eastAsia="Times New Roman" w:hAnsi="Times New Roman" w:cs="Times New Roman"/>
          <w:color w:val="202124"/>
          <w:sz w:val="24"/>
          <w:szCs w:val="24"/>
          <w:lang w:eastAsia="hr-HR"/>
        </w:rPr>
        <w:t>eur</w:t>
      </w:r>
      <w:proofErr w:type="spellEnd"/>
      <w:r w:rsidRPr="00877012">
        <w:rPr>
          <w:rFonts w:ascii="Times New Roman" w:eastAsia="Times New Roman" w:hAnsi="Times New Roman" w:cs="Times New Roman"/>
          <w:color w:val="202124"/>
          <w:sz w:val="24"/>
          <w:szCs w:val="24"/>
          <w:lang w:eastAsia="hr-HR"/>
        </w:rPr>
        <w:t xml:space="preserve"> </w:t>
      </w:r>
      <w:r w:rsidRPr="00877012">
        <w:rPr>
          <w:rFonts w:ascii="Times New Roman" w:eastAsia="Arial" w:hAnsi="Times New Roman" w:cs="Times New Roman"/>
          <w:color w:val="000000"/>
          <w:sz w:val="24"/>
          <w:szCs w:val="24"/>
        </w:rPr>
        <w:t xml:space="preserve"> za realizaciju</w:t>
      </w:r>
      <w:r w:rsidRPr="00877012">
        <w:rPr>
          <w:rFonts w:ascii="Times New Roman" w:eastAsia="Times New Roman" w:hAnsi="Times New Roman" w:cs="Times New Roman"/>
          <w:color w:val="202124"/>
          <w:sz w:val="24"/>
          <w:szCs w:val="24"/>
          <w:lang w:eastAsia="hr-HR"/>
        </w:rPr>
        <w:t xml:space="preserve">. </w:t>
      </w:r>
      <w:r w:rsidRPr="00877012">
        <w:rPr>
          <w:rFonts w:ascii="Times New Roman" w:eastAsia="Times New Roman" w:hAnsi="Times New Roman" w:cs="Times New Roman"/>
          <w:sz w:val="24"/>
          <w:szCs w:val="24"/>
          <w:lang w:eastAsia="hr-HR"/>
        </w:rPr>
        <w:t xml:space="preserve">Partneri projekta su: 1. Akata </w:t>
      </w:r>
      <w:proofErr w:type="spellStart"/>
      <w:r w:rsidRPr="00877012">
        <w:rPr>
          <w:rFonts w:ascii="Times New Roman" w:eastAsia="Times New Roman" w:hAnsi="Times New Roman" w:cs="Times New Roman"/>
          <w:sz w:val="24"/>
          <w:szCs w:val="24"/>
          <w:lang w:eastAsia="hr-HR"/>
        </w:rPr>
        <w:t>Makata</w:t>
      </w:r>
      <w:proofErr w:type="spellEnd"/>
      <w:r w:rsidRPr="00877012">
        <w:rPr>
          <w:rFonts w:ascii="Times New Roman" w:eastAsia="Times New Roman" w:hAnsi="Times New Roman" w:cs="Times New Roman"/>
          <w:sz w:val="24"/>
          <w:szCs w:val="24"/>
          <w:lang w:eastAsia="hr-HR"/>
        </w:rPr>
        <w:t xml:space="preserve"> – Grčka (koordinator) 2. Kairos </w:t>
      </w:r>
      <w:proofErr w:type="spellStart"/>
      <w:r w:rsidRPr="00877012">
        <w:rPr>
          <w:rFonts w:ascii="Times New Roman" w:eastAsia="Times New Roman" w:hAnsi="Times New Roman" w:cs="Times New Roman"/>
          <w:sz w:val="24"/>
          <w:szCs w:val="24"/>
          <w:lang w:eastAsia="hr-HR"/>
        </w:rPr>
        <w:t>Consorzio</w:t>
      </w:r>
      <w:proofErr w:type="spellEnd"/>
      <w:r w:rsidRPr="00877012">
        <w:rPr>
          <w:rFonts w:ascii="Times New Roman" w:eastAsia="Times New Roman" w:hAnsi="Times New Roman" w:cs="Times New Roman"/>
          <w:sz w:val="24"/>
          <w:szCs w:val="24"/>
          <w:lang w:eastAsia="hr-HR"/>
        </w:rPr>
        <w:t xml:space="preserve"> di </w:t>
      </w:r>
      <w:proofErr w:type="spellStart"/>
      <w:r w:rsidRPr="00877012">
        <w:rPr>
          <w:rFonts w:ascii="Times New Roman" w:eastAsia="Times New Roman" w:hAnsi="Times New Roman" w:cs="Times New Roman"/>
          <w:sz w:val="24"/>
          <w:szCs w:val="24"/>
          <w:lang w:eastAsia="hr-HR"/>
        </w:rPr>
        <w:t>Cooperative</w:t>
      </w:r>
      <w:proofErr w:type="spellEnd"/>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Sociali</w:t>
      </w:r>
      <w:proofErr w:type="spellEnd"/>
      <w:r w:rsidRPr="00877012">
        <w:rPr>
          <w:rFonts w:ascii="Times New Roman" w:eastAsia="Times New Roman" w:hAnsi="Times New Roman" w:cs="Times New Roman"/>
          <w:sz w:val="24"/>
          <w:szCs w:val="24"/>
          <w:lang w:eastAsia="hr-HR"/>
        </w:rPr>
        <w:t xml:space="preserve"> – Italija 3. DV More –  Grad Rijeka R Hrvatska 4. </w:t>
      </w:r>
      <w:proofErr w:type="spellStart"/>
      <w:r w:rsidRPr="00877012">
        <w:rPr>
          <w:rFonts w:ascii="Times New Roman" w:eastAsia="Times New Roman" w:hAnsi="Times New Roman" w:cs="Times New Roman"/>
          <w:sz w:val="24"/>
          <w:szCs w:val="24"/>
          <w:lang w:eastAsia="hr-HR"/>
        </w:rPr>
        <w:t>Stando</w:t>
      </w:r>
      <w:proofErr w:type="spellEnd"/>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ltd</w:t>
      </w:r>
      <w:proofErr w:type="spellEnd"/>
      <w:r w:rsidRPr="00877012">
        <w:rPr>
          <w:rFonts w:ascii="Times New Roman" w:eastAsia="Times New Roman" w:hAnsi="Times New Roman" w:cs="Times New Roman"/>
          <w:sz w:val="24"/>
          <w:szCs w:val="24"/>
          <w:lang w:eastAsia="hr-HR"/>
        </w:rPr>
        <w:t xml:space="preserve"> – Cipar 5. Projekt UTOPIA KOIN.S. EP – Cipar 6. </w:t>
      </w:r>
      <w:proofErr w:type="spellStart"/>
      <w:r w:rsidRPr="00877012">
        <w:rPr>
          <w:rFonts w:ascii="Times New Roman" w:eastAsia="Times New Roman" w:hAnsi="Times New Roman" w:cs="Times New Roman"/>
          <w:sz w:val="24"/>
          <w:szCs w:val="24"/>
          <w:lang w:eastAsia="hr-HR"/>
        </w:rPr>
        <w:t>Avrupa</w:t>
      </w:r>
      <w:proofErr w:type="spellEnd"/>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Yenilikci</w:t>
      </w:r>
      <w:proofErr w:type="spellEnd"/>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Toplum</w:t>
      </w:r>
      <w:proofErr w:type="spellEnd"/>
      <w:r w:rsidRPr="00877012">
        <w:rPr>
          <w:rFonts w:ascii="Times New Roman" w:eastAsia="Times New Roman" w:hAnsi="Times New Roman" w:cs="Times New Roman"/>
          <w:sz w:val="24"/>
          <w:szCs w:val="24"/>
          <w:lang w:eastAsia="hr-HR"/>
        </w:rPr>
        <w:t xml:space="preserve"> </w:t>
      </w:r>
      <w:proofErr w:type="spellStart"/>
      <w:r w:rsidRPr="00877012">
        <w:rPr>
          <w:rFonts w:ascii="Times New Roman" w:eastAsia="Times New Roman" w:hAnsi="Times New Roman" w:cs="Times New Roman"/>
          <w:sz w:val="24"/>
          <w:szCs w:val="24"/>
          <w:lang w:eastAsia="hr-HR"/>
        </w:rPr>
        <w:t>Dernei</w:t>
      </w:r>
      <w:proofErr w:type="spellEnd"/>
      <w:r w:rsidRPr="00877012">
        <w:rPr>
          <w:rFonts w:ascii="Times New Roman" w:eastAsia="Times New Roman" w:hAnsi="Times New Roman" w:cs="Times New Roman"/>
          <w:sz w:val="24"/>
          <w:szCs w:val="24"/>
          <w:lang w:eastAsia="hr-HR"/>
        </w:rPr>
        <w:t xml:space="preserve"> - Turska</w:t>
      </w:r>
    </w:p>
    <w:p w:rsidR="00877012" w:rsidRDefault="00877012" w:rsidP="000B2DF0">
      <w:pPr>
        <w:spacing w:line="360" w:lineRule="auto"/>
        <w:ind w:firstLine="710"/>
        <w:jc w:val="both"/>
        <w:rPr>
          <w:rFonts w:ascii="Times New Roman" w:eastAsia="Arial" w:hAnsi="Times New Roman" w:cs="Times New Roman"/>
          <w:b/>
          <w:bCs/>
          <w:color w:val="000000"/>
          <w:sz w:val="24"/>
          <w:szCs w:val="24"/>
        </w:rPr>
      </w:pPr>
    </w:p>
    <w:p w:rsidR="00877012" w:rsidRDefault="00877012" w:rsidP="000B2DF0">
      <w:pPr>
        <w:spacing w:line="360" w:lineRule="auto"/>
        <w:ind w:firstLine="710"/>
        <w:jc w:val="both"/>
        <w:rPr>
          <w:rFonts w:ascii="Times New Roman" w:eastAsia="Arial" w:hAnsi="Times New Roman" w:cs="Times New Roman"/>
          <w:b/>
          <w:bCs/>
          <w:color w:val="000000"/>
          <w:sz w:val="24"/>
          <w:szCs w:val="24"/>
        </w:rPr>
      </w:pPr>
    </w:p>
    <w:p w:rsidR="000B2DF0" w:rsidRPr="00877012" w:rsidRDefault="000B2DF0" w:rsidP="000B2DF0">
      <w:pPr>
        <w:spacing w:line="360" w:lineRule="auto"/>
        <w:ind w:firstLine="710"/>
        <w:jc w:val="both"/>
        <w:rPr>
          <w:rFonts w:ascii="Times New Roman" w:eastAsia="Calibri" w:hAnsi="Times New Roman" w:cs="Times New Roman"/>
          <w:sz w:val="24"/>
          <w:szCs w:val="24"/>
        </w:rPr>
      </w:pPr>
      <w:r w:rsidRPr="00877012">
        <w:rPr>
          <w:rFonts w:ascii="Times New Roman" w:eastAsia="Arial" w:hAnsi="Times New Roman" w:cs="Times New Roman"/>
          <w:b/>
          <w:bCs/>
          <w:color w:val="000000"/>
          <w:sz w:val="24"/>
          <w:szCs w:val="24"/>
        </w:rPr>
        <w:lastRenderedPageBreak/>
        <w:t>Sažetak:</w:t>
      </w:r>
      <w:r w:rsidRPr="00877012">
        <w:rPr>
          <w:rFonts w:ascii="Times New Roman" w:eastAsia="Arial" w:hAnsi="Times New Roman" w:cs="Times New Roman"/>
          <w:color w:val="000000"/>
          <w:sz w:val="24"/>
          <w:szCs w:val="24"/>
        </w:rPr>
        <w:t xml:space="preserve"> </w:t>
      </w:r>
    </w:p>
    <w:p w:rsidR="000B2DF0" w:rsidRPr="00877012" w:rsidRDefault="000B2DF0" w:rsidP="000B2DF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Nabava osnovnih sredstava, sitnog inventara, didaktičkog i potrošnog materijala za potrebe djelatnosti odvijala se tijekom godine u skladu s financijskim mogućnostima Dječjeg vrtića More. Sredstva za rad su redovito održavana, kako za potrebe neposrednog rada s djecom tako i za potrebe pratećih djelatnosti. Svi nedostaci i oštećenja otklanjani su u suradnji sa Gradskim odjelom za gospodarenje imovinom i Dječjim vrtićem More. Domar je odradio veliki dio manjih popravaka, košnju, održavanje i provjeru kotlovnica, oluka krova.  Servisirane su sve klime u </w:t>
      </w:r>
      <w:proofErr w:type="spellStart"/>
      <w:r w:rsidRPr="00877012">
        <w:rPr>
          <w:rFonts w:ascii="Times New Roman" w:eastAsia="Arial" w:hAnsi="Times New Roman" w:cs="Times New Roman"/>
          <w:color w:val="000000"/>
          <w:sz w:val="24"/>
          <w:szCs w:val="24"/>
        </w:rPr>
        <w:t>podcentrima</w:t>
      </w:r>
      <w:proofErr w:type="spellEnd"/>
      <w:r w:rsidRPr="00877012">
        <w:rPr>
          <w:rFonts w:ascii="Times New Roman" w:eastAsia="Arial" w:hAnsi="Times New Roman" w:cs="Times New Roman"/>
          <w:color w:val="000000"/>
          <w:sz w:val="24"/>
          <w:szCs w:val="24"/>
        </w:rPr>
        <w:t xml:space="preserve"> od ovlaštenog servi</w:t>
      </w:r>
      <w:r w:rsidR="00D627FB" w:rsidRPr="00877012">
        <w:rPr>
          <w:rFonts w:ascii="Times New Roman" w:eastAsia="Arial" w:hAnsi="Times New Roman" w:cs="Times New Roman"/>
          <w:color w:val="000000"/>
          <w:sz w:val="24"/>
          <w:szCs w:val="24"/>
        </w:rPr>
        <w:t xml:space="preserve">sera, te kotlovnice i kuhinja. </w:t>
      </w:r>
      <w:r w:rsidRPr="00877012">
        <w:rPr>
          <w:rFonts w:ascii="Times New Roman" w:eastAsia="Arial" w:hAnsi="Times New Roman" w:cs="Times New Roman"/>
          <w:sz w:val="24"/>
          <w:szCs w:val="24"/>
        </w:rPr>
        <w:t>U dogovoru sa Zaštitom na radu obavljeni su svi planirani servisi po vrtićima.</w:t>
      </w:r>
    </w:p>
    <w:p w:rsidR="000B2DF0" w:rsidRPr="00877012" w:rsidRDefault="000B2DF0" w:rsidP="000753F1">
      <w:pPr>
        <w:spacing w:line="360" w:lineRule="auto"/>
        <w:rPr>
          <w:rFonts w:ascii="Times New Roman" w:eastAsia="Calibri" w:hAnsi="Times New Roman" w:cs="Times New Roman"/>
          <w:b/>
          <w:bCs/>
          <w:sz w:val="24"/>
          <w:szCs w:val="24"/>
        </w:rPr>
      </w:pPr>
      <w:r w:rsidRPr="00877012">
        <w:rPr>
          <w:rFonts w:ascii="Times New Roman" w:eastAsia="Calibri" w:hAnsi="Times New Roman" w:cs="Times New Roman"/>
          <w:b/>
          <w:bCs/>
          <w:sz w:val="24"/>
          <w:szCs w:val="24"/>
        </w:rPr>
        <w:t xml:space="preserve">PPO </w:t>
      </w:r>
      <w:proofErr w:type="spellStart"/>
      <w:r w:rsidRPr="00877012">
        <w:rPr>
          <w:rFonts w:ascii="Times New Roman" w:eastAsia="Calibri" w:hAnsi="Times New Roman" w:cs="Times New Roman"/>
          <w:b/>
          <w:bCs/>
          <w:sz w:val="24"/>
          <w:szCs w:val="24"/>
        </w:rPr>
        <w:t>Bulevard</w:t>
      </w:r>
      <w:proofErr w:type="spellEnd"/>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servis kotlovnice, pregled i ispitivanje sustava za daljinski </w:t>
      </w:r>
      <w:proofErr w:type="spellStart"/>
      <w:r w:rsidRPr="00877012">
        <w:rPr>
          <w:rFonts w:ascii="Times New Roman" w:eastAsia="Calibri" w:hAnsi="Times New Roman" w:cs="Times New Roman"/>
          <w:sz w:val="24"/>
          <w:szCs w:val="24"/>
        </w:rPr>
        <w:t>isklop</w:t>
      </w:r>
      <w:proofErr w:type="spellEnd"/>
      <w:r w:rsidRPr="00877012">
        <w:rPr>
          <w:rFonts w:ascii="Times New Roman" w:eastAsia="Calibri" w:hAnsi="Times New Roman" w:cs="Times New Roman"/>
          <w:sz w:val="24"/>
          <w:szCs w:val="24"/>
        </w:rPr>
        <w:t xml:space="preserve"> električne energije,</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ispitivanje radnog okoliša</w:t>
      </w:r>
    </w:p>
    <w:p w:rsidR="000B2DF0" w:rsidRPr="00877012" w:rsidRDefault="000B2DF0" w:rsidP="000753F1">
      <w:pPr>
        <w:spacing w:line="360" w:lineRule="auto"/>
        <w:rPr>
          <w:rFonts w:ascii="Times New Roman" w:eastAsia="Calibri" w:hAnsi="Times New Roman" w:cs="Times New Roman"/>
          <w:b/>
          <w:bCs/>
          <w:sz w:val="24"/>
          <w:szCs w:val="24"/>
        </w:rPr>
      </w:pPr>
      <w:r w:rsidRPr="00877012">
        <w:rPr>
          <w:rFonts w:ascii="Times New Roman" w:eastAsia="Calibri" w:hAnsi="Times New Roman" w:cs="Times New Roman"/>
          <w:b/>
          <w:bCs/>
          <w:sz w:val="24"/>
          <w:szCs w:val="24"/>
        </w:rPr>
        <w:t xml:space="preserve">PPO Delfin: </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servis uređaja za dojavu zemnog plina  servis kotlovnice, ispitivanje stabilnog sustava za dojavu prisutnosti smjese zapaljivih plinova i para, ispitivanje plinske kotlovnice, pregled  i ispitivanje sustava za daljinski </w:t>
      </w:r>
      <w:proofErr w:type="spellStart"/>
      <w:r w:rsidRPr="00877012">
        <w:rPr>
          <w:rFonts w:ascii="Times New Roman" w:eastAsia="Calibri" w:hAnsi="Times New Roman" w:cs="Times New Roman"/>
          <w:sz w:val="24"/>
          <w:szCs w:val="24"/>
        </w:rPr>
        <w:t>isklop</w:t>
      </w:r>
      <w:proofErr w:type="spellEnd"/>
      <w:r w:rsidRPr="00877012">
        <w:rPr>
          <w:rFonts w:ascii="Times New Roman" w:eastAsia="Calibri" w:hAnsi="Times New Roman" w:cs="Times New Roman"/>
          <w:sz w:val="24"/>
          <w:szCs w:val="24"/>
        </w:rPr>
        <w:t xml:space="preserve"> električne energije, pregled i ispitivanje </w:t>
      </w:r>
      <w:proofErr w:type="spellStart"/>
      <w:r w:rsidRPr="00877012">
        <w:rPr>
          <w:rFonts w:ascii="Times New Roman" w:eastAsia="Calibri" w:hAnsi="Times New Roman" w:cs="Times New Roman"/>
          <w:sz w:val="24"/>
          <w:szCs w:val="24"/>
        </w:rPr>
        <w:t>panik</w:t>
      </w:r>
      <w:proofErr w:type="spellEnd"/>
      <w:r w:rsidRPr="00877012">
        <w:rPr>
          <w:rFonts w:ascii="Times New Roman" w:eastAsia="Calibri" w:hAnsi="Times New Roman" w:cs="Times New Roman"/>
          <w:sz w:val="24"/>
          <w:szCs w:val="24"/>
        </w:rPr>
        <w:t xml:space="preserve"> rasvjete, pregled sustava za zaštitu od munje</w:t>
      </w:r>
    </w:p>
    <w:p w:rsidR="000B2DF0" w:rsidRPr="00877012" w:rsidRDefault="000B2DF0" w:rsidP="000753F1">
      <w:pPr>
        <w:spacing w:line="360" w:lineRule="auto"/>
        <w:rPr>
          <w:rFonts w:ascii="Times New Roman" w:eastAsia="Calibri" w:hAnsi="Times New Roman" w:cs="Times New Roman"/>
          <w:b/>
          <w:bCs/>
          <w:sz w:val="24"/>
          <w:szCs w:val="24"/>
        </w:rPr>
      </w:pPr>
      <w:r w:rsidRPr="00877012">
        <w:rPr>
          <w:rFonts w:ascii="Times New Roman" w:eastAsia="Calibri" w:hAnsi="Times New Roman" w:cs="Times New Roman"/>
          <w:b/>
          <w:bCs/>
          <w:sz w:val="24"/>
          <w:szCs w:val="24"/>
        </w:rPr>
        <w:t xml:space="preserve">PPO Đurđice: </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Svaki mjesec redovno održ</w:t>
      </w:r>
      <w:r w:rsidR="00D627FB" w:rsidRPr="00877012">
        <w:rPr>
          <w:rFonts w:ascii="Times New Roman" w:eastAsia="Calibri" w:hAnsi="Times New Roman" w:cs="Times New Roman"/>
          <w:sz w:val="24"/>
          <w:szCs w:val="24"/>
        </w:rPr>
        <w:t>avanje dizala, čišćenje i odmašć</w:t>
      </w:r>
      <w:r w:rsidRPr="00877012">
        <w:rPr>
          <w:rFonts w:ascii="Times New Roman" w:eastAsia="Calibri" w:hAnsi="Times New Roman" w:cs="Times New Roman"/>
          <w:sz w:val="24"/>
          <w:szCs w:val="24"/>
        </w:rPr>
        <w:t xml:space="preserve">ivanje kuhinjskog </w:t>
      </w:r>
      <w:proofErr w:type="spellStart"/>
      <w:r w:rsidRPr="00877012">
        <w:rPr>
          <w:rFonts w:ascii="Times New Roman" w:eastAsia="Calibri" w:hAnsi="Times New Roman" w:cs="Times New Roman"/>
          <w:sz w:val="24"/>
          <w:szCs w:val="24"/>
        </w:rPr>
        <w:t>odisnog</w:t>
      </w:r>
      <w:proofErr w:type="spellEnd"/>
      <w:r w:rsidRPr="00877012">
        <w:rPr>
          <w:rFonts w:ascii="Times New Roman" w:eastAsia="Calibri" w:hAnsi="Times New Roman" w:cs="Times New Roman"/>
          <w:sz w:val="24"/>
          <w:szCs w:val="24"/>
        </w:rPr>
        <w:t xml:space="preserve"> sustava u cijelosti i sustav ventilacije kuhinje                                                                                                                              popravak </w:t>
      </w:r>
      <w:proofErr w:type="spellStart"/>
      <w:r w:rsidRPr="00877012">
        <w:rPr>
          <w:rFonts w:ascii="Times New Roman" w:eastAsia="Calibri" w:hAnsi="Times New Roman" w:cs="Times New Roman"/>
          <w:sz w:val="24"/>
          <w:szCs w:val="24"/>
        </w:rPr>
        <w:t>pl.kotla</w:t>
      </w:r>
      <w:proofErr w:type="spellEnd"/>
      <w:r w:rsidRPr="00877012">
        <w:rPr>
          <w:rFonts w:ascii="Times New Roman" w:eastAsia="Calibri" w:hAnsi="Times New Roman" w:cs="Times New Roman"/>
          <w:sz w:val="24"/>
          <w:szCs w:val="24"/>
        </w:rPr>
        <w:t xml:space="preserve"> „Končar“,  popravak plinskog kotla „Končar“:                                                                                   servis kotlovnice, ispitivanje </w:t>
      </w:r>
      <w:proofErr w:type="spellStart"/>
      <w:r w:rsidRPr="00877012">
        <w:rPr>
          <w:rFonts w:ascii="Times New Roman" w:eastAsia="Calibri" w:hAnsi="Times New Roman" w:cs="Times New Roman"/>
          <w:sz w:val="24"/>
          <w:szCs w:val="24"/>
        </w:rPr>
        <w:t>neprospusnoti</w:t>
      </w:r>
      <w:proofErr w:type="spellEnd"/>
      <w:r w:rsidRPr="00877012">
        <w:rPr>
          <w:rFonts w:ascii="Times New Roman" w:eastAsia="Calibri" w:hAnsi="Times New Roman" w:cs="Times New Roman"/>
          <w:sz w:val="24"/>
          <w:szCs w:val="24"/>
        </w:rPr>
        <w:t xml:space="preserve"> plinske instalacije, zamjena sonde na kolektoru, servis i </w:t>
      </w:r>
      <w:proofErr w:type="spellStart"/>
      <w:r w:rsidRPr="00877012">
        <w:rPr>
          <w:rFonts w:ascii="Times New Roman" w:eastAsia="Calibri" w:hAnsi="Times New Roman" w:cs="Times New Roman"/>
          <w:sz w:val="24"/>
          <w:szCs w:val="24"/>
        </w:rPr>
        <w:t>preprorgramiranje</w:t>
      </w:r>
      <w:proofErr w:type="spellEnd"/>
      <w:r w:rsidRPr="00877012">
        <w:rPr>
          <w:rFonts w:ascii="Times New Roman" w:eastAsia="Calibri" w:hAnsi="Times New Roman" w:cs="Times New Roman"/>
          <w:sz w:val="24"/>
          <w:szCs w:val="24"/>
        </w:rPr>
        <w:t xml:space="preserve"> vatrodojavne centrale, pregled i ispitivanje </w:t>
      </w:r>
      <w:proofErr w:type="spellStart"/>
      <w:r w:rsidRPr="00877012">
        <w:rPr>
          <w:rFonts w:ascii="Times New Roman" w:eastAsia="Calibri" w:hAnsi="Times New Roman" w:cs="Times New Roman"/>
          <w:sz w:val="24"/>
          <w:szCs w:val="24"/>
        </w:rPr>
        <w:t>panik</w:t>
      </w:r>
      <w:proofErr w:type="spellEnd"/>
      <w:r w:rsidRPr="00877012">
        <w:rPr>
          <w:rFonts w:ascii="Times New Roman" w:eastAsia="Calibri" w:hAnsi="Times New Roman" w:cs="Times New Roman"/>
          <w:sz w:val="24"/>
          <w:szCs w:val="24"/>
        </w:rPr>
        <w:t xml:space="preserve"> rasvjete,</w:t>
      </w:r>
      <w:r w:rsidR="00D627FB" w:rsidRPr="00877012">
        <w:rPr>
          <w:rFonts w:ascii="Times New Roman" w:eastAsia="Calibri" w:hAnsi="Times New Roman" w:cs="Times New Roman"/>
          <w:sz w:val="24"/>
          <w:szCs w:val="24"/>
        </w:rPr>
        <w:t xml:space="preserve">  </w:t>
      </w:r>
      <w:r w:rsidRPr="00877012">
        <w:rPr>
          <w:rFonts w:ascii="Times New Roman" w:eastAsia="Calibri" w:hAnsi="Times New Roman" w:cs="Times New Roman"/>
          <w:sz w:val="24"/>
          <w:szCs w:val="24"/>
        </w:rPr>
        <w:t xml:space="preserve"> pregled i ispitivanje sustava za daljinski </w:t>
      </w:r>
      <w:proofErr w:type="spellStart"/>
      <w:r w:rsidRPr="00877012">
        <w:rPr>
          <w:rFonts w:ascii="Times New Roman" w:eastAsia="Calibri" w:hAnsi="Times New Roman" w:cs="Times New Roman"/>
          <w:sz w:val="24"/>
          <w:szCs w:val="24"/>
        </w:rPr>
        <w:t>isklop</w:t>
      </w:r>
      <w:proofErr w:type="spellEnd"/>
      <w:r w:rsidRPr="00877012">
        <w:rPr>
          <w:rFonts w:ascii="Times New Roman" w:eastAsia="Calibri" w:hAnsi="Times New Roman" w:cs="Times New Roman"/>
          <w:sz w:val="24"/>
          <w:szCs w:val="24"/>
        </w:rPr>
        <w:t xml:space="preserve"> el. Energije, stabilni sustav za dojavu požara, sustav za odvod dima i topline, ispitivanje unutarnje hidrantske mreže,                                                                   ispitivanje vanjske hidrantske mreže, </w:t>
      </w:r>
      <w:proofErr w:type="spellStart"/>
      <w:r w:rsidRPr="00877012">
        <w:rPr>
          <w:rFonts w:ascii="Times New Roman" w:eastAsia="Calibri" w:hAnsi="Times New Roman" w:cs="Times New Roman"/>
          <w:sz w:val="24"/>
          <w:szCs w:val="24"/>
        </w:rPr>
        <w:t>Fiteri</w:t>
      </w:r>
      <w:proofErr w:type="spellEnd"/>
      <w:r w:rsidRPr="00877012">
        <w:rPr>
          <w:rFonts w:ascii="Times New Roman" w:eastAsia="Calibri" w:hAnsi="Times New Roman" w:cs="Times New Roman"/>
          <w:sz w:val="24"/>
          <w:szCs w:val="24"/>
        </w:rPr>
        <w:t xml:space="preserve"> za klima komore,                                                                                     Nabava komunikatora za vatrodojavni signal</w:t>
      </w:r>
    </w:p>
    <w:p w:rsidR="00877012" w:rsidRDefault="00877012" w:rsidP="000753F1">
      <w:pPr>
        <w:spacing w:line="360" w:lineRule="auto"/>
        <w:rPr>
          <w:rFonts w:ascii="Times New Roman" w:eastAsia="Calibri" w:hAnsi="Times New Roman" w:cs="Times New Roman"/>
          <w:b/>
          <w:bCs/>
          <w:sz w:val="24"/>
          <w:szCs w:val="24"/>
        </w:rPr>
      </w:pPr>
    </w:p>
    <w:p w:rsidR="000B2DF0" w:rsidRPr="00877012" w:rsidRDefault="000B2DF0" w:rsidP="000753F1">
      <w:pPr>
        <w:spacing w:line="360" w:lineRule="auto"/>
        <w:rPr>
          <w:rFonts w:ascii="Times New Roman" w:eastAsia="Calibri" w:hAnsi="Times New Roman" w:cs="Times New Roman"/>
          <w:b/>
          <w:bCs/>
          <w:sz w:val="24"/>
          <w:szCs w:val="24"/>
        </w:rPr>
      </w:pPr>
      <w:r w:rsidRPr="00877012">
        <w:rPr>
          <w:rFonts w:ascii="Times New Roman" w:eastAsia="Calibri" w:hAnsi="Times New Roman" w:cs="Times New Roman"/>
          <w:b/>
          <w:bCs/>
          <w:sz w:val="24"/>
          <w:szCs w:val="24"/>
        </w:rPr>
        <w:lastRenderedPageBreak/>
        <w:t>PPO Kvarner:</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Svaki mjesec: redovno održavanje dizala, popravak dozatora na perilici posuđa,</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servis kotlovnice, pregled i ispitivanje </w:t>
      </w:r>
      <w:proofErr w:type="spellStart"/>
      <w:r w:rsidRPr="00877012">
        <w:rPr>
          <w:rFonts w:ascii="Times New Roman" w:eastAsia="Calibri" w:hAnsi="Times New Roman" w:cs="Times New Roman"/>
          <w:sz w:val="24"/>
          <w:szCs w:val="24"/>
        </w:rPr>
        <w:t>panik</w:t>
      </w:r>
      <w:proofErr w:type="spellEnd"/>
      <w:r w:rsidRPr="00877012">
        <w:rPr>
          <w:rFonts w:ascii="Times New Roman" w:eastAsia="Calibri" w:hAnsi="Times New Roman" w:cs="Times New Roman"/>
          <w:sz w:val="24"/>
          <w:szCs w:val="24"/>
        </w:rPr>
        <w:t xml:space="preserve"> rasvjete, pregled i ispitivanje sustava za daljinski </w:t>
      </w:r>
      <w:proofErr w:type="spellStart"/>
      <w:r w:rsidRPr="00877012">
        <w:rPr>
          <w:rFonts w:ascii="Times New Roman" w:eastAsia="Calibri" w:hAnsi="Times New Roman" w:cs="Times New Roman"/>
          <w:sz w:val="24"/>
          <w:szCs w:val="24"/>
        </w:rPr>
        <w:t>isklop</w:t>
      </w:r>
      <w:proofErr w:type="spellEnd"/>
      <w:r w:rsidRPr="00877012">
        <w:rPr>
          <w:rFonts w:ascii="Times New Roman" w:eastAsia="Calibri" w:hAnsi="Times New Roman" w:cs="Times New Roman"/>
          <w:sz w:val="24"/>
          <w:szCs w:val="24"/>
        </w:rPr>
        <w:t xml:space="preserve"> električne energije, ispitivanje unutarnje hidrantske mreže, pregled i ispitivanje radne opreme plinski bojler, ispitivanje radnog okoliša                                                                     </w:t>
      </w:r>
    </w:p>
    <w:p w:rsidR="000B2DF0" w:rsidRPr="00877012" w:rsidRDefault="000B2DF0" w:rsidP="000753F1">
      <w:pPr>
        <w:spacing w:line="360" w:lineRule="auto"/>
        <w:rPr>
          <w:rFonts w:ascii="Times New Roman" w:eastAsia="Calibri" w:hAnsi="Times New Roman" w:cs="Times New Roman"/>
          <w:b/>
          <w:bCs/>
          <w:sz w:val="24"/>
          <w:szCs w:val="24"/>
        </w:rPr>
      </w:pPr>
      <w:r w:rsidRPr="00877012">
        <w:rPr>
          <w:rFonts w:ascii="Times New Roman" w:eastAsia="Calibri" w:hAnsi="Times New Roman" w:cs="Times New Roman"/>
          <w:b/>
          <w:bCs/>
          <w:sz w:val="24"/>
          <w:szCs w:val="24"/>
        </w:rPr>
        <w:t xml:space="preserve">PPO Vidrice: </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servis kotlovnica, pregled i ispitivanje </w:t>
      </w:r>
      <w:proofErr w:type="spellStart"/>
      <w:r w:rsidRPr="00877012">
        <w:rPr>
          <w:rFonts w:ascii="Times New Roman" w:eastAsia="Calibri" w:hAnsi="Times New Roman" w:cs="Times New Roman"/>
          <w:sz w:val="24"/>
          <w:szCs w:val="24"/>
        </w:rPr>
        <w:t>panik</w:t>
      </w:r>
      <w:proofErr w:type="spellEnd"/>
      <w:r w:rsidRPr="00877012">
        <w:rPr>
          <w:rFonts w:ascii="Times New Roman" w:eastAsia="Calibri" w:hAnsi="Times New Roman" w:cs="Times New Roman"/>
          <w:sz w:val="24"/>
          <w:szCs w:val="24"/>
        </w:rPr>
        <w:t xml:space="preserve"> rasvjete, pregled i ispitivanje sustava za daljinski </w:t>
      </w:r>
      <w:proofErr w:type="spellStart"/>
      <w:r w:rsidRPr="00877012">
        <w:rPr>
          <w:rFonts w:ascii="Times New Roman" w:eastAsia="Calibri" w:hAnsi="Times New Roman" w:cs="Times New Roman"/>
          <w:sz w:val="24"/>
          <w:szCs w:val="24"/>
        </w:rPr>
        <w:t>isklop</w:t>
      </w:r>
      <w:proofErr w:type="spellEnd"/>
      <w:r w:rsidRPr="00877012">
        <w:rPr>
          <w:rFonts w:ascii="Times New Roman" w:eastAsia="Calibri" w:hAnsi="Times New Roman" w:cs="Times New Roman"/>
          <w:sz w:val="24"/>
          <w:szCs w:val="24"/>
        </w:rPr>
        <w:t xml:space="preserve"> električne energije              </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w:t>
      </w:r>
      <w:r w:rsidR="00D627FB" w:rsidRPr="00877012">
        <w:rPr>
          <w:rFonts w:ascii="Times New Roman" w:eastAsia="Calibri" w:hAnsi="Times New Roman" w:cs="Times New Roman"/>
          <w:sz w:val="24"/>
          <w:szCs w:val="24"/>
        </w:rPr>
        <w:t>--------------</w:t>
      </w:r>
      <w:r w:rsidRPr="00877012">
        <w:rPr>
          <w:rFonts w:ascii="Times New Roman" w:eastAsia="Calibri" w:hAnsi="Times New Roman" w:cs="Times New Roman"/>
          <w:sz w:val="24"/>
          <w:szCs w:val="24"/>
        </w:rPr>
        <w:t>Ispitivanja koja se obavljaju u svim PPO-ima:</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servis klima uređaja, pregled dimnjaka , servis vatrogasnih aparata:- PPO </w:t>
      </w:r>
      <w:proofErr w:type="spellStart"/>
      <w:r w:rsidRPr="00877012">
        <w:rPr>
          <w:rFonts w:ascii="Times New Roman" w:eastAsia="Calibri" w:hAnsi="Times New Roman" w:cs="Times New Roman"/>
          <w:sz w:val="24"/>
          <w:szCs w:val="24"/>
        </w:rPr>
        <w:t>Bulevard</w:t>
      </w:r>
      <w:proofErr w:type="spellEnd"/>
      <w:r w:rsidRPr="00877012">
        <w:rPr>
          <w:rFonts w:ascii="Times New Roman" w:eastAsia="Calibri" w:hAnsi="Times New Roman" w:cs="Times New Roman"/>
          <w:sz w:val="24"/>
          <w:szCs w:val="24"/>
        </w:rPr>
        <w:t>, Đurđice, Delfin, Vidrice, Kvarner</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Radna odjeća i obuća za sve djelatnike </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Sredstva koje nam je osigurao Grad (dogradonačelnica Sandra Krpan)</w:t>
      </w:r>
    </w:p>
    <w:p w:rsidR="000B2DF0" w:rsidRPr="00877012" w:rsidRDefault="000B2DF0" w:rsidP="000753F1">
      <w:pPr>
        <w:spacing w:line="360" w:lineRule="auto"/>
        <w:rPr>
          <w:rFonts w:ascii="Times New Roman" w:eastAsia="Calibri" w:hAnsi="Times New Roman" w:cs="Times New Roman"/>
          <w:b/>
          <w:bCs/>
          <w:sz w:val="24"/>
          <w:szCs w:val="24"/>
        </w:rPr>
      </w:pPr>
      <w:r w:rsidRPr="00877012">
        <w:rPr>
          <w:rFonts w:ascii="Times New Roman" w:eastAsia="Calibri" w:hAnsi="Times New Roman" w:cs="Times New Roman"/>
          <w:b/>
          <w:bCs/>
          <w:sz w:val="24"/>
          <w:szCs w:val="24"/>
        </w:rPr>
        <w:t>191,000kn</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Novčana sredstva potrošili smo za kupnju- nabavku opreme za vrtiće.</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 Ležaljke za Kvarner, Delfin i </w:t>
      </w:r>
      <w:proofErr w:type="spellStart"/>
      <w:r w:rsidRPr="00877012">
        <w:rPr>
          <w:rFonts w:ascii="Times New Roman" w:eastAsia="Calibri" w:hAnsi="Times New Roman" w:cs="Times New Roman"/>
          <w:sz w:val="24"/>
          <w:szCs w:val="24"/>
        </w:rPr>
        <w:t>Bulevard</w:t>
      </w:r>
      <w:proofErr w:type="spellEnd"/>
      <w:r w:rsidRPr="00877012">
        <w:rPr>
          <w:rFonts w:ascii="Times New Roman" w:eastAsia="Calibri" w:hAnsi="Times New Roman" w:cs="Times New Roman"/>
          <w:sz w:val="24"/>
          <w:szCs w:val="24"/>
        </w:rPr>
        <w:t xml:space="preserve">  (ukupno 158 ležaljki)</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Kompletna posteljina, plahte, </w:t>
      </w:r>
      <w:proofErr w:type="spellStart"/>
      <w:r w:rsidRPr="00877012">
        <w:rPr>
          <w:rFonts w:ascii="Times New Roman" w:eastAsia="Calibri" w:hAnsi="Times New Roman" w:cs="Times New Roman"/>
          <w:sz w:val="24"/>
          <w:szCs w:val="24"/>
        </w:rPr>
        <w:t>poploni</w:t>
      </w:r>
      <w:proofErr w:type="spellEnd"/>
      <w:r w:rsidRPr="00877012">
        <w:rPr>
          <w:rFonts w:ascii="Times New Roman" w:eastAsia="Calibri" w:hAnsi="Times New Roman" w:cs="Times New Roman"/>
          <w:sz w:val="24"/>
          <w:szCs w:val="24"/>
        </w:rPr>
        <w:t xml:space="preserve">, navlake za Kvarner, Delfin i </w:t>
      </w:r>
      <w:proofErr w:type="spellStart"/>
      <w:r w:rsidRPr="00877012">
        <w:rPr>
          <w:rFonts w:ascii="Times New Roman" w:eastAsia="Calibri" w:hAnsi="Times New Roman" w:cs="Times New Roman"/>
          <w:sz w:val="24"/>
          <w:szCs w:val="24"/>
        </w:rPr>
        <w:t>Bulevard</w:t>
      </w:r>
      <w:proofErr w:type="spellEnd"/>
      <w:r w:rsidRPr="00877012">
        <w:rPr>
          <w:rFonts w:ascii="Times New Roman" w:eastAsia="Calibri" w:hAnsi="Times New Roman" w:cs="Times New Roman"/>
          <w:sz w:val="24"/>
          <w:szCs w:val="24"/>
        </w:rPr>
        <w:t xml:space="preserve">  (ukupno 316 kom.)</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Mekani kutići fotelje i trosjed za </w:t>
      </w:r>
      <w:proofErr w:type="spellStart"/>
      <w:r w:rsidRPr="00877012">
        <w:rPr>
          <w:rFonts w:ascii="Times New Roman" w:eastAsia="Calibri" w:hAnsi="Times New Roman" w:cs="Times New Roman"/>
          <w:sz w:val="24"/>
          <w:szCs w:val="24"/>
        </w:rPr>
        <w:t>Bulevard</w:t>
      </w:r>
      <w:proofErr w:type="spellEnd"/>
      <w:r w:rsidRPr="00877012">
        <w:rPr>
          <w:rFonts w:ascii="Times New Roman" w:eastAsia="Calibri" w:hAnsi="Times New Roman" w:cs="Times New Roman"/>
          <w:sz w:val="24"/>
          <w:szCs w:val="24"/>
        </w:rPr>
        <w:t xml:space="preserve"> dvije skupine, strunjače za skupine</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Mekani kutići fotelje i trosjed za Delfin četiri skupine, strunjače</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Namještaj za odgojne skupine stolovi, stolice za odgojiteljice, </w:t>
      </w:r>
      <w:proofErr w:type="spellStart"/>
      <w:r w:rsidRPr="00877012">
        <w:rPr>
          <w:rFonts w:ascii="Times New Roman" w:eastAsia="Calibri" w:hAnsi="Times New Roman" w:cs="Times New Roman"/>
          <w:sz w:val="24"/>
          <w:szCs w:val="24"/>
        </w:rPr>
        <w:t>kuhinjice</w:t>
      </w:r>
      <w:proofErr w:type="spellEnd"/>
      <w:r w:rsidRPr="00877012">
        <w:rPr>
          <w:rFonts w:ascii="Times New Roman" w:eastAsia="Calibri" w:hAnsi="Times New Roman" w:cs="Times New Roman"/>
          <w:sz w:val="24"/>
          <w:szCs w:val="24"/>
        </w:rPr>
        <w:t>, police, kutić frizera, biblioteka police, dramski kutić…</w:t>
      </w:r>
    </w:p>
    <w:p w:rsidR="000B2DF0" w:rsidRPr="00877012" w:rsidRDefault="000B2DF0" w:rsidP="000753F1">
      <w:pPr>
        <w:spacing w:line="360" w:lineRule="auto"/>
        <w:rPr>
          <w:rFonts w:ascii="Times New Roman" w:eastAsia="Calibri" w:hAnsi="Times New Roman" w:cs="Times New Roman"/>
          <w:sz w:val="24"/>
          <w:szCs w:val="24"/>
        </w:rPr>
      </w:pPr>
      <w:r w:rsidRPr="00877012">
        <w:rPr>
          <w:rFonts w:ascii="Times New Roman" w:eastAsia="Calibri" w:hAnsi="Times New Roman" w:cs="Times New Roman"/>
          <w:sz w:val="24"/>
          <w:szCs w:val="24"/>
        </w:rPr>
        <w:t>Podloge za previjanje za PPO Vidrice, namještaj za vrtićku skupinu</w:t>
      </w:r>
    </w:p>
    <w:p w:rsidR="00877012" w:rsidRDefault="00877012" w:rsidP="00D627FB">
      <w:pPr>
        <w:tabs>
          <w:tab w:val="left" w:pos="851"/>
        </w:tabs>
        <w:spacing w:line="360" w:lineRule="auto"/>
        <w:rPr>
          <w:rFonts w:ascii="Times New Roman" w:eastAsia="Calibri" w:hAnsi="Times New Roman" w:cs="Times New Roman"/>
          <w:b/>
          <w:sz w:val="24"/>
          <w:szCs w:val="24"/>
        </w:rPr>
      </w:pPr>
    </w:p>
    <w:p w:rsidR="005D29F5" w:rsidRPr="00877012" w:rsidRDefault="000B2DF0" w:rsidP="00D627FB">
      <w:pPr>
        <w:tabs>
          <w:tab w:val="left" w:pos="851"/>
        </w:tabs>
        <w:spacing w:line="360" w:lineRule="auto"/>
        <w:rPr>
          <w:rFonts w:ascii="Times New Roman" w:eastAsia="Arial" w:hAnsi="Times New Roman" w:cs="Times New Roman"/>
          <w:b/>
          <w:bCs/>
          <w:color w:val="000000" w:themeColor="text1"/>
          <w:sz w:val="24"/>
          <w:szCs w:val="24"/>
        </w:rPr>
      </w:pPr>
      <w:r w:rsidRPr="00877012">
        <w:rPr>
          <w:rFonts w:ascii="Times New Roman" w:eastAsia="Calibri" w:hAnsi="Times New Roman" w:cs="Times New Roman"/>
          <w:b/>
          <w:sz w:val="24"/>
          <w:szCs w:val="24"/>
        </w:rPr>
        <w:lastRenderedPageBreak/>
        <w:t>3. NJEGA I SKRB ZA TJELESNI RAST I ZDRAVLJE DJECE</w:t>
      </w:r>
    </w:p>
    <w:p w:rsidR="0019550E" w:rsidRPr="00877012" w:rsidRDefault="0019550E" w:rsidP="0031137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Zdravstvena skrb, djece predškolske dobi, u Dječjem vrtiću More provodila se kontinuirano tijekom protekle pedagoške godine. </w:t>
      </w:r>
      <w:r w:rsidRPr="00877012">
        <w:rPr>
          <w:rFonts w:ascii="Times New Roman" w:eastAsia="Times New Roman" w:hAnsi="Times New Roman" w:cs="Times New Roman"/>
          <w:color w:val="000000"/>
          <w:sz w:val="24"/>
          <w:szCs w:val="24"/>
          <w:bdr w:val="none" w:sz="0" w:space="0" w:color="auto" w:frame="1"/>
        </w:rPr>
        <w:t>Mjere zdravstvene zaštite djece u dječjim vrtićima provode se u skladu s Planom i programom mjera zdravstvene zaštite.</w:t>
      </w:r>
      <w:r w:rsidRPr="00877012">
        <w:rPr>
          <w:rFonts w:ascii="Times New Roman" w:hAnsi="Times New Roman" w:cs="Times New Roman"/>
          <w:sz w:val="24"/>
          <w:szCs w:val="24"/>
        </w:rPr>
        <w:t xml:space="preserve"> Pozornost je bila usmjerena na:</w:t>
      </w:r>
    </w:p>
    <w:p w:rsidR="0019550E" w:rsidRPr="00877012" w:rsidRDefault="0019550E" w:rsidP="0019550E">
      <w:pPr>
        <w:pStyle w:val="Odlomakpopisa"/>
        <w:numPr>
          <w:ilvl w:val="0"/>
          <w:numId w:val="46"/>
        </w:numPr>
        <w:spacing w:after="200" w:line="360" w:lineRule="auto"/>
        <w:rPr>
          <w:rFonts w:ascii="Times New Roman" w:hAnsi="Times New Roman" w:cs="Times New Roman"/>
          <w:sz w:val="24"/>
          <w:szCs w:val="24"/>
        </w:rPr>
      </w:pPr>
      <w:r w:rsidRPr="00877012">
        <w:rPr>
          <w:rFonts w:ascii="Times New Roman" w:hAnsi="Times New Roman" w:cs="Times New Roman"/>
          <w:sz w:val="24"/>
          <w:szCs w:val="24"/>
        </w:rPr>
        <w:t>Zdravstveno i psihofizičko stanje djece</w:t>
      </w:r>
    </w:p>
    <w:p w:rsidR="0019550E" w:rsidRPr="00877012" w:rsidRDefault="0019550E" w:rsidP="0019550E">
      <w:pPr>
        <w:pStyle w:val="Odlomakpopisa"/>
        <w:numPr>
          <w:ilvl w:val="0"/>
          <w:numId w:val="46"/>
        </w:numPr>
        <w:spacing w:after="200" w:line="360" w:lineRule="auto"/>
        <w:rPr>
          <w:rFonts w:ascii="Times New Roman" w:hAnsi="Times New Roman" w:cs="Times New Roman"/>
          <w:sz w:val="24"/>
          <w:szCs w:val="24"/>
        </w:rPr>
      </w:pPr>
      <w:r w:rsidRPr="00877012">
        <w:rPr>
          <w:rFonts w:ascii="Times New Roman" w:hAnsi="Times New Roman" w:cs="Times New Roman"/>
          <w:sz w:val="24"/>
          <w:szCs w:val="24"/>
        </w:rPr>
        <w:t>Prehranu djece</w:t>
      </w:r>
    </w:p>
    <w:p w:rsidR="0019550E" w:rsidRPr="00877012" w:rsidRDefault="0019550E" w:rsidP="0019550E">
      <w:pPr>
        <w:pStyle w:val="Odlomakpopisa"/>
        <w:numPr>
          <w:ilvl w:val="0"/>
          <w:numId w:val="46"/>
        </w:numPr>
        <w:spacing w:after="200" w:line="360" w:lineRule="auto"/>
        <w:rPr>
          <w:rFonts w:ascii="Times New Roman" w:hAnsi="Times New Roman" w:cs="Times New Roman"/>
          <w:sz w:val="24"/>
          <w:szCs w:val="24"/>
        </w:rPr>
      </w:pPr>
      <w:r w:rsidRPr="00877012">
        <w:rPr>
          <w:rFonts w:ascii="Times New Roman" w:hAnsi="Times New Roman" w:cs="Times New Roman"/>
          <w:sz w:val="24"/>
          <w:szCs w:val="24"/>
        </w:rPr>
        <w:t>Praćenje pobola i povreda</w:t>
      </w:r>
    </w:p>
    <w:p w:rsidR="0019550E" w:rsidRPr="00877012" w:rsidRDefault="0019550E" w:rsidP="0019550E">
      <w:pPr>
        <w:pStyle w:val="Odlomakpopisa"/>
        <w:numPr>
          <w:ilvl w:val="0"/>
          <w:numId w:val="46"/>
        </w:numPr>
        <w:spacing w:after="200" w:line="360" w:lineRule="auto"/>
        <w:rPr>
          <w:rFonts w:ascii="Times New Roman" w:hAnsi="Times New Roman" w:cs="Times New Roman"/>
          <w:sz w:val="24"/>
          <w:szCs w:val="24"/>
        </w:rPr>
      </w:pPr>
      <w:r w:rsidRPr="00877012">
        <w:rPr>
          <w:rFonts w:ascii="Times New Roman" w:hAnsi="Times New Roman" w:cs="Times New Roman"/>
          <w:sz w:val="24"/>
          <w:szCs w:val="24"/>
        </w:rPr>
        <w:t>Osiguranje uvjeta za zdrav i siguran boravak djece u vrtiću</w:t>
      </w:r>
    </w:p>
    <w:p w:rsidR="0019550E" w:rsidRPr="00877012" w:rsidRDefault="0019550E" w:rsidP="0019550E">
      <w:pPr>
        <w:pStyle w:val="Odlomakpopisa"/>
        <w:numPr>
          <w:ilvl w:val="0"/>
          <w:numId w:val="46"/>
        </w:numPr>
        <w:spacing w:after="200" w:line="360" w:lineRule="auto"/>
        <w:rPr>
          <w:rFonts w:ascii="Times New Roman" w:hAnsi="Times New Roman" w:cs="Times New Roman"/>
          <w:sz w:val="24"/>
          <w:szCs w:val="24"/>
        </w:rPr>
      </w:pPr>
      <w:r w:rsidRPr="00877012">
        <w:rPr>
          <w:rFonts w:ascii="Times New Roman" w:hAnsi="Times New Roman" w:cs="Times New Roman"/>
          <w:sz w:val="24"/>
          <w:szCs w:val="24"/>
        </w:rPr>
        <w:t>Brigu o higijeni prostora u kojima borave djeca</w:t>
      </w:r>
    </w:p>
    <w:p w:rsidR="0019550E" w:rsidRPr="00877012" w:rsidRDefault="0019550E" w:rsidP="0019550E">
      <w:pPr>
        <w:pStyle w:val="Odlomakpopisa"/>
        <w:numPr>
          <w:ilvl w:val="0"/>
          <w:numId w:val="46"/>
        </w:numPr>
        <w:spacing w:after="200" w:line="360" w:lineRule="auto"/>
        <w:rPr>
          <w:rFonts w:ascii="Times New Roman" w:hAnsi="Times New Roman" w:cs="Times New Roman"/>
          <w:sz w:val="24"/>
          <w:szCs w:val="24"/>
        </w:rPr>
      </w:pPr>
      <w:r w:rsidRPr="00877012">
        <w:rPr>
          <w:rFonts w:ascii="Times New Roman" w:hAnsi="Times New Roman" w:cs="Times New Roman"/>
          <w:sz w:val="24"/>
          <w:szCs w:val="24"/>
        </w:rPr>
        <w:t>Suradnja s roditeljima i vanjskim službama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Tijekom upisa djece, prikupljeni su podaci o zdravstvenom stanju djeteta, navikama, te eventualnim posebnostima u prehrani i njezi djeteta. Pedijatri su obavili sistematski pregled i napisali preporuke, te potvrdu o procijepljenosti. Za djecu s teškoćama dobili smo pedijatrijske preporuke za skrb. Individualnim razgovorima s roditeljima dobili smo uvid u navike djeteta u prehrani, higijenske navike te potrebe za popodnevnim odmorom. </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DV More, upisano je 54 djece s posebnostima u zdravstvenom stanju i prehrani. Neku od zdravstvenih teškoća ima 7 djece, a alergiju ili intoleranciju na hranu te prilagođeni jelovnik ima 47 djece. Zbog jake alergijske reakcije, troje djece ima preporuku korištenja </w:t>
      </w:r>
      <w:proofErr w:type="spellStart"/>
      <w:r w:rsidRPr="00877012">
        <w:rPr>
          <w:rFonts w:ascii="Times New Roman" w:hAnsi="Times New Roman" w:cs="Times New Roman"/>
          <w:sz w:val="24"/>
          <w:szCs w:val="24"/>
        </w:rPr>
        <w:t>EpiPena</w:t>
      </w:r>
      <w:proofErr w:type="spellEnd"/>
      <w:r w:rsidRPr="00877012">
        <w:rPr>
          <w:rFonts w:ascii="Times New Roman" w:hAnsi="Times New Roman" w:cs="Times New Roman"/>
          <w:sz w:val="24"/>
          <w:szCs w:val="24"/>
        </w:rPr>
        <w:t xml:space="preserve">. Kod većine djece alergija se manifestira u vidu </w:t>
      </w:r>
      <w:proofErr w:type="spellStart"/>
      <w:r w:rsidRPr="00877012">
        <w:rPr>
          <w:rFonts w:ascii="Times New Roman" w:hAnsi="Times New Roman" w:cs="Times New Roman"/>
          <w:sz w:val="24"/>
          <w:szCs w:val="24"/>
        </w:rPr>
        <w:t>atopijskog</w:t>
      </w:r>
      <w:proofErr w:type="spellEnd"/>
      <w:r w:rsidRPr="00877012">
        <w:rPr>
          <w:rFonts w:ascii="Times New Roman" w:hAnsi="Times New Roman" w:cs="Times New Roman"/>
          <w:sz w:val="24"/>
          <w:szCs w:val="24"/>
        </w:rPr>
        <w:t xml:space="preserve"> ili alergijskog dermatitisa. Djeca također reagiraju pojačanim simptomima na dišnim organima (iscjedak iz nosa, kihanje, kašalj). Najčešći alergen je jaje kod 18 djece, mahunarke (kikiriki, soja) kod 17 djece. Kod 15 djece javlja se alergija na mlijeko i mliječne proizvode, a 14 djece reagira na orašaste plodove. Kao alergeni još se javljaju: tropsko voće 10, rajčica 5, pšenično brašno i konzervansi po 3 slučaja. Po dvoje djece je alergično na piletinu, ribu i med. </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Najučestalije zdravstvene teškoće su febrilne konvulzije, zabilježene kod 3 djece. U protekloj pedagoškoj godini u DV Moru, skrbilo se o dvoje djece s učestalim mokraćnim infekcijama.  </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Prehrani djece jasličke i vrtićke dobi  poklanja se posebna pažnja.</w:t>
      </w:r>
      <w:r w:rsidRPr="00877012">
        <w:rPr>
          <w:rFonts w:ascii="Times New Roman" w:eastAsia="Times New Roman" w:hAnsi="Times New Roman" w:cs="Times New Roman"/>
          <w:color w:val="000000"/>
          <w:sz w:val="24"/>
          <w:szCs w:val="24"/>
          <w:bdr w:val="none" w:sz="0" w:space="0" w:color="auto" w:frame="1"/>
        </w:rPr>
        <w:t xml:space="preserve"> Pravilna prehrana djece u dječjim vrtićima osigurava se redovitim brojem obroka (doručak, voćna užina, ručak, popodnevna </w:t>
      </w:r>
      <w:r w:rsidRPr="00877012">
        <w:rPr>
          <w:rFonts w:ascii="Times New Roman" w:eastAsia="Times New Roman" w:hAnsi="Times New Roman" w:cs="Times New Roman"/>
          <w:color w:val="000000"/>
          <w:sz w:val="24"/>
          <w:szCs w:val="24"/>
          <w:bdr w:val="none" w:sz="0" w:space="0" w:color="auto" w:frame="1"/>
        </w:rPr>
        <w:lastRenderedPageBreak/>
        <w:t>užina).</w:t>
      </w:r>
      <w:r w:rsidRPr="00877012">
        <w:rPr>
          <w:rFonts w:ascii="Times New Roman" w:hAnsi="Times New Roman" w:cs="Times New Roman"/>
          <w:sz w:val="24"/>
          <w:szCs w:val="24"/>
        </w:rPr>
        <w:t xml:space="preserve"> Jelovnici su planirani tako da zadovolje optimalne nutritivne i kalorijske potrebe za pravilan rast i razvoj djeteta. U sastavljanju jelovnika vodi se briga o raznovrsnosti, a koriste se svježe, sezonske namirnice. Primjenjuju se jelovnici jesen/ zima i proljeće/ ljeto, u kojima se tjedno izmjenjuju četiri tipa jelovnika. Velika pažnja posvećuje se planiranju prehrane djece s posebnostima u prehrani. Sastavljanje jelovnika po preporuci je nutricionista NZZJZ PGŽ. U dogovoru s roditeljima, glavnom i pomoćnim kuharicama, a po preporuci pedijatra, prilagođava se jelovnik za svako dijete. U protekloj pedagoškoj godini 47 djece</w:t>
      </w:r>
      <w:r w:rsidR="00D627FB" w:rsidRPr="00877012">
        <w:rPr>
          <w:rFonts w:ascii="Times New Roman" w:hAnsi="Times New Roman" w:cs="Times New Roman"/>
          <w:sz w:val="24"/>
          <w:szCs w:val="24"/>
        </w:rPr>
        <w:t xml:space="preserve"> imalo je prilagođenu prehranu.</w:t>
      </w:r>
    </w:p>
    <w:p w:rsidR="0019550E" w:rsidRPr="00877012" w:rsidRDefault="00D627FB"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Tbl.1  POSEBNE POTREBE U PREHRANI</w:t>
      </w:r>
    </w:p>
    <w:tbl>
      <w:tblPr>
        <w:tblW w:w="9062" w:type="dxa"/>
        <w:tblLook w:val="04A0" w:firstRow="1" w:lastRow="0" w:firstColumn="1" w:lastColumn="0" w:noHBand="0" w:noVBand="1"/>
      </w:tblPr>
      <w:tblGrid>
        <w:gridCol w:w="2265"/>
        <w:gridCol w:w="2265"/>
        <w:gridCol w:w="2266"/>
        <w:gridCol w:w="2266"/>
      </w:tblGrid>
      <w:tr w:rsidR="0019550E" w:rsidRPr="00877012" w:rsidTr="00143430">
        <w:tc>
          <w:tcPr>
            <w:tcW w:w="2265" w:type="dxa"/>
            <w:tcBorders>
              <w:top w:val="single" w:sz="4" w:space="0" w:color="000000"/>
              <w:left w:val="single" w:sz="4" w:space="0" w:color="000000"/>
              <w:bottom w:val="single" w:sz="4" w:space="0" w:color="000000"/>
              <w:right w:val="single" w:sz="4" w:space="0" w:color="000000"/>
            </w:tcBorders>
          </w:tcPr>
          <w:p w:rsidR="0019550E" w:rsidRPr="00877012" w:rsidRDefault="00311374"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PPO</w:t>
            </w:r>
          </w:p>
        </w:tc>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ALERGIJE</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INTOLERANCIJE</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OSTALO</w:t>
            </w:r>
          </w:p>
        </w:tc>
      </w:tr>
      <w:tr w:rsidR="0019550E" w:rsidRPr="00877012" w:rsidTr="00143430">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BULEVARD</w:t>
            </w:r>
          </w:p>
        </w:tc>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1</w:t>
            </w:r>
          </w:p>
        </w:tc>
        <w:tc>
          <w:tcPr>
            <w:tcW w:w="2266" w:type="dxa"/>
            <w:tcBorders>
              <w:top w:val="single" w:sz="4" w:space="0" w:color="000000"/>
              <w:left w:val="single" w:sz="4" w:space="0" w:color="000000"/>
              <w:bottom w:val="single" w:sz="4" w:space="0" w:color="000000"/>
              <w:right w:val="single" w:sz="4" w:space="0" w:color="000000"/>
            </w:tcBorders>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p>
        </w:tc>
      </w:tr>
      <w:tr w:rsidR="0019550E" w:rsidRPr="00877012" w:rsidTr="00143430">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DELFIN</w:t>
            </w:r>
          </w:p>
        </w:tc>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6</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1</w:t>
            </w:r>
          </w:p>
        </w:tc>
      </w:tr>
      <w:tr w:rsidR="0019550E" w:rsidRPr="00877012" w:rsidTr="00143430">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ĐURĐICE</w:t>
            </w:r>
          </w:p>
        </w:tc>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13</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3</w:t>
            </w:r>
          </w:p>
        </w:tc>
      </w:tr>
      <w:tr w:rsidR="0019550E" w:rsidRPr="00877012" w:rsidTr="00143430">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KVARNER</w:t>
            </w:r>
          </w:p>
        </w:tc>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8</w:t>
            </w:r>
          </w:p>
        </w:tc>
        <w:tc>
          <w:tcPr>
            <w:tcW w:w="2266" w:type="dxa"/>
            <w:tcBorders>
              <w:top w:val="single" w:sz="4" w:space="0" w:color="000000"/>
              <w:left w:val="single" w:sz="4" w:space="0" w:color="000000"/>
              <w:bottom w:val="single" w:sz="4" w:space="0" w:color="000000"/>
              <w:right w:val="single" w:sz="4" w:space="0" w:color="000000"/>
            </w:tcBorders>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1</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1</w:t>
            </w:r>
          </w:p>
        </w:tc>
      </w:tr>
      <w:tr w:rsidR="0019550E" w:rsidRPr="00877012" w:rsidTr="00143430">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VIDRICE</w:t>
            </w:r>
          </w:p>
        </w:tc>
        <w:tc>
          <w:tcPr>
            <w:tcW w:w="2265"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11</w:t>
            </w:r>
          </w:p>
        </w:tc>
        <w:tc>
          <w:tcPr>
            <w:tcW w:w="2266" w:type="dxa"/>
            <w:tcBorders>
              <w:top w:val="single" w:sz="4" w:space="0" w:color="000000"/>
              <w:left w:val="single" w:sz="4" w:space="0" w:color="000000"/>
              <w:bottom w:val="single" w:sz="4" w:space="0" w:color="000000"/>
              <w:right w:val="single" w:sz="4" w:space="0" w:color="000000"/>
            </w:tcBorders>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w:t>
            </w:r>
          </w:p>
        </w:tc>
        <w:tc>
          <w:tcPr>
            <w:tcW w:w="2266" w:type="dxa"/>
            <w:tcBorders>
              <w:top w:val="single" w:sz="4" w:space="0" w:color="000000"/>
              <w:left w:val="single" w:sz="4" w:space="0" w:color="000000"/>
              <w:bottom w:val="single" w:sz="4" w:space="0" w:color="000000"/>
              <w:right w:val="single" w:sz="4" w:space="0" w:color="000000"/>
            </w:tcBorders>
            <w:hideMark/>
          </w:tcPr>
          <w:p w:rsidR="0019550E" w:rsidRPr="00877012" w:rsidRDefault="0019550E" w:rsidP="0019550E">
            <w:pPr>
              <w:spacing w:after="0" w:line="360" w:lineRule="auto"/>
              <w:rPr>
                <w:rFonts w:ascii="Times New Roman" w:eastAsia="Times New Roman" w:hAnsi="Times New Roman" w:cs="Times New Roman"/>
                <w:sz w:val="24"/>
                <w:szCs w:val="24"/>
                <w:lang w:val="en-US" w:eastAsia="zh-CN"/>
              </w:rPr>
            </w:pPr>
            <w:r w:rsidRPr="00877012">
              <w:rPr>
                <w:rFonts w:ascii="Times New Roman" w:eastAsia="Times New Roman" w:hAnsi="Times New Roman" w:cs="Times New Roman"/>
                <w:sz w:val="24"/>
                <w:szCs w:val="24"/>
                <w:lang w:val="en-US" w:eastAsia="zh-CN"/>
              </w:rPr>
              <w:t xml:space="preserve">      2</w:t>
            </w:r>
          </w:p>
        </w:tc>
      </w:tr>
    </w:tbl>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Posebnost u prehrani djece koja nisu alergična ili nemaju intoleranciju, odnosi se na djecu koja zbog zdravstvenog stanja ili iz vjerskih razloga, ne konzumiraju određene namirnice. Prehrana u vrtiću je planirana u suradnji s NZZJZ PGŽ.</w:t>
      </w:r>
    </w:p>
    <w:p w:rsidR="00196111"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Kontrole nutritivnih vrijednosti, mikrobiološka ispravnost namirnica, gotovih jela, kuhinjskog pribora i posuđa te osoblja, obavlja se prema planovima HACCP studija dva - četiri puta godišnje te u suradnji s epidemiološkom službom i nutricionistima. AUDIT centralne te područnih kuhinja vrši se dva puta godišnje. Unutarnja kontrola provodi se svakodnevno kontrolirajući i upisujući ulaz i izlaz hrane i obroka, temperatura jela i rashladnih uređaja te postupci čišćenja i dezinfekcije u kuhinjama.                                                                                                    </w:t>
      </w:r>
      <w:r w:rsidR="00196111">
        <w:rPr>
          <w:rFonts w:ascii="Times New Roman" w:hAnsi="Times New Roman" w:cs="Times New Roman"/>
          <w:sz w:val="24"/>
          <w:szCs w:val="24"/>
        </w:rPr>
        <w:t xml:space="preserve">           </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Djelatnici koji pripremaju i distribuiraju obroke te djelatnici koji  borave u dječjim skupinama i imaju kontakt s hranom i vodom obavili su redovite sistematsko-sanitarne preglede.</w:t>
      </w:r>
    </w:p>
    <w:p w:rsidR="00196111"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Pobol i ozljede djece u vrtiću prate se tijekom cijele pedagoške godin</w:t>
      </w:r>
      <w:r w:rsidR="00196111">
        <w:rPr>
          <w:rFonts w:ascii="Times New Roman" w:hAnsi="Times New Roman" w:cs="Times New Roman"/>
          <w:sz w:val="24"/>
          <w:szCs w:val="24"/>
        </w:rPr>
        <w:t xml:space="preserve">e. </w:t>
      </w:r>
      <w:r w:rsidRPr="00877012">
        <w:rPr>
          <w:rFonts w:ascii="Times New Roman" w:hAnsi="Times New Roman" w:cs="Times New Roman"/>
          <w:sz w:val="24"/>
          <w:szCs w:val="24"/>
        </w:rPr>
        <w:t xml:space="preserve"> Obzirom na pravo djeteta na zaštitu podataka, veliki broj pedijatrijskih ispričnica je u vidu potvrde da je dijete zdravo i da može boraviti u skupini.                                                </w:t>
      </w:r>
      <w:r w:rsidR="00D627FB" w:rsidRPr="00877012">
        <w:rPr>
          <w:rFonts w:ascii="Times New Roman" w:hAnsi="Times New Roman" w:cs="Times New Roman"/>
          <w:sz w:val="24"/>
          <w:szCs w:val="24"/>
        </w:rPr>
        <w:t xml:space="preserve">      </w:t>
      </w:r>
      <w:r w:rsidRPr="00877012">
        <w:rPr>
          <w:rFonts w:ascii="Times New Roman" w:hAnsi="Times New Roman" w:cs="Times New Roman"/>
          <w:sz w:val="24"/>
          <w:szCs w:val="24"/>
        </w:rPr>
        <w:t xml:space="preserve">   </w:t>
      </w:r>
    </w:p>
    <w:p w:rsidR="0019550E" w:rsidRPr="00877012" w:rsidRDefault="00D627FB"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 xml:space="preserve"> </w:t>
      </w:r>
      <w:r w:rsidR="0019550E" w:rsidRPr="00877012">
        <w:rPr>
          <w:rFonts w:ascii="Times New Roman" w:hAnsi="Times New Roman" w:cs="Times New Roman"/>
          <w:sz w:val="24"/>
          <w:szCs w:val="24"/>
        </w:rPr>
        <w:t xml:space="preserve">Prema ispričnicama sa šiframa bolesti, najviše izostanaka imamo zbog oboljenja dišnih organa. Slijede izostanci zbog simptoma i znakova bolesti (povišena temperatura, kašalj),  zaraznih i parazitnih bolesti kao i bolesti oka i uha. Od zaraznih bolesti najučestalije su bile vodene kozice, gripa. Vodene kozice, u više slučajeva, javljale su se povremeno. </w:t>
      </w:r>
      <w:proofErr w:type="spellStart"/>
      <w:r w:rsidR="0019550E" w:rsidRPr="00877012">
        <w:rPr>
          <w:rFonts w:ascii="Times New Roman" w:hAnsi="Times New Roman" w:cs="Times New Roman"/>
          <w:sz w:val="24"/>
          <w:szCs w:val="24"/>
        </w:rPr>
        <w:t>Konjuktivitis</w:t>
      </w:r>
      <w:proofErr w:type="spellEnd"/>
      <w:r w:rsidR="0019550E" w:rsidRPr="00877012">
        <w:rPr>
          <w:rFonts w:ascii="Times New Roman" w:hAnsi="Times New Roman" w:cs="Times New Roman"/>
          <w:sz w:val="24"/>
          <w:szCs w:val="24"/>
        </w:rPr>
        <w:t xml:space="preserve"> i ušljivost vlasišta javljali su se tijekom cijele pedagoške godine, međutim podaci su skupljani usmeno od roditelja. Tijekom svibnja i lipnja bilo je više slučajeva oboljelih od pete bolesti, ali su neki pedijatri djeci dozvolili boravak u skupini, jer pojavom </w:t>
      </w:r>
      <w:r w:rsidRPr="00877012">
        <w:rPr>
          <w:rFonts w:ascii="Times New Roman" w:hAnsi="Times New Roman" w:cs="Times New Roman"/>
          <w:sz w:val="24"/>
          <w:szCs w:val="24"/>
        </w:rPr>
        <w:t>osipa dijete više nije zarazno.</w:t>
      </w:r>
    </w:p>
    <w:p w:rsidR="0019550E" w:rsidRPr="00877012" w:rsidRDefault="0019550E" w:rsidP="0019550E">
      <w:pPr>
        <w:spacing w:line="360" w:lineRule="auto"/>
        <w:rPr>
          <w:rFonts w:ascii="Times New Roman" w:hAnsi="Times New Roman" w:cs="Times New Roman"/>
          <w:kern w:val="2"/>
          <w:sz w:val="24"/>
          <w:szCs w:val="24"/>
          <w14:ligatures w14:val="standardContextual"/>
        </w:rPr>
      </w:pPr>
      <w:proofErr w:type="spellStart"/>
      <w:r w:rsidRPr="00877012">
        <w:rPr>
          <w:rFonts w:ascii="Times New Roman" w:hAnsi="Times New Roman" w:cs="Times New Roman"/>
          <w:kern w:val="2"/>
          <w:sz w:val="24"/>
          <w:szCs w:val="24"/>
          <w14:ligatures w14:val="standardContextual"/>
        </w:rPr>
        <w:t>Tbl</w:t>
      </w:r>
      <w:proofErr w:type="spellEnd"/>
      <w:r w:rsidRPr="00877012">
        <w:rPr>
          <w:rFonts w:ascii="Times New Roman" w:hAnsi="Times New Roman" w:cs="Times New Roman"/>
          <w:kern w:val="2"/>
          <w:sz w:val="24"/>
          <w:szCs w:val="24"/>
          <w14:ligatures w14:val="standardContextual"/>
        </w:rPr>
        <w:t>. 2.1 Šifre ispričnica po broju i objektima</w:t>
      </w:r>
    </w:p>
    <w:tbl>
      <w:tblPr>
        <w:tblStyle w:val="Reetkatablice1"/>
        <w:tblW w:w="0" w:type="auto"/>
        <w:tblLook w:val="04A0" w:firstRow="1" w:lastRow="0" w:firstColumn="1" w:lastColumn="0" w:noHBand="0" w:noVBand="1"/>
      </w:tblPr>
      <w:tblGrid>
        <w:gridCol w:w="1838"/>
        <w:gridCol w:w="802"/>
        <w:gridCol w:w="803"/>
        <w:gridCol w:w="803"/>
        <w:gridCol w:w="802"/>
        <w:gridCol w:w="803"/>
        <w:gridCol w:w="803"/>
        <w:gridCol w:w="802"/>
        <w:gridCol w:w="803"/>
        <w:gridCol w:w="803"/>
      </w:tblGrid>
      <w:tr w:rsidR="0019550E" w:rsidRPr="00877012" w:rsidTr="00D627FB">
        <w:trPr>
          <w:trHeight w:val="1227"/>
        </w:trPr>
        <w:tc>
          <w:tcPr>
            <w:tcW w:w="1838" w:type="dxa"/>
          </w:tcPr>
          <w:p w:rsidR="0019550E" w:rsidRPr="00877012" w:rsidRDefault="00D627FB"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BOLEST</w:t>
            </w: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PPO</w:t>
            </w: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(br. djece)</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311374"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A00-B99</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H00-H95</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J00-J99</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K00-K93</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L00-L99</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N00-N99</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R00-R99</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Z</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BEZ DG.</w:t>
            </w:r>
          </w:p>
        </w:tc>
      </w:tr>
      <w:tr w:rsidR="0019550E" w:rsidRPr="00877012" w:rsidTr="00143430">
        <w:trPr>
          <w:trHeight w:val="269"/>
        </w:trPr>
        <w:tc>
          <w:tcPr>
            <w:tcW w:w="1838" w:type="dxa"/>
          </w:tcPr>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BULEVARD  45</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25</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12</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48</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0</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17</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18</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58</w:t>
            </w:r>
          </w:p>
        </w:tc>
      </w:tr>
      <w:tr w:rsidR="0019550E" w:rsidRPr="00877012" w:rsidTr="00143430">
        <w:trPr>
          <w:trHeight w:val="269"/>
        </w:trPr>
        <w:tc>
          <w:tcPr>
            <w:tcW w:w="1838"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DELFIN  67</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24</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16</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62</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0</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22</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26</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137</w:t>
            </w:r>
          </w:p>
        </w:tc>
      </w:tr>
      <w:tr w:rsidR="0019550E" w:rsidRPr="00877012" w:rsidTr="00143430">
        <w:trPr>
          <w:trHeight w:val="269"/>
        </w:trPr>
        <w:tc>
          <w:tcPr>
            <w:tcW w:w="1838" w:type="dxa"/>
          </w:tcPr>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ĐURĐICE  198</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166</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71</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310</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4</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6</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3</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147</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95</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161</w:t>
            </w:r>
          </w:p>
        </w:tc>
      </w:tr>
      <w:tr w:rsidR="0019550E" w:rsidRPr="00877012" w:rsidTr="00143430">
        <w:trPr>
          <w:trHeight w:val="269"/>
        </w:trPr>
        <w:tc>
          <w:tcPr>
            <w:tcW w:w="1838" w:type="dxa"/>
          </w:tcPr>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KVARNER 115</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20</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13</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82</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0</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28</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53</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229</w:t>
            </w:r>
          </w:p>
        </w:tc>
      </w:tr>
      <w:tr w:rsidR="0019550E" w:rsidRPr="00877012" w:rsidTr="00143430">
        <w:trPr>
          <w:trHeight w:val="269"/>
        </w:trPr>
        <w:tc>
          <w:tcPr>
            <w:tcW w:w="1838"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VIDRICE  92</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19</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17</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117</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3</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43</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38</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248</w:t>
            </w:r>
          </w:p>
        </w:tc>
      </w:tr>
      <w:tr w:rsidR="0019550E" w:rsidRPr="00877012" w:rsidTr="00143430">
        <w:trPr>
          <w:trHeight w:val="269"/>
        </w:trPr>
        <w:tc>
          <w:tcPr>
            <w:tcW w:w="1838"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764891"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w:t>
            </w:r>
            <w:r w:rsidR="0019550E" w:rsidRPr="00877012">
              <w:rPr>
                <w:rFonts w:ascii="Times New Roman" w:hAnsi="Times New Roman" w:cs="Times New Roman"/>
                <w:sz w:val="24"/>
                <w:szCs w:val="24"/>
              </w:rPr>
              <w:t xml:space="preserve"> UKUPNO</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254</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129</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619</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8</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13</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7</w:t>
            </w:r>
          </w:p>
        </w:tc>
        <w:tc>
          <w:tcPr>
            <w:tcW w:w="802"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257</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230</w:t>
            </w:r>
          </w:p>
        </w:tc>
        <w:tc>
          <w:tcPr>
            <w:tcW w:w="803"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833</w:t>
            </w:r>
          </w:p>
        </w:tc>
      </w:tr>
    </w:tbl>
    <w:p w:rsidR="00D627FB" w:rsidRPr="00877012" w:rsidRDefault="00D627FB" w:rsidP="0019550E">
      <w:pPr>
        <w:spacing w:line="360" w:lineRule="auto"/>
        <w:rPr>
          <w:rFonts w:ascii="Times New Roman" w:hAnsi="Times New Roman" w:cs="Times New Roman"/>
          <w:kern w:val="2"/>
          <w:sz w:val="24"/>
          <w:szCs w:val="24"/>
          <w14:ligatures w14:val="standardContextual"/>
        </w:rPr>
      </w:pPr>
    </w:p>
    <w:p w:rsidR="0019550E" w:rsidRPr="00877012" w:rsidRDefault="0019550E" w:rsidP="009B5CC8">
      <w:pPr>
        <w:spacing w:line="360" w:lineRule="auto"/>
        <w:jc w:val="both"/>
        <w:rPr>
          <w:rFonts w:ascii="Times New Roman" w:hAnsi="Times New Roman" w:cs="Times New Roman"/>
          <w:kern w:val="2"/>
          <w:sz w:val="24"/>
          <w:szCs w:val="24"/>
          <w14:ligatures w14:val="standardContextual"/>
        </w:rPr>
      </w:pPr>
      <w:r w:rsidRPr="00877012">
        <w:rPr>
          <w:rFonts w:ascii="Times New Roman" w:hAnsi="Times New Roman" w:cs="Times New Roman"/>
          <w:kern w:val="2"/>
          <w:sz w:val="24"/>
          <w:szCs w:val="24"/>
          <w14:ligatures w14:val="standardContextual"/>
        </w:rPr>
        <w:t>Legenda: AB zarazne i parazitne bolesti, H bolesti oka i uha, J bolesti dišnog sustava, K bolesti probavnog sustava, L bolesti kože, N bolesti mokraćno genitalnog sustava, R simptomi i znakovi bolesti, Z administrativna šifra (npr. posjet liječniku),</w:t>
      </w:r>
      <w:r w:rsidR="00D627FB" w:rsidRPr="00877012">
        <w:rPr>
          <w:rFonts w:ascii="Times New Roman" w:hAnsi="Times New Roman" w:cs="Times New Roman"/>
          <w:kern w:val="2"/>
          <w:sz w:val="24"/>
          <w:szCs w:val="24"/>
          <w14:ligatures w14:val="standardContextual"/>
        </w:rPr>
        <w:t xml:space="preserve"> BEZ DG. nema šifre ni bolesti </w:t>
      </w:r>
    </w:p>
    <w:p w:rsidR="00877012" w:rsidRDefault="00877012" w:rsidP="0019550E">
      <w:pPr>
        <w:spacing w:line="360" w:lineRule="auto"/>
        <w:rPr>
          <w:rFonts w:ascii="Times New Roman" w:hAnsi="Times New Roman" w:cs="Times New Roman"/>
          <w:kern w:val="2"/>
          <w:sz w:val="24"/>
          <w:szCs w:val="24"/>
          <w14:ligatures w14:val="standardContextual"/>
        </w:rPr>
      </w:pPr>
    </w:p>
    <w:p w:rsidR="00877012" w:rsidRDefault="00877012" w:rsidP="0019550E">
      <w:pPr>
        <w:spacing w:line="360" w:lineRule="auto"/>
        <w:rPr>
          <w:rFonts w:ascii="Times New Roman" w:hAnsi="Times New Roman" w:cs="Times New Roman"/>
          <w:kern w:val="2"/>
          <w:sz w:val="24"/>
          <w:szCs w:val="24"/>
          <w14:ligatures w14:val="standardContextual"/>
        </w:rPr>
      </w:pPr>
    </w:p>
    <w:p w:rsidR="0019550E" w:rsidRPr="00877012" w:rsidRDefault="0019550E" w:rsidP="0019550E">
      <w:pPr>
        <w:spacing w:line="360" w:lineRule="auto"/>
        <w:rPr>
          <w:rFonts w:ascii="Times New Roman" w:hAnsi="Times New Roman" w:cs="Times New Roman"/>
          <w:kern w:val="2"/>
          <w:sz w:val="24"/>
          <w:szCs w:val="24"/>
          <w14:ligatures w14:val="standardContextual"/>
        </w:rPr>
      </w:pPr>
      <w:proofErr w:type="spellStart"/>
      <w:r w:rsidRPr="00877012">
        <w:rPr>
          <w:rFonts w:ascii="Times New Roman" w:hAnsi="Times New Roman" w:cs="Times New Roman"/>
          <w:kern w:val="2"/>
          <w:sz w:val="24"/>
          <w:szCs w:val="24"/>
          <w14:ligatures w14:val="standardContextual"/>
        </w:rPr>
        <w:lastRenderedPageBreak/>
        <w:t>Tbl</w:t>
      </w:r>
      <w:proofErr w:type="spellEnd"/>
      <w:r w:rsidRPr="00877012">
        <w:rPr>
          <w:rFonts w:ascii="Times New Roman" w:hAnsi="Times New Roman" w:cs="Times New Roman"/>
          <w:kern w:val="2"/>
          <w:sz w:val="24"/>
          <w:szCs w:val="24"/>
          <w14:ligatures w14:val="standardContextual"/>
        </w:rPr>
        <w:t xml:space="preserve">. 2.2 Zarazne bolesti po objektima </w:t>
      </w:r>
    </w:p>
    <w:tbl>
      <w:tblPr>
        <w:tblStyle w:val="Reetkatablice2"/>
        <w:tblW w:w="0" w:type="auto"/>
        <w:tblLook w:val="04A0" w:firstRow="1" w:lastRow="0" w:firstColumn="1" w:lastColumn="0" w:noHBand="0" w:noVBand="1"/>
      </w:tblPr>
      <w:tblGrid>
        <w:gridCol w:w="1535"/>
        <w:gridCol w:w="1117"/>
        <w:gridCol w:w="1066"/>
        <w:gridCol w:w="1067"/>
        <w:gridCol w:w="1029"/>
        <w:gridCol w:w="1099"/>
        <w:gridCol w:w="1065"/>
        <w:gridCol w:w="1084"/>
      </w:tblGrid>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BOLEST</w:t>
            </w:r>
          </w:p>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PPO</w:t>
            </w:r>
          </w:p>
        </w:tc>
        <w:tc>
          <w:tcPr>
            <w:tcW w:w="1117"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vodene kozice</w:t>
            </w:r>
          </w:p>
        </w:tc>
        <w:tc>
          <w:tcPr>
            <w:tcW w:w="1066"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šarlah</w:t>
            </w:r>
          </w:p>
        </w:tc>
        <w:tc>
          <w:tcPr>
            <w:tcW w:w="1067"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peta bolest</w:t>
            </w:r>
          </w:p>
        </w:tc>
        <w:tc>
          <w:tcPr>
            <w:tcW w:w="1029"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gripa</w:t>
            </w:r>
          </w:p>
        </w:tc>
        <w:tc>
          <w:tcPr>
            <w:tcW w:w="1099"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korona virus</w:t>
            </w:r>
          </w:p>
        </w:tc>
        <w:tc>
          <w:tcPr>
            <w:tcW w:w="106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dječja glista</w:t>
            </w:r>
          </w:p>
        </w:tc>
        <w:tc>
          <w:tcPr>
            <w:tcW w:w="1084"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povrede</w:t>
            </w:r>
          </w:p>
        </w:tc>
      </w:tr>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BULEVARD</w:t>
            </w:r>
          </w:p>
        </w:tc>
        <w:tc>
          <w:tcPr>
            <w:tcW w:w="111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16</w:t>
            </w:r>
          </w:p>
        </w:tc>
        <w:tc>
          <w:tcPr>
            <w:tcW w:w="1066"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067" w:type="dxa"/>
          </w:tcPr>
          <w:p w:rsidR="0019550E" w:rsidRPr="00877012" w:rsidRDefault="0019550E" w:rsidP="009B5CC8">
            <w:pPr>
              <w:spacing w:line="360" w:lineRule="auto"/>
              <w:jc w:val="center"/>
              <w:rPr>
                <w:rFonts w:ascii="Times New Roman" w:hAnsi="Times New Roman" w:cs="Times New Roman"/>
                <w:sz w:val="24"/>
                <w:szCs w:val="24"/>
              </w:rPr>
            </w:pPr>
          </w:p>
        </w:tc>
        <w:tc>
          <w:tcPr>
            <w:tcW w:w="102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099" w:type="dxa"/>
          </w:tcPr>
          <w:p w:rsidR="0019550E" w:rsidRPr="00877012" w:rsidRDefault="0019550E" w:rsidP="009B5CC8">
            <w:pPr>
              <w:spacing w:line="360" w:lineRule="auto"/>
              <w:jc w:val="center"/>
              <w:rPr>
                <w:rFonts w:ascii="Times New Roman" w:hAnsi="Times New Roman" w:cs="Times New Roman"/>
                <w:sz w:val="24"/>
                <w:szCs w:val="24"/>
              </w:rPr>
            </w:pPr>
          </w:p>
        </w:tc>
        <w:tc>
          <w:tcPr>
            <w:tcW w:w="1065" w:type="dxa"/>
          </w:tcPr>
          <w:p w:rsidR="0019550E" w:rsidRPr="00877012" w:rsidRDefault="0019550E" w:rsidP="009B5CC8">
            <w:pPr>
              <w:spacing w:line="360" w:lineRule="auto"/>
              <w:jc w:val="center"/>
              <w:rPr>
                <w:rFonts w:ascii="Times New Roman" w:hAnsi="Times New Roman" w:cs="Times New Roman"/>
                <w:sz w:val="24"/>
                <w:szCs w:val="24"/>
              </w:rPr>
            </w:pPr>
          </w:p>
        </w:tc>
        <w:tc>
          <w:tcPr>
            <w:tcW w:w="1084"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r>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DELFIN</w:t>
            </w:r>
          </w:p>
        </w:tc>
        <w:tc>
          <w:tcPr>
            <w:tcW w:w="111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15</w:t>
            </w:r>
          </w:p>
        </w:tc>
        <w:tc>
          <w:tcPr>
            <w:tcW w:w="1066" w:type="dxa"/>
          </w:tcPr>
          <w:p w:rsidR="0019550E" w:rsidRPr="00877012" w:rsidRDefault="0019550E" w:rsidP="009B5CC8">
            <w:pPr>
              <w:spacing w:line="360" w:lineRule="auto"/>
              <w:jc w:val="center"/>
              <w:rPr>
                <w:rFonts w:ascii="Times New Roman" w:hAnsi="Times New Roman" w:cs="Times New Roman"/>
                <w:sz w:val="24"/>
                <w:szCs w:val="24"/>
              </w:rPr>
            </w:pPr>
          </w:p>
        </w:tc>
        <w:tc>
          <w:tcPr>
            <w:tcW w:w="106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1029" w:type="dxa"/>
          </w:tcPr>
          <w:p w:rsidR="0019550E" w:rsidRPr="00877012" w:rsidRDefault="0019550E" w:rsidP="009B5CC8">
            <w:pPr>
              <w:spacing w:line="360" w:lineRule="auto"/>
              <w:jc w:val="center"/>
              <w:rPr>
                <w:rFonts w:ascii="Times New Roman" w:hAnsi="Times New Roman" w:cs="Times New Roman"/>
                <w:sz w:val="24"/>
                <w:szCs w:val="24"/>
              </w:rPr>
            </w:pPr>
          </w:p>
        </w:tc>
        <w:tc>
          <w:tcPr>
            <w:tcW w:w="109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065" w:type="dxa"/>
          </w:tcPr>
          <w:p w:rsidR="0019550E" w:rsidRPr="00877012" w:rsidRDefault="0019550E" w:rsidP="009B5CC8">
            <w:pPr>
              <w:spacing w:line="360" w:lineRule="auto"/>
              <w:jc w:val="center"/>
              <w:rPr>
                <w:rFonts w:ascii="Times New Roman" w:hAnsi="Times New Roman" w:cs="Times New Roman"/>
                <w:sz w:val="24"/>
                <w:szCs w:val="24"/>
              </w:rPr>
            </w:pPr>
          </w:p>
        </w:tc>
        <w:tc>
          <w:tcPr>
            <w:tcW w:w="1084" w:type="dxa"/>
          </w:tcPr>
          <w:p w:rsidR="0019550E" w:rsidRPr="00877012" w:rsidRDefault="0019550E" w:rsidP="009B5CC8">
            <w:pPr>
              <w:spacing w:line="360" w:lineRule="auto"/>
              <w:jc w:val="center"/>
              <w:rPr>
                <w:rFonts w:ascii="Times New Roman" w:hAnsi="Times New Roman" w:cs="Times New Roman"/>
                <w:sz w:val="24"/>
                <w:szCs w:val="24"/>
              </w:rPr>
            </w:pPr>
          </w:p>
        </w:tc>
      </w:tr>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ĐURĐICE</w:t>
            </w:r>
          </w:p>
        </w:tc>
        <w:tc>
          <w:tcPr>
            <w:tcW w:w="111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94</w:t>
            </w:r>
          </w:p>
        </w:tc>
        <w:tc>
          <w:tcPr>
            <w:tcW w:w="1066" w:type="dxa"/>
          </w:tcPr>
          <w:p w:rsidR="0019550E" w:rsidRPr="00877012" w:rsidRDefault="0019550E" w:rsidP="009B5CC8">
            <w:pPr>
              <w:spacing w:line="360" w:lineRule="auto"/>
              <w:jc w:val="center"/>
              <w:rPr>
                <w:rFonts w:ascii="Times New Roman" w:hAnsi="Times New Roman" w:cs="Times New Roman"/>
                <w:sz w:val="24"/>
                <w:szCs w:val="24"/>
              </w:rPr>
            </w:pPr>
          </w:p>
        </w:tc>
        <w:tc>
          <w:tcPr>
            <w:tcW w:w="106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5</w:t>
            </w:r>
          </w:p>
        </w:tc>
        <w:tc>
          <w:tcPr>
            <w:tcW w:w="102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11</w:t>
            </w:r>
          </w:p>
        </w:tc>
        <w:tc>
          <w:tcPr>
            <w:tcW w:w="109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1065"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084"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r>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KVARNER</w:t>
            </w:r>
          </w:p>
        </w:tc>
        <w:tc>
          <w:tcPr>
            <w:tcW w:w="1117" w:type="dxa"/>
          </w:tcPr>
          <w:p w:rsidR="0019550E" w:rsidRPr="00877012" w:rsidRDefault="0019550E" w:rsidP="009B5CC8">
            <w:pPr>
              <w:spacing w:line="360" w:lineRule="auto"/>
              <w:jc w:val="center"/>
              <w:rPr>
                <w:rFonts w:ascii="Times New Roman" w:hAnsi="Times New Roman" w:cs="Times New Roman"/>
                <w:sz w:val="24"/>
                <w:szCs w:val="24"/>
              </w:rPr>
            </w:pPr>
          </w:p>
        </w:tc>
        <w:tc>
          <w:tcPr>
            <w:tcW w:w="1066"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067" w:type="dxa"/>
          </w:tcPr>
          <w:p w:rsidR="0019550E" w:rsidRPr="00877012" w:rsidRDefault="0019550E" w:rsidP="009B5CC8">
            <w:pPr>
              <w:spacing w:line="360" w:lineRule="auto"/>
              <w:jc w:val="center"/>
              <w:rPr>
                <w:rFonts w:ascii="Times New Roman" w:hAnsi="Times New Roman" w:cs="Times New Roman"/>
                <w:sz w:val="24"/>
                <w:szCs w:val="24"/>
              </w:rPr>
            </w:pPr>
          </w:p>
        </w:tc>
        <w:tc>
          <w:tcPr>
            <w:tcW w:w="1029" w:type="dxa"/>
          </w:tcPr>
          <w:p w:rsidR="0019550E" w:rsidRPr="00877012" w:rsidRDefault="0019550E" w:rsidP="009B5CC8">
            <w:pPr>
              <w:spacing w:line="360" w:lineRule="auto"/>
              <w:jc w:val="center"/>
              <w:rPr>
                <w:rFonts w:ascii="Times New Roman" w:hAnsi="Times New Roman" w:cs="Times New Roman"/>
                <w:sz w:val="24"/>
                <w:szCs w:val="24"/>
              </w:rPr>
            </w:pPr>
          </w:p>
        </w:tc>
        <w:tc>
          <w:tcPr>
            <w:tcW w:w="1099" w:type="dxa"/>
          </w:tcPr>
          <w:p w:rsidR="0019550E" w:rsidRPr="00877012" w:rsidRDefault="0019550E" w:rsidP="009B5CC8">
            <w:pPr>
              <w:spacing w:line="360" w:lineRule="auto"/>
              <w:jc w:val="center"/>
              <w:rPr>
                <w:rFonts w:ascii="Times New Roman" w:hAnsi="Times New Roman" w:cs="Times New Roman"/>
                <w:sz w:val="24"/>
                <w:szCs w:val="24"/>
              </w:rPr>
            </w:pPr>
          </w:p>
        </w:tc>
        <w:tc>
          <w:tcPr>
            <w:tcW w:w="1065" w:type="dxa"/>
          </w:tcPr>
          <w:p w:rsidR="0019550E" w:rsidRPr="00877012" w:rsidRDefault="0019550E" w:rsidP="009B5CC8">
            <w:pPr>
              <w:spacing w:line="360" w:lineRule="auto"/>
              <w:jc w:val="center"/>
              <w:rPr>
                <w:rFonts w:ascii="Times New Roman" w:hAnsi="Times New Roman" w:cs="Times New Roman"/>
                <w:sz w:val="24"/>
                <w:szCs w:val="24"/>
              </w:rPr>
            </w:pPr>
          </w:p>
        </w:tc>
        <w:tc>
          <w:tcPr>
            <w:tcW w:w="1084"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r>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VIDRICE</w:t>
            </w:r>
          </w:p>
        </w:tc>
        <w:tc>
          <w:tcPr>
            <w:tcW w:w="111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066" w:type="dxa"/>
          </w:tcPr>
          <w:p w:rsidR="0019550E" w:rsidRPr="00877012" w:rsidRDefault="0019550E" w:rsidP="009B5CC8">
            <w:pPr>
              <w:spacing w:line="360" w:lineRule="auto"/>
              <w:jc w:val="center"/>
              <w:rPr>
                <w:rFonts w:ascii="Times New Roman" w:hAnsi="Times New Roman" w:cs="Times New Roman"/>
                <w:sz w:val="24"/>
                <w:szCs w:val="24"/>
              </w:rPr>
            </w:pPr>
          </w:p>
        </w:tc>
        <w:tc>
          <w:tcPr>
            <w:tcW w:w="1067" w:type="dxa"/>
          </w:tcPr>
          <w:p w:rsidR="0019550E" w:rsidRPr="00877012" w:rsidRDefault="0019550E" w:rsidP="009B5CC8">
            <w:pPr>
              <w:spacing w:line="360" w:lineRule="auto"/>
              <w:jc w:val="center"/>
              <w:rPr>
                <w:rFonts w:ascii="Times New Roman" w:hAnsi="Times New Roman" w:cs="Times New Roman"/>
                <w:sz w:val="24"/>
                <w:szCs w:val="24"/>
              </w:rPr>
            </w:pPr>
          </w:p>
        </w:tc>
        <w:tc>
          <w:tcPr>
            <w:tcW w:w="1029" w:type="dxa"/>
          </w:tcPr>
          <w:p w:rsidR="0019550E" w:rsidRPr="00877012" w:rsidRDefault="0019550E" w:rsidP="009B5CC8">
            <w:pPr>
              <w:spacing w:line="360" w:lineRule="auto"/>
              <w:jc w:val="center"/>
              <w:rPr>
                <w:rFonts w:ascii="Times New Roman" w:hAnsi="Times New Roman" w:cs="Times New Roman"/>
                <w:sz w:val="24"/>
                <w:szCs w:val="24"/>
              </w:rPr>
            </w:pPr>
          </w:p>
        </w:tc>
        <w:tc>
          <w:tcPr>
            <w:tcW w:w="109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065" w:type="dxa"/>
          </w:tcPr>
          <w:p w:rsidR="0019550E" w:rsidRPr="00877012" w:rsidRDefault="0019550E" w:rsidP="009B5CC8">
            <w:pPr>
              <w:spacing w:line="360" w:lineRule="auto"/>
              <w:jc w:val="center"/>
              <w:rPr>
                <w:rFonts w:ascii="Times New Roman" w:hAnsi="Times New Roman" w:cs="Times New Roman"/>
                <w:sz w:val="24"/>
                <w:szCs w:val="24"/>
              </w:rPr>
            </w:pPr>
          </w:p>
        </w:tc>
        <w:tc>
          <w:tcPr>
            <w:tcW w:w="1084" w:type="dxa"/>
          </w:tcPr>
          <w:p w:rsidR="0019550E" w:rsidRPr="00877012" w:rsidRDefault="0019550E" w:rsidP="009B5CC8">
            <w:pPr>
              <w:spacing w:line="360" w:lineRule="auto"/>
              <w:jc w:val="center"/>
              <w:rPr>
                <w:rFonts w:ascii="Times New Roman" w:hAnsi="Times New Roman" w:cs="Times New Roman"/>
                <w:sz w:val="24"/>
                <w:szCs w:val="24"/>
              </w:rPr>
            </w:pPr>
          </w:p>
        </w:tc>
      </w:tr>
      <w:tr w:rsidR="0019550E" w:rsidRPr="00877012" w:rsidTr="00143430">
        <w:tc>
          <w:tcPr>
            <w:tcW w:w="1535" w:type="dxa"/>
          </w:tcPr>
          <w:p w:rsidR="0019550E" w:rsidRPr="00877012" w:rsidRDefault="0019550E" w:rsidP="0019550E">
            <w:pPr>
              <w:spacing w:line="360" w:lineRule="auto"/>
              <w:rPr>
                <w:rFonts w:ascii="Times New Roman" w:hAnsi="Times New Roman" w:cs="Times New Roman"/>
                <w:sz w:val="24"/>
                <w:szCs w:val="24"/>
              </w:rPr>
            </w:pPr>
          </w:p>
          <w:p w:rsidR="0019550E" w:rsidRPr="00877012" w:rsidRDefault="0019550E" w:rsidP="0019550E">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UKUPNO</w:t>
            </w:r>
          </w:p>
        </w:tc>
        <w:tc>
          <w:tcPr>
            <w:tcW w:w="111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126</w:t>
            </w:r>
          </w:p>
        </w:tc>
        <w:tc>
          <w:tcPr>
            <w:tcW w:w="1066"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067"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9</w:t>
            </w:r>
          </w:p>
        </w:tc>
        <w:tc>
          <w:tcPr>
            <w:tcW w:w="102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13</w:t>
            </w:r>
          </w:p>
        </w:tc>
        <w:tc>
          <w:tcPr>
            <w:tcW w:w="1099"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6</w:t>
            </w:r>
          </w:p>
        </w:tc>
        <w:tc>
          <w:tcPr>
            <w:tcW w:w="1065"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084" w:type="dxa"/>
          </w:tcPr>
          <w:p w:rsidR="0019550E" w:rsidRPr="00877012" w:rsidRDefault="0019550E" w:rsidP="009B5CC8">
            <w:pPr>
              <w:spacing w:line="360" w:lineRule="auto"/>
              <w:jc w:val="center"/>
              <w:rPr>
                <w:rFonts w:ascii="Times New Roman" w:hAnsi="Times New Roman" w:cs="Times New Roman"/>
                <w:sz w:val="24"/>
                <w:szCs w:val="24"/>
              </w:rPr>
            </w:pPr>
          </w:p>
          <w:p w:rsidR="0019550E" w:rsidRPr="00877012" w:rsidRDefault="0019550E"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6</w:t>
            </w:r>
          </w:p>
        </w:tc>
      </w:tr>
    </w:tbl>
    <w:p w:rsidR="00D627FB" w:rsidRPr="00877012" w:rsidRDefault="00D627FB" w:rsidP="0019550E">
      <w:pPr>
        <w:spacing w:line="360" w:lineRule="auto"/>
        <w:rPr>
          <w:rFonts w:ascii="Times New Roman" w:hAnsi="Times New Roman" w:cs="Times New Roman"/>
          <w:sz w:val="24"/>
          <w:szCs w:val="24"/>
        </w:rPr>
      </w:pP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Blaže povrede sanirane su u vrtiću, za 6 ozljeda imamo potvrdu liječničkog pregleda i skrbi. Određeni broj djece je pregledan od strane liječnika zbog povrede, ali nisu zahtijevali skrb i liječenje, pa nemamo ni pisanog traga.</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Suradnjom i savjetovanjima odgojiteljica poticane su aktivnosti i boravak na otvorenom, redovita </w:t>
      </w:r>
      <w:proofErr w:type="spellStart"/>
      <w:r w:rsidRPr="00877012">
        <w:rPr>
          <w:rFonts w:ascii="Times New Roman" w:hAnsi="Times New Roman" w:cs="Times New Roman"/>
          <w:sz w:val="24"/>
          <w:szCs w:val="24"/>
        </w:rPr>
        <w:t>hidracija</w:t>
      </w:r>
      <w:proofErr w:type="spellEnd"/>
      <w:r w:rsidRPr="00877012">
        <w:rPr>
          <w:rFonts w:ascii="Times New Roman" w:hAnsi="Times New Roman" w:cs="Times New Roman"/>
          <w:sz w:val="24"/>
          <w:szCs w:val="24"/>
        </w:rPr>
        <w:t xml:space="preserve"> djece, briga o prilagodbi odjeće i obuće djece vremenskim uvjetima. Prateći dnevni ritam redovito su se provjetravale sobe dnevnog boravka. Vodila se briga o uvjetima dnevnog odmora djece .</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Važna zadaća u preventi</w:t>
      </w:r>
      <w:r w:rsidR="009B5CC8" w:rsidRPr="00877012">
        <w:rPr>
          <w:rFonts w:ascii="Times New Roman" w:hAnsi="Times New Roman" w:cs="Times New Roman"/>
          <w:sz w:val="24"/>
          <w:szCs w:val="24"/>
        </w:rPr>
        <w:t>vnoj zdravstvenoj zaštiti djece</w:t>
      </w:r>
      <w:r w:rsidRPr="00877012">
        <w:rPr>
          <w:rFonts w:ascii="Times New Roman" w:hAnsi="Times New Roman" w:cs="Times New Roman"/>
          <w:sz w:val="24"/>
          <w:szCs w:val="24"/>
        </w:rPr>
        <w:t xml:space="preserve"> je redovito održavanje i nadzor nad higijenom prostora u kojima borave djeca. Dogovarali smo planove i rasporede čišćenja po smjenama, po etažama, obzirom na vanjske prostore. </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Suradnja s roditeljima provodila se kontinuirano individualnim razgovorima, višekratno za djecu sa zdravstvenim posebnostima. Roditelji su obavještavani o prisutnosti zaraznih bolesti u kolektivu. Pisane su informativne obavijesti o pojedinim bolestima.</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Dobra suradnja nastavljena je s djelatnicima „Dezinsekcija“ d.o.o. Preventivno se objekti obilaze i tretiraju dva puta godišnje, a djelatnici dolaze i po pozivu. </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Zbog povećane </w:t>
      </w:r>
      <w:proofErr w:type="spellStart"/>
      <w:r w:rsidRPr="00877012">
        <w:rPr>
          <w:rFonts w:ascii="Times New Roman" w:hAnsi="Times New Roman" w:cs="Times New Roman"/>
          <w:sz w:val="24"/>
          <w:szCs w:val="24"/>
        </w:rPr>
        <w:t>infestacije</w:t>
      </w:r>
      <w:proofErr w:type="spellEnd"/>
      <w:r w:rsidRPr="00877012">
        <w:rPr>
          <w:rFonts w:ascii="Times New Roman" w:hAnsi="Times New Roman" w:cs="Times New Roman"/>
          <w:sz w:val="24"/>
          <w:szCs w:val="24"/>
        </w:rPr>
        <w:t xml:space="preserve"> glodavcima u PPO Vidrice kontinuirano su se provodile mjere deratizacije tijekom proljeća. Zbog problematike proveden je nadzor objekta od strane epidemiološke i sanitarne službe NZZJZ PGŽ, kao i Državne sanitarne inspekcije.</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NZZJZ PGŽ bila je redovita i prema potrebi. Redovite kontrole provode se u centralnoj kuhinji te u područnim kuhinjama, kad se uzorkuju hrana i kuhinjski pribor te kuhinjsko osoblje. U prvom dijelu pedagoške godine učestala je i suradnja s epidemiološkom službom zbog epidemije korona virusa. Mjere i preporuke su ublažene</w:t>
      </w:r>
    </w:p>
    <w:p w:rsidR="0019550E" w:rsidRPr="00877012" w:rsidRDefault="0019550E"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Nakon ublažavanja epidemioloških mjera nastavljena je suradnja s vanjskim službama. Nastavljena je suradnja s Crvenim križem, HZJZ. Organizirane su radionice četkanja zubića u suradnji s NZZJZ i Studijem dentalne medicine. Također je nastavljena suradnja s Crvenim križem i Srednjom medicinskom školom u vidu radionica na teme „Zdravi život“. Djecu vrtićkih skupina kroz igru i edukativnim radionicama poticalo se na usvajanje zdravih navika; pravilna higijena ruku, prehrana za pravilan rast i razvoj te važnost tjelesne aktivnosti.</w:t>
      </w:r>
    </w:p>
    <w:p w:rsidR="0019550E" w:rsidRPr="00877012" w:rsidRDefault="0019550E" w:rsidP="0019550E">
      <w:pPr>
        <w:spacing w:line="360" w:lineRule="auto"/>
        <w:jc w:val="both"/>
        <w:rPr>
          <w:rFonts w:ascii="Times New Roman" w:hAnsi="Times New Roman" w:cs="Times New Roman"/>
          <w:sz w:val="24"/>
          <w:szCs w:val="24"/>
        </w:rPr>
      </w:pPr>
    </w:p>
    <w:p w:rsidR="009B5CC8" w:rsidRPr="00877012" w:rsidRDefault="009B5CC8" w:rsidP="0019550E">
      <w:pPr>
        <w:spacing w:line="360" w:lineRule="auto"/>
        <w:jc w:val="both"/>
        <w:rPr>
          <w:rFonts w:ascii="Times New Roman" w:hAnsi="Times New Roman" w:cs="Times New Roman"/>
          <w:sz w:val="24"/>
          <w:szCs w:val="24"/>
        </w:rPr>
      </w:pPr>
    </w:p>
    <w:p w:rsidR="009B5CC8" w:rsidRDefault="009B5CC8" w:rsidP="0019550E">
      <w:pPr>
        <w:spacing w:line="360" w:lineRule="auto"/>
        <w:jc w:val="both"/>
        <w:rPr>
          <w:rFonts w:ascii="Times New Roman" w:hAnsi="Times New Roman" w:cs="Times New Roman"/>
          <w:sz w:val="24"/>
          <w:szCs w:val="24"/>
        </w:rPr>
      </w:pPr>
    </w:p>
    <w:p w:rsidR="00877012" w:rsidRDefault="00877012" w:rsidP="0019550E">
      <w:pPr>
        <w:spacing w:line="360" w:lineRule="auto"/>
        <w:jc w:val="both"/>
        <w:rPr>
          <w:rFonts w:ascii="Times New Roman" w:hAnsi="Times New Roman" w:cs="Times New Roman"/>
          <w:sz w:val="24"/>
          <w:szCs w:val="24"/>
        </w:rPr>
      </w:pPr>
    </w:p>
    <w:p w:rsidR="00877012" w:rsidRDefault="00877012" w:rsidP="0019550E">
      <w:pPr>
        <w:spacing w:line="360" w:lineRule="auto"/>
        <w:jc w:val="both"/>
        <w:rPr>
          <w:rFonts w:ascii="Times New Roman" w:hAnsi="Times New Roman" w:cs="Times New Roman"/>
          <w:sz w:val="24"/>
          <w:szCs w:val="24"/>
        </w:rPr>
      </w:pPr>
    </w:p>
    <w:p w:rsidR="00877012" w:rsidRDefault="00877012" w:rsidP="0019550E">
      <w:pPr>
        <w:spacing w:line="360" w:lineRule="auto"/>
        <w:jc w:val="both"/>
        <w:rPr>
          <w:rFonts w:ascii="Times New Roman" w:hAnsi="Times New Roman" w:cs="Times New Roman"/>
          <w:sz w:val="24"/>
          <w:szCs w:val="24"/>
        </w:rPr>
      </w:pPr>
    </w:p>
    <w:p w:rsidR="00877012" w:rsidRPr="00877012" w:rsidRDefault="00877012" w:rsidP="0019550E">
      <w:pPr>
        <w:spacing w:line="360" w:lineRule="auto"/>
        <w:jc w:val="both"/>
        <w:rPr>
          <w:rFonts w:ascii="Times New Roman" w:hAnsi="Times New Roman" w:cs="Times New Roman"/>
          <w:sz w:val="24"/>
          <w:szCs w:val="24"/>
        </w:rPr>
      </w:pPr>
    </w:p>
    <w:p w:rsidR="000B2DF0" w:rsidRPr="00877012" w:rsidRDefault="000B2DF0" w:rsidP="000B2DF0">
      <w:pPr>
        <w:rPr>
          <w:rFonts w:ascii="Times New Roman" w:hAnsi="Times New Roman" w:cs="Times New Roman"/>
          <w:sz w:val="24"/>
          <w:szCs w:val="24"/>
        </w:rPr>
      </w:pPr>
    </w:p>
    <w:p w:rsidR="000B2DF0" w:rsidRPr="00877012" w:rsidRDefault="000B2DF0" w:rsidP="000B2DF0">
      <w:pPr>
        <w:pStyle w:val="Naslov1"/>
        <w:tabs>
          <w:tab w:val="left" w:pos="851"/>
        </w:tabs>
        <w:rPr>
          <w:rFonts w:ascii="Times New Roman" w:hAnsi="Times New Roman" w:cs="Times New Roman"/>
          <w:b/>
          <w:color w:val="auto"/>
          <w:sz w:val="24"/>
          <w:szCs w:val="24"/>
        </w:rPr>
      </w:pPr>
      <w:r w:rsidRPr="00877012">
        <w:rPr>
          <w:rFonts w:ascii="Times New Roman" w:hAnsi="Times New Roman" w:cs="Times New Roman"/>
          <w:b/>
          <w:color w:val="auto"/>
          <w:sz w:val="24"/>
          <w:szCs w:val="24"/>
        </w:rPr>
        <w:lastRenderedPageBreak/>
        <w:t>4. ODGOJNO OBRAZOVNI RAD</w:t>
      </w:r>
    </w:p>
    <w:p w:rsidR="000B2DF0" w:rsidRPr="00877012" w:rsidRDefault="000B2DF0" w:rsidP="000B2DF0">
      <w:pPr>
        <w:rPr>
          <w:rFonts w:ascii="Times New Roman" w:hAnsi="Times New Roman" w:cs="Times New Roman"/>
          <w:sz w:val="24"/>
          <w:szCs w:val="24"/>
        </w:rPr>
      </w:pPr>
    </w:p>
    <w:p w:rsidR="000B2DF0" w:rsidRPr="00877012" w:rsidRDefault="000B2DF0" w:rsidP="00D627FB">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Bitna zadaća: Razvoj kohezivnog integriranog kurikuluma</w:t>
      </w:r>
    </w:p>
    <w:p w:rsidR="009B5CC8" w:rsidRPr="00877012" w:rsidRDefault="000B2DF0" w:rsidP="0045432E">
      <w:pPr>
        <w:spacing w:line="360" w:lineRule="auto"/>
        <w:jc w:val="both"/>
        <w:rPr>
          <w:rFonts w:ascii="Times New Roman" w:hAnsi="Times New Roman" w:cs="Times New Roman"/>
          <w:sz w:val="24"/>
          <w:szCs w:val="24"/>
        </w:rPr>
      </w:pPr>
      <w:r w:rsidRPr="00877012">
        <w:rPr>
          <w:rFonts w:ascii="Times New Roman" w:hAnsi="Times New Roman" w:cs="Times New Roman"/>
          <w:b/>
          <w:sz w:val="24"/>
          <w:szCs w:val="24"/>
        </w:rPr>
        <w:t>Cilj</w:t>
      </w:r>
      <w:r w:rsidRPr="00877012">
        <w:rPr>
          <w:rFonts w:ascii="Times New Roman" w:hAnsi="Times New Roman" w:cs="Times New Roman"/>
          <w:sz w:val="24"/>
          <w:szCs w:val="24"/>
        </w:rPr>
        <w:t xml:space="preserve"> bitne zadaće bi</w:t>
      </w:r>
      <w:r w:rsidR="004D1B64" w:rsidRPr="00877012">
        <w:rPr>
          <w:rFonts w:ascii="Times New Roman" w:hAnsi="Times New Roman" w:cs="Times New Roman"/>
          <w:sz w:val="24"/>
          <w:szCs w:val="24"/>
        </w:rPr>
        <w:t>o</w:t>
      </w:r>
      <w:r w:rsidRPr="00877012">
        <w:rPr>
          <w:rFonts w:ascii="Times New Roman" w:hAnsi="Times New Roman" w:cs="Times New Roman"/>
          <w:sz w:val="24"/>
          <w:szCs w:val="24"/>
        </w:rPr>
        <w:t xml:space="preserve"> je potaknuti odgojitelje na dublje razumijevanje vrijednosti sadržajne integracije u radu s djecom, potaknuti dublje promišljanje o drugačijem načinu rada, steći kompetencije za provedbu kvalitetnih projekata u radu s djecom.</w:t>
      </w:r>
      <w:r w:rsidR="004D1B64" w:rsidRPr="00877012">
        <w:rPr>
          <w:rFonts w:ascii="Times New Roman" w:hAnsi="Times New Roman" w:cs="Times New Roman"/>
          <w:sz w:val="24"/>
          <w:szCs w:val="24"/>
        </w:rPr>
        <w:t xml:space="preserve"> </w:t>
      </w:r>
    </w:p>
    <w:p w:rsidR="009B5CC8" w:rsidRPr="00877012" w:rsidRDefault="004D1B64" w:rsidP="009B5CC8">
      <w:pPr>
        <w:spacing w:line="360" w:lineRule="auto"/>
        <w:ind w:firstLine="720"/>
        <w:jc w:val="both"/>
        <w:rPr>
          <w:rFonts w:ascii="Times New Roman" w:hAnsi="Times New Roman" w:cs="Times New Roman"/>
          <w:sz w:val="24"/>
          <w:szCs w:val="24"/>
        </w:rPr>
      </w:pPr>
      <w:r w:rsidRPr="00877012">
        <w:rPr>
          <w:rFonts w:ascii="Times New Roman" w:hAnsi="Times New Roman" w:cs="Times New Roman"/>
          <w:sz w:val="24"/>
          <w:szCs w:val="24"/>
        </w:rPr>
        <w:t>Integrirani kohezivni kurikulum omogućuje djeci učenje i razvoj sukladan vlastitim interesima i mogućnostima. Preduvjet uspješne provedbe integriranog kurikuluma je</w:t>
      </w:r>
      <w:r w:rsidR="00BD4C6F" w:rsidRPr="00877012">
        <w:rPr>
          <w:rFonts w:ascii="Times New Roman" w:hAnsi="Times New Roman" w:cs="Times New Roman"/>
          <w:sz w:val="24"/>
          <w:szCs w:val="24"/>
        </w:rPr>
        <w:t xml:space="preserve"> dobro poznavanje interes</w:t>
      </w:r>
      <w:r w:rsidR="00361DAA" w:rsidRPr="00877012">
        <w:rPr>
          <w:rFonts w:ascii="Times New Roman" w:hAnsi="Times New Roman" w:cs="Times New Roman"/>
          <w:sz w:val="24"/>
          <w:szCs w:val="24"/>
        </w:rPr>
        <w:t>a</w:t>
      </w:r>
      <w:r w:rsidR="00BD4C6F" w:rsidRPr="00877012">
        <w:rPr>
          <w:rFonts w:ascii="Times New Roman" w:hAnsi="Times New Roman" w:cs="Times New Roman"/>
          <w:sz w:val="24"/>
          <w:szCs w:val="24"/>
        </w:rPr>
        <w:t xml:space="preserve"> i mogućnosti djece kako bi se odgojno obrazovni sadržaji prilagođavali istinskim </w:t>
      </w:r>
      <w:r w:rsidR="00361DAA" w:rsidRPr="00877012">
        <w:rPr>
          <w:rFonts w:ascii="Times New Roman" w:hAnsi="Times New Roman" w:cs="Times New Roman"/>
          <w:sz w:val="24"/>
          <w:szCs w:val="24"/>
        </w:rPr>
        <w:t xml:space="preserve">potrebama svakog djeteta. U nastojanju spoznavanja interesa i mogućnost djece korišteni su različiti pristupi dokumentiranju aktivnosti djece: anegdotske bilješke, fotografije, video zapisi, </w:t>
      </w:r>
      <w:r w:rsidR="00FE5336" w:rsidRPr="00877012">
        <w:rPr>
          <w:rFonts w:ascii="Times New Roman" w:hAnsi="Times New Roman" w:cs="Times New Roman"/>
          <w:sz w:val="24"/>
          <w:szCs w:val="24"/>
        </w:rPr>
        <w:t xml:space="preserve">liste praćenja, </w:t>
      </w:r>
      <w:proofErr w:type="spellStart"/>
      <w:r w:rsidR="00FE5336" w:rsidRPr="00877012">
        <w:rPr>
          <w:rFonts w:ascii="Times New Roman" w:hAnsi="Times New Roman" w:cs="Times New Roman"/>
          <w:sz w:val="24"/>
          <w:szCs w:val="24"/>
        </w:rPr>
        <w:t>sociogrami</w:t>
      </w:r>
      <w:proofErr w:type="spellEnd"/>
      <w:r w:rsidR="00FE5336" w:rsidRPr="00877012">
        <w:rPr>
          <w:rFonts w:ascii="Times New Roman" w:hAnsi="Times New Roman" w:cs="Times New Roman"/>
          <w:sz w:val="24"/>
          <w:szCs w:val="24"/>
        </w:rPr>
        <w:t xml:space="preserve"> i</w:t>
      </w:r>
      <w:r w:rsidR="0045432E" w:rsidRPr="00877012">
        <w:rPr>
          <w:rFonts w:ascii="Times New Roman" w:hAnsi="Times New Roman" w:cs="Times New Roman"/>
          <w:sz w:val="24"/>
          <w:szCs w:val="24"/>
        </w:rPr>
        <w:t xml:space="preserve"> </w:t>
      </w:r>
      <w:r w:rsidR="00FE5336" w:rsidRPr="00877012">
        <w:rPr>
          <w:rFonts w:ascii="Times New Roman" w:hAnsi="Times New Roman" w:cs="Times New Roman"/>
          <w:sz w:val="24"/>
          <w:szCs w:val="24"/>
        </w:rPr>
        <w:t xml:space="preserve">sl. Prikupljene informacije poslužile su odgojiteljicama da putem </w:t>
      </w:r>
      <w:proofErr w:type="spellStart"/>
      <w:r w:rsidR="00FE5336" w:rsidRPr="00877012">
        <w:rPr>
          <w:rFonts w:ascii="Times New Roman" w:hAnsi="Times New Roman" w:cs="Times New Roman"/>
          <w:sz w:val="24"/>
          <w:szCs w:val="24"/>
        </w:rPr>
        <w:t>refleskivnih</w:t>
      </w:r>
      <w:proofErr w:type="spellEnd"/>
      <w:r w:rsidR="00FE5336" w:rsidRPr="00877012">
        <w:rPr>
          <w:rFonts w:ascii="Times New Roman" w:hAnsi="Times New Roman" w:cs="Times New Roman"/>
          <w:sz w:val="24"/>
          <w:szCs w:val="24"/>
        </w:rPr>
        <w:t xml:space="preserve"> razgovora i na zajedničkim planiranjima odrede smjernice daljnjeg djelovanja u vidu okvirnog plana koji je podložan neprestanom propitivanju i modificiranju sukladno izraženim trenutnim interesima djece. Primjer dobre prakse vidljiv je u povezivanju dvaju grupa u zajedničkom aktivnostima integriranog kurikuluma s ciljem daljnjeg povezivanja i druženja djece unutar jedne </w:t>
      </w:r>
      <w:r w:rsidR="00695EEA" w:rsidRPr="00877012">
        <w:rPr>
          <w:rFonts w:ascii="Times New Roman" w:hAnsi="Times New Roman" w:cs="Times New Roman"/>
          <w:sz w:val="24"/>
          <w:szCs w:val="24"/>
        </w:rPr>
        <w:t>i u okviru dvije skupine. Tema M</w:t>
      </w:r>
      <w:r w:rsidR="00FE5336" w:rsidRPr="00877012">
        <w:rPr>
          <w:rFonts w:ascii="Times New Roman" w:hAnsi="Times New Roman" w:cs="Times New Roman"/>
          <w:sz w:val="24"/>
          <w:szCs w:val="24"/>
        </w:rPr>
        <w:t xml:space="preserve">jesto za mene inicirana je uslijed sociometrijskog testa koji je pokazao da postoje nevidljiva djeca i djeca koju drugi odbijaju, te da je minimalna povezanost djece između dvije skupine, iako koriste zajedničke prostore. Tijekom realizacije sustavno se prate pomaci u praksi i redovito analizira postignuto, te planira buduće djelovanje. Poseban doprinos realizaciji vidljiv je u prihvaćanju suvremenijeg načina planiranja uz pomoć umnih mapa koji je omogućio preglednost, jasnoću, kontinuitet. Osim navedenog postoje nekoliko dobrih primjera provedbe integriranog kohezivnog kurikuluma, ali postoje i drugačiji primjeri koji svjedoče nerazumijevanju i nedostatku kompetencija za ovakav suvremeniji način rada. Primjeri koji ne ukazuju na kvalitetan integrirani kurikulum svjedoče </w:t>
      </w:r>
      <w:proofErr w:type="spellStart"/>
      <w:r w:rsidR="00FE5336" w:rsidRPr="00877012">
        <w:rPr>
          <w:rFonts w:ascii="Times New Roman" w:hAnsi="Times New Roman" w:cs="Times New Roman"/>
          <w:sz w:val="24"/>
          <w:szCs w:val="24"/>
        </w:rPr>
        <w:t>adultocentrizmu</w:t>
      </w:r>
      <w:proofErr w:type="spellEnd"/>
      <w:r w:rsidR="00FE5336" w:rsidRPr="00877012">
        <w:rPr>
          <w:rFonts w:ascii="Times New Roman" w:hAnsi="Times New Roman" w:cs="Times New Roman"/>
          <w:sz w:val="24"/>
          <w:szCs w:val="24"/>
        </w:rPr>
        <w:t xml:space="preserve"> i </w:t>
      </w:r>
      <w:r w:rsidR="00664904" w:rsidRPr="00877012">
        <w:rPr>
          <w:rFonts w:ascii="Times New Roman" w:hAnsi="Times New Roman" w:cs="Times New Roman"/>
          <w:sz w:val="24"/>
          <w:szCs w:val="24"/>
        </w:rPr>
        <w:t>mehaničkom spajanju sadržaja u jednu cjelinu pod zajedničkim naslovom, ali bez dublje  i smislene povezanosti.</w:t>
      </w:r>
      <w:r w:rsidR="00300485" w:rsidRPr="00877012">
        <w:rPr>
          <w:rFonts w:ascii="Times New Roman" w:hAnsi="Times New Roman" w:cs="Times New Roman"/>
          <w:sz w:val="24"/>
          <w:szCs w:val="24"/>
        </w:rPr>
        <w:t xml:space="preserve"> </w:t>
      </w:r>
    </w:p>
    <w:p w:rsidR="00B80774" w:rsidRPr="00877012" w:rsidRDefault="00300485" w:rsidP="009B5CC8">
      <w:pPr>
        <w:spacing w:line="360" w:lineRule="auto"/>
        <w:ind w:firstLine="720"/>
        <w:jc w:val="both"/>
        <w:rPr>
          <w:rFonts w:ascii="Times New Roman" w:hAnsi="Times New Roman" w:cs="Times New Roman"/>
          <w:sz w:val="24"/>
          <w:szCs w:val="24"/>
        </w:rPr>
      </w:pPr>
      <w:r w:rsidRPr="00877012">
        <w:rPr>
          <w:rFonts w:ascii="Times New Roman" w:hAnsi="Times New Roman" w:cs="Times New Roman"/>
          <w:sz w:val="24"/>
          <w:szCs w:val="24"/>
        </w:rPr>
        <w:t>Za uspješnu realizaciju bitne zadaće</w:t>
      </w:r>
      <w:r w:rsidR="009B5CC8" w:rsidRPr="00877012">
        <w:rPr>
          <w:rFonts w:ascii="Times New Roman" w:hAnsi="Times New Roman" w:cs="Times New Roman"/>
          <w:sz w:val="24"/>
          <w:szCs w:val="24"/>
        </w:rPr>
        <w:t>,</w:t>
      </w:r>
      <w:r w:rsidRPr="00877012">
        <w:rPr>
          <w:rFonts w:ascii="Times New Roman" w:hAnsi="Times New Roman" w:cs="Times New Roman"/>
          <w:sz w:val="24"/>
          <w:szCs w:val="24"/>
        </w:rPr>
        <w:t xml:space="preserve"> osim dobro raz</w:t>
      </w:r>
      <w:r w:rsidR="00B80774" w:rsidRPr="00877012">
        <w:rPr>
          <w:rFonts w:ascii="Times New Roman" w:hAnsi="Times New Roman" w:cs="Times New Roman"/>
          <w:sz w:val="24"/>
          <w:szCs w:val="24"/>
        </w:rPr>
        <w:t>rađenog načina praćenja interesa i potreba djece</w:t>
      </w:r>
      <w:r w:rsidR="009B5CC8" w:rsidRPr="00877012">
        <w:rPr>
          <w:rFonts w:ascii="Times New Roman" w:hAnsi="Times New Roman" w:cs="Times New Roman"/>
          <w:sz w:val="24"/>
          <w:szCs w:val="24"/>
        </w:rPr>
        <w:t>,</w:t>
      </w:r>
      <w:r w:rsidR="00B80774" w:rsidRPr="00877012">
        <w:rPr>
          <w:rFonts w:ascii="Times New Roman" w:hAnsi="Times New Roman" w:cs="Times New Roman"/>
          <w:sz w:val="24"/>
          <w:szCs w:val="24"/>
        </w:rPr>
        <w:t xml:space="preserve"> nužno je i poticajno okruženje u kojem će dijete s lakoćom slijediti svoje interese i učiti samostalno birajući materijale za igru i aktivnosti. U poticajno neprimjerenom okruženju djeca ne mogu izraziti svoje interese, ne bave se ničim na dubljoj razini, a time izostaje učenje. U </w:t>
      </w:r>
      <w:r w:rsidR="00B80774" w:rsidRPr="00877012">
        <w:rPr>
          <w:rFonts w:ascii="Times New Roman" w:hAnsi="Times New Roman" w:cs="Times New Roman"/>
          <w:sz w:val="24"/>
          <w:szCs w:val="24"/>
        </w:rPr>
        <w:lastRenderedPageBreak/>
        <w:t>praksi su vidljivi prostori koji su dobro opremljeni s materijalima sl</w:t>
      </w:r>
      <w:r w:rsidR="00695EEA" w:rsidRPr="00877012">
        <w:rPr>
          <w:rFonts w:ascii="Times New Roman" w:hAnsi="Times New Roman" w:cs="Times New Roman"/>
          <w:sz w:val="24"/>
          <w:szCs w:val="24"/>
        </w:rPr>
        <w:t>oženim u logičke cjeline.</w:t>
      </w:r>
      <w:r w:rsidR="00077134" w:rsidRPr="00877012">
        <w:rPr>
          <w:rFonts w:ascii="Times New Roman" w:hAnsi="Times New Roman" w:cs="Times New Roman"/>
          <w:sz w:val="24"/>
          <w:szCs w:val="24"/>
        </w:rPr>
        <w:t xml:space="preserve"> U takvim prostorima djeca mogu zadovoljiti vlastite potrebe za igrom i učenjem, a odgojitelj može praćenjem prepoznati dječje interese. Prostori jasličkih skupina su uglavnom slabije opremljeni, nedostatno poticajni i posljedično proizlazi da sva djeca upisana u jaslice iskazuju isti interes, </w:t>
      </w:r>
      <w:r w:rsidR="00816367" w:rsidRPr="00877012">
        <w:rPr>
          <w:rFonts w:ascii="Times New Roman" w:hAnsi="Times New Roman" w:cs="Times New Roman"/>
          <w:sz w:val="24"/>
          <w:szCs w:val="24"/>
        </w:rPr>
        <w:t xml:space="preserve">a to je interes za učenje boja. Osim dobro osmišljenog praćenja djece radi istraživanja njihovih interesa i dobro opremljenog i poticajnog okruženja, za kvalitetnu provedu integriranog kurikuluma nužno je kvalitetno planiranje odgojno obrazovnog rada. Kvalitetno planiranje nije unaprijed određeno kako to nalaže pedagoška dokumentacija, već je svrhovito i razvojno što nam omogućuje planiranje uz pomoć umnih mapa. Ovakva vrsta planiranje vidljiva je u nekim skupinama u različitim fazama razvoja, ali još </w:t>
      </w:r>
      <w:r w:rsidR="0045432E" w:rsidRPr="00877012">
        <w:rPr>
          <w:rFonts w:ascii="Times New Roman" w:hAnsi="Times New Roman" w:cs="Times New Roman"/>
          <w:sz w:val="24"/>
          <w:szCs w:val="24"/>
        </w:rPr>
        <w:t>nije dosegnut</w:t>
      </w:r>
      <w:r w:rsidR="00816367" w:rsidRPr="00877012">
        <w:rPr>
          <w:rFonts w:ascii="Times New Roman" w:hAnsi="Times New Roman" w:cs="Times New Roman"/>
          <w:sz w:val="24"/>
          <w:szCs w:val="24"/>
        </w:rPr>
        <w:t xml:space="preserve"> krajnji cilj koji uključuje participaciju djece i roditelja u planiranju. Iz izvješća odgojitelja vidljivo je da najveću prepreku na putu realizacije bitne zadaće vide u nedostatku kontinuiteta uzrokovanog prekomjernim spajanjem djece u skupinama. Obzirom na dosegnutu razinu realizacije bitne zadaće i važnost</w:t>
      </w:r>
      <w:r w:rsidR="0045432E" w:rsidRPr="00877012">
        <w:rPr>
          <w:rFonts w:ascii="Times New Roman" w:hAnsi="Times New Roman" w:cs="Times New Roman"/>
          <w:sz w:val="24"/>
          <w:szCs w:val="24"/>
        </w:rPr>
        <w:t xml:space="preserve"> ovakvog pristupa u radu nužno je nastaviti rad na navedenoj bitnoj zadaći</w:t>
      </w:r>
      <w:r w:rsidR="00816367" w:rsidRPr="00877012">
        <w:rPr>
          <w:rFonts w:ascii="Times New Roman" w:hAnsi="Times New Roman" w:cs="Times New Roman"/>
          <w:sz w:val="24"/>
          <w:szCs w:val="24"/>
        </w:rPr>
        <w:t xml:space="preserve"> i tijekom sljedeće pedagoške godine kako bi se približili ciljevima.</w:t>
      </w:r>
    </w:p>
    <w:p w:rsidR="00202BE8" w:rsidRPr="00877012" w:rsidRDefault="00202BE8" w:rsidP="009B5CC8">
      <w:pPr>
        <w:spacing w:line="360" w:lineRule="auto"/>
        <w:ind w:firstLine="720"/>
        <w:jc w:val="both"/>
        <w:rPr>
          <w:rFonts w:ascii="Times New Roman" w:hAnsi="Times New Roman" w:cs="Times New Roman"/>
          <w:sz w:val="24"/>
          <w:szCs w:val="24"/>
        </w:rPr>
      </w:pPr>
      <w:r w:rsidRPr="00877012">
        <w:rPr>
          <w:rFonts w:ascii="Times New Roman" w:hAnsi="Times New Roman" w:cs="Times New Roman"/>
          <w:sz w:val="24"/>
          <w:szCs w:val="24"/>
        </w:rPr>
        <w:t>Tijekom pedagoške godine vidljivi su pomaci u stvaranju prilika za iskustveno učenje djece. Česti izlasci izvan vrtića u nekim skupinama su bili pomno planirani s ciljem upotpunjavanja dječjih iskustava. Dobri primjeri iskustvenog učenja vidljivi su u dvorištima vrtića gdje su se djeca bavila uzgojem biljaka, od sadnje</w:t>
      </w:r>
      <w:r w:rsidR="00D11D29" w:rsidRPr="00877012">
        <w:rPr>
          <w:rFonts w:ascii="Times New Roman" w:hAnsi="Times New Roman" w:cs="Times New Roman"/>
          <w:sz w:val="24"/>
          <w:szCs w:val="24"/>
        </w:rPr>
        <w:t xml:space="preserve">, njege, do korištenja plodova. Posjete prirodoslovnom muzeju, kazalištu, </w:t>
      </w:r>
      <w:proofErr w:type="spellStart"/>
      <w:r w:rsidR="00D11D29" w:rsidRPr="00877012">
        <w:rPr>
          <w:rFonts w:ascii="Times New Roman" w:hAnsi="Times New Roman" w:cs="Times New Roman"/>
          <w:sz w:val="24"/>
          <w:szCs w:val="24"/>
        </w:rPr>
        <w:t>Riperaju</w:t>
      </w:r>
      <w:proofErr w:type="spellEnd"/>
      <w:r w:rsidR="00D11D29" w:rsidRPr="00877012">
        <w:rPr>
          <w:rFonts w:ascii="Times New Roman" w:hAnsi="Times New Roman" w:cs="Times New Roman"/>
          <w:sz w:val="24"/>
          <w:szCs w:val="24"/>
        </w:rPr>
        <w:t>, baletnom studiju i sl. dobro su upotpunile projekte kojima su se djeca u tom trenutku bavila, a ponekad su bili povod za stvaranje novih projekata. Osim u neposrednom okruženju djeca su imala priliku za iskustveno učenje u prirodi odlazeći na organizirane izlete izvan grada. Tijekom pedagoške godine realiziran je i vikend boravak u Staroj Sušici kroz projekt Istraživačkog kampa.</w:t>
      </w:r>
    </w:p>
    <w:p w:rsidR="0045432E" w:rsidRPr="00877012" w:rsidRDefault="0045432E" w:rsidP="00202BE8">
      <w:pPr>
        <w:spacing w:line="360" w:lineRule="auto"/>
        <w:rPr>
          <w:rFonts w:ascii="Times New Roman" w:hAnsi="Times New Roman" w:cs="Times New Roman"/>
          <w:b/>
          <w:sz w:val="24"/>
          <w:szCs w:val="24"/>
        </w:rPr>
      </w:pPr>
    </w:p>
    <w:p w:rsidR="009B5CC8" w:rsidRDefault="009B5CC8" w:rsidP="00202BE8">
      <w:pPr>
        <w:spacing w:line="360" w:lineRule="auto"/>
        <w:rPr>
          <w:rFonts w:ascii="Times New Roman" w:hAnsi="Times New Roman" w:cs="Times New Roman"/>
          <w:b/>
          <w:sz w:val="24"/>
          <w:szCs w:val="24"/>
        </w:rPr>
      </w:pPr>
    </w:p>
    <w:p w:rsidR="00877012" w:rsidRDefault="00877012" w:rsidP="00202BE8">
      <w:pPr>
        <w:spacing w:line="360" w:lineRule="auto"/>
        <w:rPr>
          <w:rFonts w:ascii="Times New Roman" w:hAnsi="Times New Roman" w:cs="Times New Roman"/>
          <w:b/>
          <w:sz w:val="24"/>
          <w:szCs w:val="24"/>
        </w:rPr>
      </w:pPr>
    </w:p>
    <w:p w:rsidR="00877012" w:rsidRDefault="00877012" w:rsidP="00202BE8">
      <w:pPr>
        <w:spacing w:line="360" w:lineRule="auto"/>
        <w:rPr>
          <w:rFonts w:ascii="Times New Roman" w:hAnsi="Times New Roman" w:cs="Times New Roman"/>
          <w:b/>
          <w:sz w:val="24"/>
          <w:szCs w:val="24"/>
        </w:rPr>
      </w:pPr>
    </w:p>
    <w:p w:rsidR="00877012" w:rsidRPr="00877012" w:rsidRDefault="00877012" w:rsidP="00202BE8">
      <w:pPr>
        <w:spacing w:line="360" w:lineRule="auto"/>
        <w:rPr>
          <w:rFonts w:ascii="Times New Roman" w:hAnsi="Times New Roman" w:cs="Times New Roman"/>
          <w:b/>
          <w:sz w:val="24"/>
          <w:szCs w:val="24"/>
        </w:rPr>
      </w:pPr>
    </w:p>
    <w:p w:rsidR="004D1B64" w:rsidRPr="00877012" w:rsidRDefault="00202BE8" w:rsidP="00202BE8">
      <w:pPr>
        <w:spacing w:line="360" w:lineRule="auto"/>
        <w:rPr>
          <w:rFonts w:ascii="Times New Roman" w:hAnsi="Times New Roman" w:cs="Times New Roman"/>
          <w:b/>
          <w:sz w:val="24"/>
          <w:szCs w:val="24"/>
        </w:rPr>
      </w:pPr>
      <w:r w:rsidRPr="00877012">
        <w:rPr>
          <w:rFonts w:ascii="Times New Roman" w:hAnsi="Times New Roman" w:cs="Times New Roman"/>
          <w:b/>
          <w:sz w:val="24"/>
          <w:szCs w:val="24"/>
        </w:rPr>
        <w:lastRenderedPageBreak/>
        <w:t>Djeca s teškoćama u razvoju</w:t>
      </w:r>
    </w:p>
    <w:p w:rsidR="00202BE8" w:rsidRPr="00877012" w:rsidRDefault="00202BE8" w:rsidP="0045432E">
      <w:pPr>
        <w:spacing w:line="360" w:lineRule="auto"/>
        <w:ind w:firstLine="720"/>
        <w:jc w:val="both"/>
        <w:rPr>
          <w:rFonts w:ascii="Times New Roman" w:hAnsi="Times New Roman" w:cs="Times New Roman"/>
          <w:kern w:val="2"/>
          <w:sz w:val="24"/>
          <w:szCs w:val="24"/>
          <w14:ligatures w14:val="standardContextual"/>
        </w:rPr>
      </w:pPr>
      <w:r w:rsidRPr="00877012">
        <w:rPr>
          <w:rFonts w:ascii="Times New Roman" w:hAnsi="Times New Roman" w:cs="Times New Roman"/>
          <w:kern w:val="2"/>
          <w:sz w:val="24"/>
          <w:szCs w:val="24"/>
          <w14:ligatures w14:val="standardContextual"/>
        </w:rPr>
        <w:t>U DV More identificirano je 84 djece s r</w:t>
      </w:r>
      <w:r w:rsidR="0045432E" w:rsidRPr="00877012">
        <w:rPr>
          <w:rFonts w:ascii="Times New Roman" w:hAnsi="Times New Roman" w:cs="Times New Roman"/>
          <w:kern w:val="2"/>
          <w:sz w:val="24"/>
          <w:szCs w:val="24"/>
          <w14:ligatures w14:val="standardContextual"/>
        </w:rPr>
        <w:t>aznim teškoćama u razvoju</w:t>
      </w:r>
      <w:r w:rsidRPr="00877012">
        <w:rPr>
          <w:rFonts w:ascii="Times New Roman" w:hAnsi="Times New Roman" w:cs="Times New Roman"/>
          <w:kern w:val="2"/>
          <w:sz w:val="24"/>
          <w:szCs w:val="24"/>
          <w14:ligatures w14:val="standardContextual"/>
        </w:rPr>
        <w:t xml:space="preserve"> (</w:t>
      </w:r>
      <w:r w:rsidRPr="00877012">
        <w:rPr>
          <w:rFonts w:ascii="Times New Roman" w:hAnsi="Times New Roman" w:cs="Times New Roman"/>
          <w:i/>
          <w:iCs/>
          <w:kern w:val="2"/>
          <w:sz w:val="24"/>
          <w:szCs w:val="24"/>
          <w14:ligatures w14:val="standardContextual"/>
        </w:rPr>
        <w:t>Tablica 1</w:t>
      </w:r>
      <w:r w:rsidRPr="00877012">
        <w:rPr>
          <w:rFonts w:ascii="Times New Roman" w:hAnsi="Times New Roman" w:cs="Times New Roman"/>
          <w:kern w:val="2"/>
          <w:sz w:val="24"/>
          <w:szCs w:val="24"/>
          <w14:ligatures w14:val="standardContextual"/>
        </w:rPr>
        <w:t>). Neka od navedene djece posjeduju medicinsku dokumentaciju o postojanju zdravstvenih teškoća ili teškoća u razvoju (Jedinstvenog tijela vještačenja), a neka su djeca uočena od strane odgajatelja i stručnih suradnika kao suspektna zbog poteškoća u jezično-govornoj komunikaciji, socijalizaciji ili ponašanju</w:t>
      </w:r>
      <w:r w:rsidR="0045432E" w:rsidRPr="00877012">
        <w:rPr>
          <w:rFonts w:ascii="Times New Roman" w:hAnsi="Times New Roman" w:cs="Times New Roman"/>
          <w:kern w:val="2"/>
          <w:sz w:val="24"/>
          <w:szCs w:val="24"/>
          <w14:ligatures w14:val="standardContextual"/>
        </w:rPr>
        <w:t xml:space="preserve"> tijekom pedagoške godine te su njihovi roditelji upućeni na potrebu dodatne dijagnostičke specijalističke pretrage u odgovarajućim institucijama. </w:t>
      </w:r>
      <w:r w:rsidRPr="00877012">
        <w:rPr>
          <w:rFonts w:ascii="Times New Roman" w:hAnsi="Times New Roman" w:cs="Times New Roman"/>
          <w:kern w:val="2"/>
          <w:sz w:val="24"/>
          <w:szCs w:val="24"/>
          <w14:ligatures w14:val="standardContextual"/>
        </w:rPr>
        <w:t>.</w:t>
      </w:r>
      <w:r w:rsidRPr="00877012">
        <w:rPr>
          <w:rFonts w:ascii="Times New Roman" w:hAnsi="Times New Roman" w:cs="Times New Roman"/>
          <w:kern w:val="2"/>
          <w:sz w:val="24"/>
          <w:szCs w:val="24"/>
          <w14:ligatures w14:val="standardContextual"/>
        </w:rPr>
        <w:br/>
      </w:r>
      <w:r w:rsidR="0045432E" w:rsidRPr="00877012">
        <w:rPr>
          <w:rFonts w:ascii="Times New Roman" w:hAnsi="Times New Roman" w:cs="Times New Roman"/>
          <w:kern w:val="2"/>
          <w:sz w:val="24"/>
          <w:szCs w:val="24"/>
          <w14:ligatures w14:val="standardContextual"/>
        </w:rPr>
        <w:t xml:space="preserve">          </w:t>
      </w:r>
      <w:r w:rsidRPr="00877012">
        <w:rPr>
          <w:rFonts w:ascii="Times New Roman" w:hAnsi="Times New Roman" w:cs="Times New Roman"/>
          <w:kern w:val="2"/>
          <w:sz w:val="24"/>
          <w:szCs w:val="24"/>
          <w14:ligatures w14:val="standardContextual"/>
        </w:rPr>
        <w:t>Djeca s teškoćama u razvoju  u DV More polaze redovnu skupinu (lakše poteškoće u razvoju ili kronične bolesti), tzv. inkluzivnu skupinu (djeca s težim poteškoćama u razvoju i/ili kroničnim bolestima kojima je potrebna individualizacija, prilagodba materijala, hrane, prostora, okoline) te posebnu skupinu (djeca s težim poteškoćama u razvoju kojima je potreban veći stupanj individualizacije, prilagodbe prostora/materijala te njege i brige).</w:t>
      </w:r>
      <w:r w:rsidRPr="00877012">
        <w:rPr>
          <w:rFonts w:ascii="Times New Roman" w:hAnsi="Times New Roman" w:cs="Times New Roman"/>
          <w:kern w:val="2"/>
          <w:sz w:val="24"/>
          <w:szCs w:val="24"/>
          <w14:ligatures w14:val="standardContextual"/>
        </w:rPr>
        <w:br/>
      </w:r>
      <w:r w:rsidR="0045432E" w:rsidRPr="00877012">
        <w:rPr>
          <w:rFonts w:ascii="Times New Roman" w:hAnsi="Times New Roman" w:cs="Times New Roman"/>
          <w:kern w:val="2"/>
          <w:sz w:val="24"/>
          <w:szCs w:val="24"/>
          <w14:ligatures w14:val="standardContextual"/>
        </w:rPr>
        <w:t xml:space="preserve">          </w:t>
      </w:r>
      <w:r w:rsidRPr="00877012">
        <w:rPr>
          <w:rFonts w:ascii="Times New Roman" w:hAnsi="Times New Roman" w:cs="Times New Roman"/>
          <w:kern w:val="2"/>
          <w:sz w:val="24"/>
          <w:szCs w:val="24"/>
          <w14:ligatures w14:val="standardContextual"/>
        </w:rPr>
        <w:t xml:space="preserve">U PPO Kvarner u posebnu skupinu bilo je upisano 4 djece s teškoćama u razvoju – poremećajima iz autističnog spektra te višestrukim i zdravstvenim teškoćama. Djeci je u toj odgojnoj skupini bila pružena individualna podrška, prilagodba, briga i njega edukacijskog </w:t>
      </w:r>
      <w:proofErr w:type="spellStart"/>
      <w:r w:rsidRPr="00877012">
        <w:rPr>
          <w:rFonts w:ascii="Times New Roman" w:hAnsi="Times New Roman" w:cs="Times New Roman"/>
          <w:kern w:val="2"/>
          <w:sz w:val="24"/>
          <w:szCs w:val="24"/>
          <w14:ligatures w14:val="standardContextual"/>
        </w:rPr>
        <w:t>rehabilitatora</w:t>
      </w:r>
      <w:proofErr w:type="spellEnd"/>
      <w:r w:rsidRPr="00877012">
        <w:rPr>
          <w:rFonts w:ascii="Times New Roman" w:hAnsi="Times New Roman" w:cs="Times New Roman"/>
          <w:kern w:val="2"/>
          <w:sz w:val="24"/>
          <w:szCs w:val="24"/>
          <w14:ligatures w14:val="standardContextual"/>
        </w:rPr>
        <w:t>, odgajatelja te njegovatelja Kroz pedagošku godinu provodili su individualne programe podrške, poticali razvoj i evaluirali napredak. Kroz razne aktivnosti,  posjete kulturnim događanjima, suradnjom i svakodnevnim kontaktom s redovnom i tzv. inkluzivnom skupinom poticali razvoj komunikacije, socijalizacije, ponašanja i ophođenja te radili na promicanju i prihvaćanju različitosti među djecom tipičnog razvoja.</w:t>
      </w:r>
      <w:r w:rsidRPr="00877012">
        <w:rPr>
          <w:rFonts w:ascii="Times New Roman" w:hAnsi="Times New Roman" w:cs="Times New Roman"/>
          <w:kern w:val="2"/>
          <w:sz w:val="24"/>
          <w:szCs w:val="24"/>
          <w14:ligatures w14:val="standardContextual"/>
        </w:rPr>
        <w:br/>
      </w:r>
      <w:r w:rsidR="0045432E" w:rsidRPr="00877012">
        <w:rPr>
          <w:rFonts w:ascii="Times New Roman" w:hAnsi="Times New Roman" w:cs="Times New Roman"/>
          <w:kern w:val="2"/>
          <w:sz w:val="24"/>
          <w:szCs w:val="24"/>
          <w14:ligatures w14:val="standardContextual"/>
        </w:rPr>
        <w:t xml:space="preserve">            </w:t>
      </w:r>
      <w:r w:rsidRPr="00877012">
        <w:rPr>
          <w:rFonts w:ascii="Times New Roman" w:hAnsi="Times New Roman" w:cs="Times New Roman"/>
          <w:kern w:val="2"/>
          <w:sz w:val="24"/>
          <w:szCs w:val="24"/>
          <w14:ligatures w14:val="standardContextual"/>
        </w:rPr>
        <w:t xml:space="preserve">U PPO Kvarner tzv. inkluzivnu skupinu polazilo je i 4 djece s lakšim teškoćama u razvoju – poremećaji iz spektra autizma i zdravstvenim poteškoćama. Skupinu su vodile 2 odgajateljice te odgajatelj edukacijski </w:t>
      </w:r>
      <w:proofErr w:type="spellStart"/>
      <w:r w:rsidRPr="00877012">
        <w:rPr>
          <w:rFonts w:ascii="Times New Roman" w:hAnsi="Times New Roman" w:cs="Times New Roman"/>
          <w:kern w:val="2"/>
          <w:sz w:val="24"/>
          <w:szCs w:val="24"/>
          <w14:ligatures w14:val="standardContextual"/>
        </w:rPr>
        <w:t>rehabilitator</w:t>
      </w:r>
      <w:proofErr w:type="spellEnd"/>
      <w:r w:rsidRPr="00877012">
        <w:rPr>
          <w:rFonts w:ascii="Times New Roman" w:hAnsi="Times New Roman" w:cs="Times New Roman"/>
          <w:kern w:val="2"/>
          <w:sz w:val="24"/>
          <w:szCs w:val="24"/>
          <w14:ligatures w14:val="standardContextual"/>
        </w:rPr>
        <w:t>. Podrškom i individualizacijom djeci s teškoćama pružena je adekvatna inkluzija i integracija s djecom tipičnog razvoja. Inkluzivnim pristupom djeci s teškoćama pružene su prilike za komunikaciju i socijalizaciju te usvajanje novih vještina, a djeci tipičnog razvoja razvijanje empatije i razumijevanja te prihvaćanja djece s teškoćama kao sastavnim dijelom skupine i društva općenito.</w:t>
      </w:r>
      <w:r w:rsidRPr="00877012">
        <w:rPr>
          <w:rFonts w:ascii="Times New Roman" w:hAnsi="Times New Roman" w:cs="Times New Roman"/>
          <w:kern w:val="2"/>
          <w:sz w:val="24"/>
          <w:szCs w:val="24"/>
          <w14:ligatures w14:val="standardContextual"/>
        </w:rPr>
        <w:br/>
        <w:t xml:space="preserve">Djeca u redovnim skupinama koja su identificirana kao suspektna redovno su praćena od strane edukacijskog </w:t>
      </w:r>
      <w:proofErr w:type="spellStart"/>
      <w:r w:rsidRPr="00877012">
        <w:rPr>
          <w:rFonts w:ascii="Times New Roman" w:hAnsi="Times New Roman" w:cs="Times New Roman"/>
          <w:kern w:val="2"/>
          <w:sz w:val="24"/>
          <w:szCs w:val="24"/>
          <w14:ligatures w14:val="standardContextual"/>
        </w:rPr>
        <w:t>rehabilitatora</w:t>
      </w:r>
      <w:proofErr w:type="spellEnd"/>
      <w:r w:rsidRPr="00877012">
        <w:rPr>
          <w:rFonts w:ascii="Times New Roman" w:hAnsi="Times New Roman" w:cs="Times New Roman"/>
          <w:kern w:val="2"/>
          <w:sz w:val="24"/>
          <w:szCs w:val="24"/>
          <w14:ligatures w14:val="standardContextual"/>
        </w:rPr>
        <w:t xml:space="preserve"> i ostalih čl</w:t>
      </w:r>
      <w:r w:rsidR="0045432E" w:rsidRPr="00877012">
        <w:rPr>
          <w:rFonts w:ascii="Times New Roman" w:hAnsi="Times New Roman" w:cs="Times New Roman"/>
          <w:kern w:val="2"/>
          <w:sz w:val="24"/>
          <w:szCs w:val="24"/>
          <w14:ligatures w14:val="standardContextual"/>
        </w:rPr>
        <w:t>anova stručnog tima koji su omogućavali</w:t>
      </w:r>
      <w:r w:rsidRPr="00877012">
        <w:rPr>
          <w:rFonts w:ascii="Times New Roman" w:hAnsi="Times New Roman" w:cs="Times New Roman"/>
          <w:kern w:val="2"/>
          <w:sz w:val="24"/>
          <w:szCs w:val="24"/>
          <w14:ligatures w14:val="standardContextual"/>
        </w:rPr>
        <w:t xml:space="preserve">  individualni pristup i podršku kako djeci tako i odgajateljima</w:t>
      </w:r>
      <w:r w:rsidR="0045432E" w:rsidRPr="00877012">
        <w:rPr>
          <w:rFonts w:ascii="Times New Roman" w:hAnsi="Times New Roman" w:cs="Times New Roman"/>
          <w:kern w:val="2"/>
          <w:sz w:val="24"/>
          <w:szCs w:val="24"/>
          <w14:ligatures w14:val="standardContextual"/>
        </w:rPr>
        <w:t xml:space="preserve"> i roditeljima</w:t>
      </w:r>
      <w:r w:rsidRPr="00877012">
        <w:rPr>
          <w:rFonts w:ascii="Times New Roman" w:hAnsi="Times New Roman" w:cs="Times New Roman"/>
          <w:kern w:val="2"/>
          <w:sz w:val="24"/>
          <w:szCs w:val="24"/>
          <w14:ligatures w14:val="standardContextual"/>
        </w:rPr>
        <w:t>.</w:t>
      </w:r>
      <w:r w:rsidRPr="00877012">
        <w:rPr>
          <w:rFonts w:ascii="Times New Roman" w:hAnsi="Times New Roman" w:cs="Times New Roman"/>
          <w:kern w:val="2"/>
          <w:sz w:val="24"/>
          <w:szCs w:val="24"/>
          <w14:ligatures w14:val="standardContextual"/>
        </w:rPr>
        <w:br/>
        <w:t xml:space="preserve">Suradnja s roditeljima je redovita kroz sastanke te po potrebi individualne razgovore u svrhu </w:t>
      </w:r>
      <w:r w:rsidRPr="00877012">
        <w:rPr>
          <w:rFonts w:ascii="Times New Roman" w:hAnsi="Times New Roman" w:cs="Times New Roman"/>
          <w:kern w:val="2"/>
          <w:sz w:val="24"/>
          <w:szCs w:val="24"/>
          <w14:ligatures w14:val="standardContextual"/>
        </w:rPr>
        <w:lastRenderedPageBreak/>
        <w:t>savjetovanja, preporuka, usmjeravanja od strane odgajatelja i/ili stručnog tima.</w:t>
      </w:r>
      <w:r w:rsidRPr="00877012">
        <w:rPr>
          <w:rFonts w:ascii="Times New Roman" w:hAnsi="Times New Roman" w:cs="Times New Roman"/>
          <w:kern w:val="2"/>
          <w:sz w:val="24"/>
          <w:szCs w:val="24"/>
          <w14:ligatures w14:val="standardContextual"/>
        </w:rPr>
        <w:br/>
        <w:t>Potrebno je nastaviti osnaživati i educirati odgajatelje u svrhu što ranijeg prepoznavanja teškoća u razvoju te pružanje adekvatne individualizacije, prilagodbe okoline djetetu s postojećim teškoćama u razvoju.</w:t>
      </w:r>
      <w:r w:rsidRPr="00877012">
        <w:rPr>
          <w:rFonts w:ascii="Times New Roman" w:hAnsi="Times New Roman" w:cs="Times New Roman"/>
          <w:kern w:val="2"/>
          <w:sz w:val="24"/>
          <w:szCs w:val="24"/>
          <w14:ligatures w14:val="standardContextual"/>
        </w:rPr>
        <w:br/>
      </w:r>
    </w:p>
    <w:p w:rsidR="00202BE8" w:rsidRPr="00877012" w:rsidRDefault="00202BE8" w:rsidP="00202BE8">
      <w:pPr>
        <w:spacing w:line="360" w:lineRule="auto"/>
        <w:rPr>
          <w:rFonts w:ascii="Times New Roman" w:hAnsi="Times New Roman" w:cs="Times New Roman"/>
          <w:kern w:val="2"/>
          <w:sz w:val="24"/>
          <w:szCs w:val="24"/>
          <w14:ligatures w14:val="standardContextual"/>
        </w:rPr>
      </w:pPr>
    </w:p>
    <w:p w:rsidR="00202BE8" w:rsidRPr="00877012" w:rsidRDefault="00202BE8" w:rsidP="00202BE8">
      <w:pPr>
        <w:jc w:val="center"/>
        <w:rPr>
          <w:rFonts w:ascii="Times New Roman" w:hAnsi="Times New Roman" w:cs="Times New Roman"/>
          <w:kern w:val="2"/>
          <w:sz w:val="24"/>
          <w:szCs w:val="24"/>
          <w14:ligatures w14:val="standardContextual"/>
        </w:rPr>
      </w:pPr>
    </w:p>
    <w:p w:rsidR="00202BE8" w:rsidRPr="00877012" w:rsidRDefault="00202BE8" w:rsidP="00202BE8">
      <w:pPr>
        <w:spacing w:line="360" w:lineRule="auto"/>
        <w:rPr>
          <w:rFonts w:ascii="Times New Roman" w:hAnsi="Times New Roman" w:cs="Times New Roman"/>
          <w:kern w:val="2"/>
          <w:sz w:val="24"/>
          <w:szCs w:val="24"/>
          <w14:ligatures w14:val="standardContextual"/>
        </w:rPr>
      </w:pPr>
      <w:r w:rsidRPr="00877012">
        <w:rPr>
          <w:rFonts w:ascii="Times New Roman" w:eastAsia="Arial" w:hAnsi="Times New Roman" w:cs="Times New Roman"/>
          <w:i/>
          <w:iCs/>
          <w:color w:val="000000" w:themeColor="text1"/>
          <w:kern w:val="2"/>
          <w:sz w:val="24"/>
          <w:szCs w:val="24"/>
          <w14:ligatures w14:val="standardContextual"/>
        </w:rPr>
        <w:t xml:space="preserve">Tablica 1. Djeca s teškoćama u razvoju DV More za pedagošku 2022./23. godinu: </w:t>
      </w:r>
    </w:p>
    <w:tbl>
      <w:tblPr>
        <w:tblStyle w:val="TableGrid1"/>
        <w:tblW w:w="9913"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1550"/>
        <w:gridCol w:w="1559"/>
        <w:gridCol w:w="1134"/>
        <w:gridCol w:w="1276"/>
        <w:gridCol w:w="2126"/>
        <w:gridCol w:w="1559"/>
        <w:gridCol w:w="709"/>
      </w:tblGrid>
      <w:tr w:rsidR="00202BE8" w:rsidRPr="00877012" w:rsidTr="00760CB9">
        <w:trPr>
          <w:trHeight w:val="2484"/>
        </w:trPr>
        <w:tc>
          <w:tcPr>
            <w:tcW w:w="1550" w:type="dxa"/>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99CCFF"/>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PPO</w:t>
            </w:r>
          </w:p>
        </w:tc>
        <w:tc>
          <w:tcPr>
            <w:tcW w:w="1559" w:type="dxa"/>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99CCFF"/>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Zdravstvene poteškoće</w:t>
            </w:r>
          </w:p>
        </w:tc>
        <w:tc>
          <w:tcPr>
            <w:tcW w:w="1134" w:type="dxa"/>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99CCFF"/>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Jezično- govorne teškoće</w:t>
            </w:r>
          </w:p>
        </w:tc>
        <w:tc>
          <w:tcPr>
            <w:tcW w:w="1276" w:type="dxa"/>
            <w:tcBorders>
              <w:top w:val="single" w:sz="8" w:space="0" w:color="000000" w:themeColor="text1"/>
              <w:left w:val="single" w:sz="8" w:space="0" w:color="000000" w:themeColor="text1"/>
              <w:right w:val="single" w:sz="8" w:space="0" w:color="000000" w:themeColor="text1"/>
            </w:tcBorders>
            <w:shd w:val="clear" w:color="auto" w:fill="99CCFF"/>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 xml:space="preserve">Teškoće u razvoju </w:t>
            </w:r>
          </w:p>
        </w:tc>
        <w:tc>
          <w:tcPr>
            <w:tcW w:w="2126" w:type="dxa"/>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99CCFF"/>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Teškoće u ponašanju/pažnji/</w:t>
            </w:r>
            <w:r w:rsidR="00877012">
              <w:rPr>
                <w:rFonts w:ascii="Times New Roman" w:eastAsia="Arial" w:hAnsi="Times New Roman" w:cs="Times New Roman"/>
                <w:color w:val="000000" w:themeColor="text1"/>
                <w:sz w:val="24"/>
                <w:szCs w:val="24"/>
              </w:rPr>
              <w:t xml:space="preserve"> </w:t>
            </w:r>
            <w:r w:rsidRPr="00877012">
              <w:rPr>
                <w:rFonts w:ascii="Times New Roman" w:eastAsia="Arial" w:hAnsi="Times New Roman" w:cs="Times New Roman"/>
                <w:color w:val="000000" w:themeColor="text1"/>
                <w:sz w:val="24"/>
                <w:szCs w:val="24"/>
              </w:rPr>
              <w:t>komunikaciji/</w:t>
            </w:r>
            <w:r w:rsidR="00877012">
              <w:rPr>
                <w:rFonts w:ascii="Times New Roman" w:eastAsia="Arial" w:hAnsi="Times New Roman" w:cs="Times New Roman"/>
                <w:color w:val="000000" w:themeColor="text1"/>
                <w:sz w:val="24"/>
                <w:szCs w:val="24"/>
              </w:rPr>
              <w:t xml:space="preserve">   </w:t>
            </w:r>
            <w:r w:rsidRPr="00877012">
              <w:rPr>
                <w:rFonts w:ascii="Times New Roman" w:eastAsia="Arial" w:hAnsi="Times New Roman" w:cs="Times New Roman"/>
                <w:color w:val="000000" w:themeColor="text1"/>
                <w:sz w:val="24"/>
                <w:szCs w:val="24"/>
              </w:rPr>
              <w:t>socijalizaciji</w:t>
            </w:r>
          </w:p>
        </w:tc>
        <w:tc>
          <w:tcPr>
            <w:tcW w:w="1559" w:type="dxa"/>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99CCFF"/>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Obiteljski i rizični faktori</w:t>
            </w:r>
          </w:p>
        </w:tc>
        <w:tc>
          <w:tcPr>
            <w:tcW w:w="709" w:type="dxa"/>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99CCFF"/>
            <w:hideMark/>
          </w:tcPr>
          <w:p w:rsidR="00202BE8" w:rsidRPr="00877012" w:rsidRDefault="00202BE8" w:rsidP="00760CB9">
            <w:pPr>
              <w:spacing w:line="360" w:lineRule="auto"/>
              <w:jc w:val="center"/>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U</w:t>
            </w:r>
            <w:r w:rsidRPr="00877012">
              <w:rPr>
                <w:rFonts w:ascii="Times New Roman" w:hAnsi="Times New Roman" w:cs="Times New Roman"/>
                <w:sz w:val="24"/>
                <w:szCs w:val="24"/>
              </w:rPr>
              <w:br/>
            </w:r>
            <w:r w:rsidRPr="00877012">
              <w:rPr>
                <w:rFonts w:ascii="Times New Roman" w:eastAsia="Arial" w:hAnsi="Times New Roman" w:cs="Times New Roman"/>
                <w:color w:val="000000" w:themeColor="text1"/>
                <w:sz w:val="24"/>
                <w:szCs w:val="24"/>
              </w:rPr>
              <w:t>K</w:t>
            </w:r>
            <w:r w:rsidRPr="00877012">
              <w:rPr>
                <w:rFonts w:ascii="Times New Roman" w:hAnsi="Times New Roman" w:cs="Times New Roman"/>
                <w:sz w:val="24"/>
                <w:szCs w:val="24"/>
              </w:rPr>
              <w:br/>
            </w:r>
            <w:r w:rsidRPr="00877012">
              <w:rPr>
                <w:rFonts w:ascii="Times New Roman" w:eastAsia="Arial" w:hAnsi="Times New Roman" w:cs="Times New Roman"/>
                <w:color w:val="000000" w:themeColor="text1"/>
                <w:sz w:val="24"/>
                <w:szCs w:val="24"/>
              </w:rPr>
              <w:t>U</w:t>
            </w:r>
            <w:r w:rsidRPr="00877012">
              <w:rPr>
                <w:rFonts w:ascii="Times New Roman" w:hAnsi="Times New Roman" w:cs="Times New Roman"/>
                <w:sz w:val="24"/>
                <w:szCs w:val="24"/>
              </w:rPr>
              <w:br/>
            </w:r>
            <w:r w:rsidRPr="00877012">
              <w:rPr>
                <w:rFonts w:ascii="Times New Roman" w:eastAsia="Arial" w:hAnsi="Times New Roman" w:cs="Times New Roman"/>
                <w:color w:val="000000" w:themeColor="text1"/>
                <w:sz w:val="24"/>
                <w:szCs w:val="24"/>
              </w:rPr>
              <w:t>P</w:t>
            </w:r>
            <w:r w:rsidRPr="00877012">
              <w:rPr>
                <w:rFonts w:ascii="Times New Roman" w:hAnsi="Times New Roman" w:cs="Times New Roman"/>
                <w:sz w:val="24"/>
                <w:szCs w:val="24"/>
              </w:rPr>
              <w:br/>
            </w:r>
            <w:r w:rsidRPr="00877012">
              <w:rPr>
                <w:rFonts w:ascii="Times New Roman" w:eastAsia="Arial" w:hAnsi="Times New Roman" w:cs="Times New Roman"/>
                <w:color w:val="000000" w:themeColor="text1"/>
                <w:sz w:val="24"/>
                <w:szCs w:val="24"/>
              </w:rPr>
              <w:t>N</w:t>
            </w:r>
            <w:r w:rsidRPr="00877012">
              <w:rPr>
                <w:rFonts w:ascii="Times New Roman" w:hAnsi="Times New Roman" w:cs="Times New Roman"/>
                <w:sz w:val="24"/>
                <w:szCs w:val="24"/>
              </w:rPr>
              <w:br/>
            </w:r>
            <w:r w:rsidRPr="00877012">
              <w:rPr>
                <w:rFonts w:ascii="Times New Roman" w:eastAsia="Arial" w:hAnsi="Times New Roman" w:cs="Times New Roman"/>
                <w:color w:val="000000" w:themeColor="text1"/>
                <w:sz w:val="24"/>
                <w:szCs w:val="24"/>
              </w:rPr>
              <w:t>O</w:t>
            </w:r>
          </w:p>
        </w:tc>
      </w:tr>
      <w:tr w:rsidR="00202BE8" w:rsidRPr="00877012" w:rsidTr="00760CB9">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BULEVARD</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1276" w:type="dxa"/>
            <w:tcBorders>
              <w:left w:val="single" w:sz="8" w:space="0" w:color="000000" w:themeColor="text1"/>
              <w:right w:val="single" w:sz="8" w:space="0" w:color="000000" w:themeColor="text1"/>
            </w:tcBorders>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r>
      <w:tr w:rsidR="00202BE8" w:rsidRPr="00877012" w:rsidTr="00760CB9">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DELFIN</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6</w:t>
            </w:r>
          </w:p>
        </w:tc>
        <w:tc>
          <w:tcPr>
            <w:tcW w:w="1276" w:type="dxa"/>
            <w:tcBorders>
              <w:left w:val="single" w:sz="8" w:space="0" w:color="000000" w:themeColor="text1"/>
              <w:right w:val="single" w:sz="8" w:space="0" w:color="000000" w:themeColor="text1"/>
            </w:tcBorders>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18</w:t>
            </w:r>
          </w:p>
        </w:tc>
      </w:tr>
      <w:tr w:rsidR="00202BE8" w:rsidRPr="00877012" w:rsidTr="00760CB9">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ĐURĐICE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25</w:t>
            </w:r>
          </w:p>
        </w:tc>
        <w:tc>
          <w:tcPr>
            <w:tcW w:w="1276" w:type="dxa"/>
            <w:tcBorders>
              <w:left w:val="single" w:sz="8" w:space="0" w:color="000000" w:themeColor="text1"/>
              <w:right w:val="single" w:sz="8" w:space="0" w:color="000000" w:themeColor="text1"/>
            </w:tcBorders>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5</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33</w:t>
            </w:r>
          </w:p>
        </w:tc>
      </w:tr>
      <w:tr w:rsidR="00202BE8" w:rsidRPr="00877012" w:rsidTr="00760CB9">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KVARNER</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5</w:t>
            </w:r>
          </w:p>
        </w:tc>
        <w:tc>
          <w:tcPr>
            <w:tcW w:w="1276" w:type="dxa"/>
            <w:tcBorders>
              <w:left w:val="single" w:sz="8" w:space="0" w:color="000000" w:themeColor="text1"/>
              <w:right w:val="single" w:sz="8" w:space="0" w:color="000000" w:themeColor="text1"/>
            </w:tcBorders>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7</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2</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17</w:t>
            </w:r>
          </w:p>
        </w:tc>
      </w:tr>
      <w:tr w:rsidR="00202BE8" w:rsidRPr="00877012" w:rsidTr="00760CB9">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rPr>
              <w:t>VIDRICE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3</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7</w:t>
            </w:r>
          </w:p>
        </w:tc>
        <w:tc>
          <w:tcPr>
            <w:tcW w:w="1276" w:type="dxa"/>
            <w:tcBorders>
              <w:left w:val="single" w:sz="8" w:space="0" w:color="000000" w:themeColor="text1"/>
              <w:bottom w:val="single" w:sz="8" w:space="0" w:color="000000" w:themeColor="text1"/>
              <w:right w:val="single" w:sz="8" w:space="0" w:color="000000" w:themeColor="text1"/>
            </w:tcBorders>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15</w:t>
            </w:r>
          </w:p>
        </w:tc>
      </w:tr>
      <w:tr w:rsidR="00202BE8" w:rsidRPr="00877012" w:rsidTr="00760CB9">
        <w:tc>
          <w:tcPr>
            <w:tcW w:w="1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202BE8">
            <w:pPr>
              <w:spacing w:line="360" w:lineRule="auto"/>
              <w:jc w:val="both"/>
              <w:rPr>
                <w:rFonts w:ascii="Times New Roman" w:hAnsi="Times New Roman" w:cs="Times New Roman"/>
                <w:sz w:val="24"/>
                <w:szCs w:val="24"/>
              </w:rPr>
            </w:pPr>
            <w:r w:rsidRPr="00877012">
              <w:rPr>
                <w:rFonts w:ascii="Times New Roman" w:eastAsia="Arial" w:hAnsi="Times New Roman" w:cs="Times New Roman"/>
                <w:b/>
                <w:bCs/>
                <w:color w:val="000000" w:themeColor="text1"/>
                <w:sz w:val="24"/>
                <w:szCs w:val="24"/>
              </w:rPr>
              <w:t>UKUPNO</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44</w:t>
            </w:r>
          </w:p>
        </w:tc>
        <w:tc>
          <w:tcPr>
            <w:tcW w:w="1276" w:type="dxa"/>
            <w:tcBorders>
              <w:left w:val="single" w:sz="8" w:space="0" w:color="000000" w:themeColor="text1"/>
              <w:bottom w:val="single" w:sz="8" w:space="0" w:color="000000" w:themeColor="text1"/>
              <w:right w:val="single" w:sz="8" w:space="0" w:color="000000" w:themeColor="text1"/>
            </w:tcBorders>
            <w:shd w:val="clear" w:color="auto" w:fill="FFC000"/>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7</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15</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202BE8" w:rsidP="009B5CC8">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7</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hideMark/>
          </w:tcPr>
          <w:p w:rsidR="00202BE8" w:rsidRPr="00877012" w:rsidRDefault="0045432E" w:rsidP="009B5CC8">
            <w:pPr>
              <w:spacing w:line="360" w:lineRule="auto"/>
              <w:jc w:val="center"/>
              <w:rPr>
                <w:rFonts w:ascii="Times New Roman" w:hAnsi="Times New Roman" w:cs="Times New Roman"/>
                <w:b/>
                <w:sz w:val="24"/>
                <w:szCs w:val="24"/>
              </w:rPr>
            </w:pPr>
            <w:r w:rsidRPr="00877012">
              <w:rPr>
                <w:rFonts w:ascii="Times New Roman" w:hAnsi="Times New Roman" w:cs="Times New Roman"/>
                <w:b/>
                <w:sz w:val="24"/>
                <w:szCs w:val="24"/>
              </w:rPr>
              <w:t>84</w:t>
            </w:r>
          </w:p>
        </w:tc>
      </w:tr>
    </w:tbl>
    <w:p w:rsidR="00202BE8" w:rsidRPr="00877012" w:rsidRDefault="00202BE8" w:rsidP="00202BE8">
      <w:pPr>
        <w:rPr>
          <w:rFonts w:ascii="Times New Roman" w:hAnsi="Times New Roman" w:cs="Times New Roman"/>
          <w:kern w:val="2"/>
          <w:sz w:val="24"/>
          <w:szCs w:val="24"/>
          <w14:ligatures w14:val="standardContextual"/>
        </w:rPr>
      </w:pPr>
    </w:p>
    <w:p w:rsidR="000B2DF0" w:rsidRPr="00877012" w:rsidRDefault="000B2DF0" w:rsidP="000B2DF0">
      <w:pPr>
        <w:rPr>
          <w:rFonts w:ascii="Times New Roman" w:hAnsi="Times New Roman" w:cs="Times New Roman"/>
          <w:sz w:val="24"/>
          <w:szCs w:val="24"/>
        </w:rPr>
      </w:pPr>
    </w:p>
    <w:p w:rsidR="0045432E" w:rsidRPr="00877012" w:rsidRDefault="0045432E" w:rsidP="000B2DF0">
      <w:pPr>
        <w:rPr>
          <w:rFonts w:ascii="Times New Roman" w:hAnsi="Times New Roman" w:cs="Times New Roman"/>
          <w:sz w:val="24"/>
          <w:szCs w:val="24"/>
        </w:rPr>
      </w:pPr>
    </w:p>
    <w:p w:rsidR="0045432E" w:rsidRPr="00877012" w:rsidRDefault="0045432E" w:rsidP="000B2DF0">
      <w:pPr>
        <w:rPr>
          <w:rFonts w:ascii="Times New Roman" w:hAnsi="Times New Roman" w:cs="Times New Roman"/>
          <w:sz w:val="24"/>
          <w:szCs w:val="24"/>
        </w:rPr>
      </w:pPr>
    </w:p>
    <w:p w:rsidR="00D11D29" w:rsidRDefault="00D11D29" w:rsidP="000B2DF0">
      <w:pPr>
        <w:rPr>
          <w:rFonts w:ascii="Times New Roman" w:hAnsi="Times New Roman" w:cs="Times New Roman"/>
          <w:sz w:val="24"/>
          <w:szCs w:val="24"/>
        </w:rPr>
      </w:pPr>
    </w:p>
    <w:p w:rsidR="00877012" w:rsidRDefault="00877012" w:rsidP="000B2DF0">
      <w:pPr>
        <w:rPr>
          <w:rFonts w:ascii="Times New Roman" w:hAnsi="Times New Roman" w:cs="Times New Roman"/>
          <w:sz w:val="24"/>
          <w:szCs w:val="24"/>
        </w:rPr>
      </w:pPr>
    </w:p>
    <w:p w:rsidR="00877012" w:rsidRDefault="00877012" w:rsidP="000B2DF0">
      <w:pPr>
        <w:rPr>
          <w:rFonts w:ascii="Times New Roman" w:hAnsi="Times New Roman" w:cs="Times New Roman"/>
          <w:sz w:val="24"/>
          <w:szCs w:val="24"/>
        </w:rPr>
      </w:pPr>
    </w:p>
    <w:p w:rsidR="00877012" w:rsidRDefault="00877012" w:rsidP="000B2DF0">
      <w:pPr>
        <w:rPr>
          <w:rFonts w:ascii="Times New Roman" w:hAnsi="Times New Roman" w:cs="Times New Roman"/>
          <w:sz w:val="24"/>
          <w:szCs w:val="24"/>
        </w:rPr>
      </w:pPr>
    </w:p>
    <w:p w:rsidR="00877012" w:rsidRPr="00877012" w:rsidRDefault="00877012" w:rsidP="000B2DF0">
      <w:pPr>
        <w:rPr>
          <w:rFonts w:ascii="Times New Roman" w:hAnsi="Times New Roman" w:cs="Times New Roman"/>
          <w:sz w:val="24"/>
          <w:szCs w:val="24"/>
        </w:rPr>
      </w:pPr>
    </w:p>
    <w:p w:rsidR="00D11D29" w:rsidRPr="00877012" w:rsidRDefault="00D11D29" w:rsidP="000B2DF0">
      <w:pPr>
        <w:rPr>
          <w:rFonts w:ascii="Times New Roman" w:hAnsi="Times New Roman" w:cs="Times New Roman"/>
          <w:b/>
          <w:sz w:val="24"/>
          <w:szCs w:val="24"/>
        </w:rPr>
      </w:pPr>
      <w:r w:rsidRPr="00877012">
        <w:rPr>
          <w:rFonts w:ascii="Times New Roman" w:hAnsi="Times New Roman" w:cs="Times New Roman"/>
          <w:b/>
          <w:sz w:val="24"/>
          <w:szCs w:val="24"/>
        </w:rPr>
        <w:lastRenderedPageBreak/>
        <w:t>5. STRUČNO USAVRŠAVANJE</w:t>
      </w:r>
    </w:p>
    <w:p w:rsidR="002C5779" w:rsidRPr="00877012" w:rsidRDefault="007168CE" w:rsidP="009B5CC8">
      <w:pPr>
        <w:spacing w:line="360" w:lineRule="auto"/>
        <w:ind w:firstLine="720"/>
        <w:jc w:val="both"/>
        <w:rPr>
          <w:rFonts w:ascii="Times New Roman" w:hAnsi="Times New Roman" w:cs="Times New Roman"/>
          <w:sz w:val="24"/>
          <w:szCs w:val="24"/>
        </w:rPr>
      </w:pPr>
      <w:r w:rsidRPr="00877012">
        <w:rPr>
          <w:rFonts w:ascii="Times New Roman" w:hAnsi="Times New Roman" w:cs="Times New Roman"/>
          <w:sz w:val="24"/>
          <w:szCs w:val="24"/>
        </w:rPr>
        <w:t>Stručno usavršavanje odgojno obrazovnih djelatnika realizira</w:t>
      </w:r>
      <w:r w:rsidR="00760CB9" w:rsidRPr="00877012">
        <w:rPr>
          <w:rFonts w:ascii="Times New Roman" w:hAnsi="Times New Roman" w:cs="Times New Roman"/>
          <w:sz w:val="24"/>
          <w:szCs w:val="24"/>
        </w:rPr>
        <w:t>n</w:t>
      </w:r>
      <w:r w:rsidRPr="00877012">
        <w:rPr>
          <w:rFonts w:ascii="Times New Roman" w:hAnsi="Times New Roman" w:cs="Times New Roman"/>
          <w:sz w:val="24"/>
          <w:szCs w:val="24"/>
        </w:rPr>
        <w:t>o je u vidu podrške realizaciji bitne zadaće. Održane su tri radionice na temu Integrirani kohezivni kurikulum. Voditeljica radionica, pedagoginja</w:t>
      </w:r>
      <w:r w:rsidR="009B5CC8" w:rsidRPr="00877012">
        <w:rPr>
          <w:rFonts w:ascii="Times New Roman" w:hAnsi="Times New Roman" w:cs="Times New Roman"/>
          <w:sz w:val="24"/>
          <w:szCs w:val="24"/>
        </w:rPr>
        <w:t>,</w:t>
      </w:r>
      <w:r w:rsidRPr="00877012">
        <w:rPr>
          <w:rFonts w:ascii="Times New Roman" w:hAnsi="Times New Roman" w:cs="Times New Roman"/>
          <w:sz w:val="24"/>
          <w:szCs w:val="24"/>
        </w:rPr>
        <w:t xml:space="preserve"> skrenula je pozornost na preduvjete koji su nužni za kvalitetnu realizaciju bitne zadaće. Na ponuđenim radionicama sudjelovao je veliki broj odgojitelja.</w:t>
      </w:r>
      <w:r w:rsidR="002C5779" w:rsidRPr="00877012">
        <w:rPr>
          <w:rFonts w:ascii="Times New Roman" w:hAnsi="Times New Roman" w:cs="Times New Roman"/>
          <w:sz w:val="24"/>
          <w:szCs w:val="24"/>
        </w:rPr>
        <w:t xml:space="preserve"> U sklopu </w:t>
      </w:r>
      <w:r w:rsidR="002C5779" w:rsidRPr="00877012">
        <w:rPr>
          <w:rFonts w:ascii="Times New Roman" w:hAnsi="Times New Roman" w:cs="Times New Roman"/>
          <w:i/>
          <w:sz w:val="24"/>
          <w:szCs w:val="24"/>
        </w:rPr>
        <w:t>Tjedna dobre odgojno obrazovne prakse</w:t>
      </w:r>
      <w:r w:rsidR="009B5CC8" w:rsidRPr="00877012">
        <w:rPr>
          <w:rFonts w:ascii="Times New Roman" w:hAnsi="Times New Roman" w:cs="Times New Roman"/>
          <w:sz w:val="24"/>
          <w:szCs w:val="24"/>
        </w:rPr>
        <w:t xml:space="preserve"> odgojitelji iz DV M</w:t>
      </w:r>
      <w:r w:rsidR="002C5779" w:rsidRPr="00877012">
        <w:rPr>
          <w:rFonts w:ascii="Times New Roman" w:hAnsi="Times New Roman" w:cs="Times New Roman"/>
          <w:sz w:val="24"/>
          <w:szCs w:val="24"/>
        </w:rPr>
        <w:t xml:space="preserve">ore ponudili su dvije prezentacije: prezentacija </w:t>
      </w:r>
      <w:proofErr w:type="spellStart"/>
      <w:r w:rsidR="002C5779" w:rsidRPr="00877012">
        <w:rPr>
          <w:rFonts w:ascii="Times New Roman" w:hAnsi="Times New Roman" w:cs="Times New Roman"/>
          <w:sz w:val="24"/>
          <w:szCs w:val="24"/>
        </w:rPr>
        <w:t>eTw</w:t>
      </w:r>
      <w:r w:rsidR="009B5CC8" w:rsidRPr="00877012">
        <w:rPr>
          <w:rFonts w:ascii="Times New Roman" w:hAnsi="Times New Roman" w:cs="Times New Roman"/>
          <w:sz w:val="24"/>
          <w:szCs w:val="24"/>
        </w:rPr>
        <w:t>inning</w:t>
      </w:r>
      <w:proofErr w:type="spellEnd"/>
      <w:r w:rsidR="009B5CC8" w:rsidRPr="00877012">
        <w:rPr>
          <w:rFonts w:ascii="Times New Roman" w:hAnsi="Times New Roman" w:cs="Times New Roman"/>
          <w:sz w:val="24"/>
          <w:szCs w:val="24"/>
        </w:rPr>
        <w:t xml:space="preserve"> projekta </w:t>
      </w:r>
      <w:proofErr w:type="spellStart"/>
      <w:r w:rsidR="009B5CC8" w:rsidRPr="00877012">
        <w:rPr>
          <w:rFonts w:ascii="Times New Roman" w:hAnsi="Times New Roman" w:cs="Times New Roman"/>
          <w:sz w:val="24"/>
          <w:szCs w:val="24"/>
        </w:rPr>
        <w:t>Evergreen</w:t>
      </w:r>
      <w:proofErr w:type="spellEnd"/>
      <w:r w:rsidR="009B5CC8" w:rsidRPr="00877012">
        <w:rPr>
          <w:rFonts w:ascii="Times New Roman" w:hAnsi="Times New Roman" w:cs="Times New Roman"/>
          <w:sz w:val="24"/>
          <w:szCs w:val="24"/>
        </w:rPr>
        <w:t xml:space="preserve"> i temu</w:t>
      </w:r>
      <w:r w:rsidR="002C5779" w:rsidRPr="00877012">
        <w:rPr>
          <w:rFonts w:ascii="Times New Roman" w:hAnsi="Times New Roman" w:cs="Times New Roman"/>
          <w:sz w:val="24"/>
          <w:szCs w:val="24"/>
        </w:rPr>
        <w:t xml:space="preserve"> Uloga poticajnog okruženja u odgojno obrazovnom radu.</w:t>
      </w:r>
      <w:r w:rsidRPr="00877012">
        <w:rPr>
          <w:rFonts w:ascii="Times New Roman" w:hAnsi="Times New Roman" w:cs="Times New Roman"/>
          <w:sz w:val="24"/>
          <w:szCs w:val="24"/>
        </w:rPr>
        <w:t xml:space="preserve"> Tijekom pedagoške godine održana je prezentaci</w:t>
      </w:r>
      <w:r w:rsidR="009B5CC8" w:rsidRPr="00877012">
        <w:rPr>
          <w:rFonts w:ascii="Times New Roman" w:hAnsi="Times New Roman" w:cs="Times New Roman"/>
          <w:sz w:val="24"/>
          <w:szCs w:val="24"/>
        </w:rPr>
        <w:t>ja na temu Prometna preventiva u</w:t>
      </w:r>
      <w:r w:rsidRPr="00877012">
        <w:rPr>
          <w:rFonts w:ascii="Times New Roman" w:hAnsi="Times New Roman" w:cs="Times New Roman"/>
          <w:sz w:val="24"/>
          <w:szCs w:val="24"/>
        </w:rPr>
        <w:t xml:space="preserve"> organizaciji odgojiteljica iz Delfin</w:t>
      </w:r>
      <w:r w:rsidR="009B5CC8" w:rsidRPr="00877012">
        <w:rPr>
          <w:rFonts w:ascii="Times New Roman" w:hAnsi="Times New Roman" w:cs="Times New Roman"/>
          <w:sz w:val="24"/>
          <w:szCs w:val="24"/>
        </w:rPr>
        <w:t>a</w:t>
      </w:r>
      <w:r w:rsidRPr="00877012">
        <w:rPr>
          <w:rFonts w:ascii="Times New Roman" w:hAnsi="Times New Roman" w:cs="Times New Roman"/>
          <w:sz w:val="24"/>
          <w:szCs w:val="24"/>
        </w:rPr>
        <w:t xml:space="preserve">, a u suradnji s Prometnim fakultetom. </w:t>
      </w:r>
      <w:r w:rsidR="002C5779" w:rsidRPr="00877012">
        <w:rPr>
          <w:rFonts w:ascii="Times New Roman" w:hAnsi="Times New Roman" w:cs="Times New Roman"/>
          <w:sz w:val="24"/>
          <w:szCs w:val="24"/>
        </w:rPr>
        <w:t xml:space="preserve">Gostujuće predavanje realizirano je u suradnji s Učiteljskim fakultetom na temu </w:t>
      </w:r>
      <w:r w:rsidR="002C5779" w:rsidRPr="00877012">
        <w:rPr>
          <w:rFonts w:ascii="Times New Roman" w:hAnsi="Times New Roman" w:cs="Times New Roman"/>
          <w:i/>
          <w:sz w:val="24"/>
          <w:szCs w:val="24"/>
        </w:rPr>
        <w:t>Čisto srce – rad na sebi za rad s drugima</w:t>
      </w:r>
      <w:r w:rsidR="002C5779" w:rsidRPr="00877012">
        <w:rPr>
          <w:rFonts w:ascii="Times New Roman" w:hAnsi="Times New Roman" w:cs="Times New Roman"/>
          <w:sz w:val="24"/>
          <w:szCs w:val="24"/>
        </w:rPr>
        <w:t>. Odgojiteljice iz DV More prezentirale su svoj stručni rad na D</w:t>
      </w:r>
      <w:r w:rsidR="003659BE" w:rsidRPr="00877012">
        <w:rPr>
          <w:rFonts w:ascii="Times New Roman" w:hAnsi="Times New Roman" w:cs="Times New Roman"/>
          <w:sz w:val="24"/>
          <w:szCs w:val="24"/>
        </w:rPr>
        <w:t>a</w:t>
      </w:r>
      <w:r w:rsidR="002C5779" w:rsidRPr="00877012">
        <w:rPr>
          <w:rFonts w:ascii="Times New Roman" w:hAnsi="Times New Roman" w:cs="Times New Roman"/>
          <w:sz w:val="24"/>
          <w:szCs w:val="24"/>
        </w:rPr>
        <w:t>nima obrazovnih znanosti i stručnom skupu Rastimo zajedno u Čakovcu.</w:t>
      </w:r>
    </w:p>
    <w:p w:rsidR="002C5779" w:rsidRPr="00877012" w:rsidRDefault="002C5779" w:rsidP="009B5CC8">
      <w:pPr>
        <w:spacing w:line="360" w:lineRule="auto"/>
        <w:ind w:firstLine="720"/>
        <w:jc w:val="both"/>
        <w:rPr>
          <w:rFonts w:ascii="Times New Roman" w:hAnsi="Times New Roman" w:cs="Times New Roman"/>
          <w:sz w:val="24"/>
          <w:szCs w:val="24"/>
        </w:rPr>
      </w:pPr>
      <w:r w:rsidRPr="00877012">
        <w:rPr>
          <w:rFonts w:ascii="Times New Roman" w:hAnsi="Times New Roman" w:cs="Times New Roman"/>
          <w:sz w:val="24"/>
          <w:szCs w:val="24"/>
        </w:rPr>
        <w:t>Iz Programa stručnog usavršavanja vidljive su manjkavosti u kvantitativnom i kvalitativnom smislu. Satnica predviđena strukturom radnog vremena nije realizirana, a kreće se od 8 ili 10 h do iznad 100 h stručnog usavršavanja. Neujednačen broj realiziranih sati ukazuje na stihijski pristup stručnom usavršavanju koji je potpuno prepušten volji svakog pojedinog djelatnika</w:t>
      </w:r>
      <w:r w:rsidR="003659BE" w:rsidRPr="00877012">
        <w:rPr>
          <w:rFonts w:ascii="Times New Roman" w:hAnsi="Times New Roman" w:cs="Times New Roman"/>
          <w:sz w:val="24"/>
          <w:szCs w:val="24"/>
        </w:rPr>
        <w:t>.</w:t>
      </w:r>
      <w:r w:rsidRPr="00877012">
        <w:rPr>
          <w:rFonts w:ascii="Times New Roman" w:hAnsi="Times New Roman" w:cs="Times New Roman"/>
          <w:sz w:val="24"/>
          <w:szCs w:val="24"/>
        </w:rPr>
        <w:t xml:space="preserve"> Kvalitativna manjkavost vidljiva je u nedostatku </w:t>
      </w:r>
      <w:r w:rsidR="003659BE" w:rsidRPr="00877012">
        <w:rPr>
          <w:rFonts w:ascii="Times New Roman" w:hAnsi="Times New Roman" w:cs="Times New Roman"/>
          <w:sz w:val="24"/>
          <w:szCs w:val="24"/>
        </w:rPr>
        <w:t>raznolikih oblika stručnog usavršavanja koji se temelje na raspravama odgojno obrazovnih djelatnika, na razmijeni mišljenja, dijeljenju znanja i iskustva. Dom</w:t>
      </w:r>
      <w:r w:rsidR="009B5CC8" w:rsidRPr="00877012">
        <w:rPr>
          <w:rFonts w:ascii="Times New Roman" w:hAnsi="Times New Roman" w:cs="Times New Roman"/>
          <w:sz w:val="24"/>
          <w:szCs w:val="24"/>
        </w:rPr>
        <w:t xml:space="preserve">iniraju </w:t>
      </w:r>
      <w:proofErr w:type="spellStart"/>
      <w:r w:rsidR="009B5CC8" w:rsidRPr="00877012">
        <w:rPr>
          <w:rFonts w:ascii="Times New Roman" w:hAnsi="Times New Roman" w:cs="Times New Roman"/>
          <w:sz w:val="24"/>
          <w:szCs w:val="24"/>
        </w:rPr>
        <w:t>webinari</w:t>
      </w:r>
      <w:proofErr w:type="spellEnd"/>
      <w:r w:rsidR="009B5CC8" w:rsidRPr="00877012">
        <w:rPr>
          <w:rFonts w:ascii="Times New Roman" w:hAnsi="Times New Roman" w:cs="Times New Roman"/>
          <w:sz w:val="24"/>
          <w:szCs w:val="24"/>
        </w:rPr>
        <w:t xml:space="preserve"> koji tematski </w:t>
      </w:r>
      <w:r w:rsidR="003659BE" w:rsidRPr="00877012">
        <w:rPr>
          <w:rFonts w:ascii="Times New Roman" w:hAnsi="Times New Roman" w:cs="Times New Roman"/>
          <w:sz w:val="24"/>
          <w:szCs w:val="24"/>
        </w:rPr>
        <w:t>često puta nisu povezani s potrebama u praksi, a nije niti razvidno da li su sudionici zaista sudjelovali jer n</w:t>
      </w:r>
      <w:r w:rsidR="00E61F1C">
        <w:rPr>
          <w:rFonts w:ascii="Times New Roman" w:hAnsi="Times New Roman" w:cs="Times New Roman"/>
          <w:sz w:val="24"/>
          <w:szCs w:val="24"/>
        </w:rPr>
        <w:t>edostaju potvrde o sudjelovanju</w:t>
      </w:r>
      <w:r w:rsidR="003659BE" w:rsidRPr="00877012">
        <w:rPr>
          <w:rFonts w:ascii="Times New Roman" w:hAnsi="Times New Roman" w:cs="Times New Roman"/>
          <w:sz w:val="24"/>
          <w:szCs w:val="24"/>
        </w:rPr>
        <w:t>.</w:t>
      </w:r>
    </w:p>
    <w:p w:rsidR="003659BE" w:rsidRPr="00877012" w:rsidRDefault="003659BE" w:rsidP="00760CB9">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Erasmus</w:t>
      </w:r>
    </w:p>
    <w:p w:rsidR="00154190" w:rsidRPr="00877012" w:rsidRDefault="003659BE" w:rsidP="00760CB9">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sklopu Erasmus projek</w:t>
      </w:r>
      <w:r w:rsidR="00693310">
        <w:rPr>
          <w:rFonts w:ascii="Times New Roman" w:hAnsi="Times New Roman" w:cs="Times New Roman"/>
          <w:sz w:val="24"/>
          <w:szCs w:val="24"/>
        </w:rPr>
        <w:t xml:space="preserve">ta </w:t>
      </w:r>
      <w:proofErr w:type="spellStart"/>
      <w:r w:rsidR="00693310">
        <w:rPr>
          <w:rFonts w:ascii="Times New Roman" w:hAnsi="Times New Roman" w:cs="Times New Roman"/>
          <w:sz w:val="24"/>
          <w:szCs w:val="24"/>
        </w:rPr>
        <w:t>UrbSTEM</w:t>
      </w:r>
      <w:proofErr w:type="spellEnd"/>
      <w:r w:rsidR="00693310">
        <w:rPr>
          <w:rFonts w:ascii="Times New Roman" w:hAnsi="Times New Roman" w:cs="Times New Roman"/>
          <w:sz w:val="24"/>
          <w:szCs w:val="24"/>
        </w:rPr>
        <w:t xml:space="preserve"> organizirana je jedna mobilnost</w:t>
      </w:r>
      <w:r w:rsidRPr="00877012">
        <w:rPr>
          <w:rFonts w:ascii="Times New Roman" w:hAnsi="Times New Roman" w:cs="Times New Roman"/>
          <w:sz w:val="24"/>
          <w:szCs w:val="24"/>
        </w:rPr>
        <w:t xml:space="preserve"> u Grčkoj. Na aktivnostima</w:t>
      </w:r>
      <w:r w:rsidR="00693310">
        <w:rPr>
          <w:rFonts w:ascii="Times New Roman" w:hAnsi="Times New Roman" w:cs="Times New Roman"/>
          <w:sz w:val="24"/>
          <w:szCs w:val="24"/>
        </w:rPr>
        <w:t xml:space="preserve"> su sudjelovale 3</w:t>
      </w:r>
      <w:r w:rsidRPr="00877012">
        <w:rPr>
          <w:rFonts w:ascii="Times New Roman" w:hAnsi="Times New Roman" w:cs="Times New Roman"/>
          <w:sz w:val="24"/>
          <w:szCs w:val="24"/>
        </w:rPr>
        <w:t xml:space="preserve"> odgojit</w:t>
      </w:r>
      <w:r w:rsidR="00154190" w:rsidRPr="00877012">
        <w:rPr>
          <w:rFonts w:ascii="Times New Roman" w:hAnsi="Times New Roman" w:cs="Times New Roman"/>
          <w:sz w:val="24"/>
          <w:szCs w:val="24"/>
        </w:rPr>
        <w:t>eljice.</w:t>
      </w:r>
    </w:p>
    <w:p w:rsidR="003659BE" w:rsidRPr="00877012" w:rsidRDefault="00154190" w:rsidP="00760CB9">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sklopu projekta</w:t>
      </w:r>
      <w:r w:rsidRPr="00877012">
        <w:rPr>
          <w:rFonts w:ascii="Times New Roman" w:hAnsi="Times New Roman" w:cs="Times New Roman"/>
          <w:color w:val="7B7B7B"/>
          <w:sz w:val="24"/>
          <w:szCs w:val="24"/>
          <w:shd w:val="clear" w:color="auto" w:fill="FFFFFF"/>
        </w:rPr>
        <w:t xml:space="preserve"> </w:t>
      </w:r>
      <w:r w:rsidRPr="00877012">
        <w:rPr>
          <w:rFonts w:ascii="Times New Roman" w:hAnsi="Times New Roman" w:cs="Times New Roman"/>
          <w:sz w:val="24"/>
          <w:szCs w:val="24"/>
          <w:shd w:val="clear" w:color="auto" w:fill="FFFFFF"/>
        </w:rPr>
        <w:t xml:space="preserve">Erasmus+ </w:t>
      </w:r>
      <w:proofErr w:type="spellStart"/>
      <w:r w:rsidRPr="00877012">
        <w:rPr>
          <w:rFonts w:ascii="Times New Roman" w:hAnsi="Times New Roman" w:cs="Times New Roman"/>
          <w:sz w:val="24"/>
          <w:szCs w:val="24"/>
          <w:shd w:val="clear" w:color="auto" w:fill="FFFFFF"/>
        </w:rPr>
        <w:t>Small</w:t>
      </w:r>
      <w:proofErr w:type="spellEnd"/>
      <w:r w:rsidRPr="00877012">
        <w:rPr>
          <w:rFonts w:ascii="Times New Roman" w:hAnsi="Times New Roman" w:cs="Times New Roman"/>
          <w:sz w:val="24"/>
          <w:szCs w:val="24"/>
          <w:shd w:val="clear" w:color="auto" w:fill="FFFFFF"/>
        </w:rPr>
        <w:t xml:space="preserve"> </w:t>
      </w:r>
      <w:proofErr w:type="spellStart"/>
      <w:r w:rsidRPr="00877012">
        <w:rPr>
          <w:rFonts w:ascii="Times New Roman" w:hAnsi="Times New Roman" w:cs="Times New Roman"/>
          <w:sz w:val="24"/>
          <w:szCs w:val="24"/>
          <w:shd w:val="clear" w:color="auto" w:fill="FFFFFF"/>
        </w:rPr>
        <w:t>Steps</w:t>
      </w:r>
      <w:proofErr w:type="spellEnd"/>
      <w:r w:rsidRPr="00877012">
        <w:rPr>
          <w:rFonts w:ascii="Times New Roman" w:hAnsi="Times New Roman" w:cs="Times New Roman"/>
          <w:sz w:val="24"/>
          <w:szCs w:val="24"/>
          <w:shd w:val="clear" w:color="auto" w:fill="FFFFFF"/>
        </w:rPr>
        <w:t xml:space="preserve"> </w:t>
      </w:r>
      <w:proofErr w:type="spellStart"/>
      <w:r w:rsidRPr="00877012">
        <w:rPr>
          <w:rFonts w:ascii="Times New Roman" w:hAnsi="Times New Roman" w:cs="Times New Roman"/>
          <w:sz w:val="24"/>
          <w:szCs w:val="24"/>
          <w:shd w:val="clear" w:color="auto" w:fill="FFFFFF"/>
        </w:rPr>
        <w:t>spread</w:t>
      </w:r>
      <w:proofErr w:type="spellEnd"/>
      <w:r w:rsidRPr="00877012">
        <w:rPr>
          <w:rFonts w:ascii="Times New Roman" w:hAnsi="Times New Roman" w:cs="Times New Roman"/>
          <w:sz w:val="24"/>
          <w:szCs w:val="24"/>
          <w:shd w:val="clear" w:color="auto" w:fill="FFFFFF"/>
        </w:rPr>
        <w:t xml:space="preserve"> </w:t>
      </w:r>
      <w:proofErr w:type="spellStart"/>
      <w:r w:rsidRPr="00877012">
        <w:rPr>
          <w:rFonts w:ascii="Times New Roman" w:hAnsi="Times New Roman" w:cs="Times New Roman"/>
          <w:sz w:val="24"/>
          <w:szCs w:val="24"/>
          <w:shd w:val="clear" w:color="auto" w:fill="FFFFFF"/>
        </w:rPr>
        <w:t>wings</w:t>
      </w:r>
      <w:proofErr w:type="spellEnd"/>
      <w:r w:rsidRPr="00877012">
        <w:rPr>
          <w:rFonts w:ascii="Times New Roman" w:hAnsi="Times New Roman" w:cs="Times New Roman"/>
          <w:sz w:val="24"/>
          <w:szCs w:val="24"/>
          <w:shd w:val="clear" w:color="auto" w:fill="FFFFFF"/>
        </w:rPr>
        <w:t xml:space="preserve"> for </w:t>
      </w:r>
      <w:proofErr w:type="spellStart"/>
      <w:r w:rsidRPr="00877012">
        <w:rPr>
          <w:rFonts w:ascii="Times New Roman" w:hAnsi="Times New Roman" w:cs="Times New Roman"/>
          <w:sz w:val="24"/>
          <w:szCs w:val="24"/>
          <w:shd w:val="clear" w:color="auto" w:fill="FFFFFF"/>
        </w:rPr>
        <w:t>inclusivene</w:t>
      </w:r>
      <w:r w:rsidR="00760CB9" w:rsidRPr="00877012">
        <w:rPr>
          <w:rFonts w:ascii="Times New Roman" w:hAnsi="Times New Roman" w:cs="Times New Roman"/>
          <w:sz w:val="24"/>
          <w:szCs w:val="24"/>
          <w:shd w:val="clear" w:color="auto" w:fill="FFFFFF"/>
        </w:rPr>
        <w:t>ss</w:t>
      </w:r>
      <w:proofErr w:type="spellEnd"/>
      <w:r w:rsidRPr="00877012">
        <w:rPr>
          <w:rFonts w:ascii="Times New Roman" w:hAnsi="Times New Roman" w:cs="Times New Roman"/>
          <w:sz w:val="24"/>
          <w:szCs w:val="24"/>
        </w:rPr>
        <w:t xml:space="preserve"> realizirane su</w:t>
      </w:r>
      <w:r w:rsidR="00760CB9" w:rsidRPr="00877012">
        <w:rPr>
          <w:rFonts w:ascii="Times New Roman" w:hAnsi="Times New Roman" w:cs="Times New Roman"/>
          <w:sz w:val="24"/>
          <w:szCs w:val="24"/>
        </w:rPr>
        <w:t xml:space="preserve"> mobilnosti u Turskoj i Belgiji (sudjelovalo je 6 odgojiteljica).</w:t>
      </w:r>
    </w:p>
    <w:p w:rsidR="00877012" w:rsidRDefault="00877012" w:rsidP="000B2DF0">
      <w:pPr>
        <w:rPr>
          <w:rFonts w:ascii="Times New Roman" w:hAnsi="Times New Roman" w:cs="Times New Roman"/>
          <w:b/>
          <w:sz w:val="24"/>
          <w:szCs w:val="24"/>
        </w:rPr>
      </w:pPr>
    </w:p>
    <w:p w:rsidR="00877012" w:rsidRDefault="00877012" w:rsidP="000B2DF0">
      <w:pPr>
        <w:rPr>
          <w:rFonts w:ascii="Times New Roman" w:hAnsi="Times New Roman" w:cs="Times New Roman"/>
          <w:b/>
          <w:sz w:val="24"/>
          <w:szCs w:val="24"/>
        </w:rPr>
      </w:pPr>
    </w:p>
    <w:p w:rsidR="00980AB0" w:rsidRDefault="00980AB0" w:rsidP="000B2DF0">
      <w:pPr>
        <w:rPr>
          <w:rFonts w:ascii="Times New Roman" w:hAnsi="Times New Roman" w:cs="Times New Roman"/>
          <w:b/>
          <w:sz w:val="24"/>
          <w:szCs w:val="24"/>
        </w:rPr>
      </w:pPr>
    </w:p>
    <w:p w:rsidR="003659BE" w:rsidRPr="00877012" w:rsidRDefault="003659BE" w:rsidP="000B2DF0">
      <w:pPr>
        <w:rPr>
          <w:rFonts w:ascii="Times New Roman" w:hAnsi="Times New Roman" w:cs="Times New Roman"/>
          <w:b/>
          <w:sz w:val="24"/>
          <w:szCs w:val="24"/>
        </w:rPr>
      </w:pPr>
      <w:r w:rsidRPr="00877012">
        <w:rPr>
          <w:rFonts w:ascii="Times New Roman" w:hAnsi="Times New Roman" w:cs="Times New Roman"/>
          <w:b/>
          <w:sz w:val="24"/>
          <w:szCs w:val="24"/>
        </w:rPr>
        <w:lastRenderedPageBreak/>
        <w:t>6. SURADNJA S RODITELJIMA</w:t>
      </w:r>
    </w:p>
    <w:p w:rsidR="00154190" w:rsidRPr="00877012" w:rsidRDefault="00154190" w:rsidP="00154190">
      <w:pPr>
        <w:spacing w:line="360" w:lineRule="auto"/>
        <w:jc w:val="both"/>
        <w:rPr>
          <w:rFonts w:ascii="Times New Roman" w:hAnsi="Times New Roman" w:cs="Times New Roman"/>
          <w:sz w:val="24"/>
          <w:szCs w:val="24"/>
        </w:rPr>
      </w:pPr>
    </w:p>
    <w:tbl>
      <w:tblPr>
        <w:tblStyle w:val="Reetkatablice"/>
        <w:tblW w:w="9062" w:type="dxa"/>
        <w:tblInd w:w="0" w:type="dxa"/>
        <w:tblLook w:val="04A0" w:firstRow="1" w:lastRow="0" w:firstColumn="1" w:lastColumn="0" w:noHBand="0" w:noVBand="1"/>
      </w:tblPr>
      <w:tblGrid>
        <w:gridCol w:w="2547"/>
        <w:gridCol w:w="6515"/>
      </w:tblGrid>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b/>
                <w:bCs/>
                <w:sz w:val="24"/>
                <w:szCs w:val="24"/>
              </w:rPr>
            </w:pPr>
            <w:r w:rsidRPr="00877012">
              <w:rPr>
                <w:rFonts w:ascii="Times New Roman" w:hAnsi="Times New Roman" w:cs="Times New Roman"/>
                <w:b/>
                <w:bCs/>
                <w:sz w:val="24"/>
                <w:szCs w:val="24"/>
              </w:rPr>
              <w:t>Suradničke aktivnosti</w:t>
            </w:r>
          </w:p>
        </w:tc>
        <w:tc>
          <w:tcPr>
            <w:tcW w:w="6515" w:type="dxa"/>
          </w:tcPr>
          <w:p w:rsidR="00154190" w:rsidRPr="00877012" w:rsidRDefault="00154190" w:rsidP="00674862">
            <w:pPr>
              <w:spacing w:line="360" w:lineRule="auto"/>
              <w:jc w:val="center"/>
              <w:rPr>
                <w:rFonts w:ascii="Times New Roman" w:hAnsi="Times New Roman" w:cs="Times New Roman"/>
                <w:b/>
                <w:bCs/>
                <w:sz w:val="24"/>
                <w:szCs w:val="24"/>
              </w:rPr>
            </w:pPr>
            <w:r w:rsidRPr="00877012">
              <w:rPr>
                <w:rFonts w:ascii="Times New Roman" w:hAnsi="Times New Roman" w:cs="Times New Roman"/>
                <w:b/>
                <w:bCs/>
                <w:sz w:val="24"/>
                <w:szCs w:val="24"/>
              </w:rPr>
              <w:t>Opis aktivnosti</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Inicijalni razgovori s roditeljima</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Inicijalni razgovori s djecom realizirani su na dva načina: individualni razgovori s članovima stručnog tima i inicijalne igraonice. </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Info kutić za roditelje</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Nalaze se na dostupnim  mjestima, estetski su privlačni, redovito ažurirani i omogućuju roditeljima uvid u tekuća događanja. Uz klasične oglasne ploče važne informacije roditeljima se prosljeđuju putem maila ili </w:t>
            </w:r>
            <w:proofErr w:type="spellStart"/>
            <w:r w:rsidRPr="00877012">
              <w:rPr>
                <w:rFonts w:ascii="Times New Roman" w:hAnsi="Times New Roman" w:cs="Times New Roman"/>
                <w:sz w:val="24"/>
                <w:szCs w:val="24"/>
              </w:rPr>
              <w:t>viber</w:t>
            </w:r>
            <w:proofErr w:type="spellEnd"/>
            <w:r w:rsidRPr="00877012">
              <w:rPr>
                <w:rFonts w:ascii="Times New Roman" w:hAnsi="Times New Roman" w:cs="Times New Roman"/>
                <w:sz w:val="24"/>
                <w:szCs w:val="24"/>
              </w:rPr>
              <w:t xml:space="preserve"> grupa.</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Banka ideja</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Na web stranici roditeljima nudi prijedloge aktivnosti za kvalitetnije provođenje slobodnog vremena s djecom. Banka ideja omogućuje odgojno obrazovnim djelatnicima i roditeljima da međusobno dijele ideje.</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Roditeljski sastanci</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Održali su se minimalno dva puta u godini, a po potrebi i više. Omogućili su međusobno upoznavanje roditelja i odgojno obrazovnih djelatnika, razmjenu ideja i prijedloga, informiranje o važnim događanjima, te tematski roditeljski sastanci u svrhu podrške roditeljstvu.</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Individualni razgovori s roditeljima</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Provodili su se po potrebi, na inicijativu roditelja ili odgojno obrazovnih djelatnika. </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Svečanosti i druženja</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Organizirani su na različite načine, u različitim okruženjima: unutar vrtića, u dvorištima ili u prirodi. </w:t>
            </w:r>
          </w:p>
        </w:tc>
      </w:tr>
      <w:tr w:rsidR="00154190" w:rsidRPr="00877012" w:rsidTr="00674862">
        <w:tc>
          <w:tcPr>
            <w:tcW w:w="2547"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Predavanja za roditelje</w:t>
            </w:r>
          </w:p>
        </w:tc>
        <w:tc>
          <w:tcPr>
            <w:tcW w:w="6515" w:type="dxa"/>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Tema: Priprema djece za školu</w:t>
            </w:r>
          </w:p>
        </w:tc>
      </w:tr>
    </w:tbl>
    <w:p w:rsidR="00154190" w:rsidRPr="00877012" w:rsidRDefault="00154190" w:rsidP="00154190">
      <w:pPr>
        <w:spacing w:line="360" w:lineRule="auto"/>
        <w:jc w:val="both"/>
        <w:rPr>
          <w:rFonts w:ascii="Times New Roman" w:hAnsi="Times New Roman" w:cs="Times New Roman"/>
          <w:sz w:val="24"/>
          <w:szCs w:val="24"/>
        </w:rPr>
      </w:pPr>
    </w:p>
    <w:p w:rsidR="00154190" w:rsidRPr="00877012" w:rsidRDefault="00154190" w:rsidP="00154190">
      <w:pPr>
        <w:spacing w:line="360" w:lineRule="auto"/>
        <w:jc w:val="both"/>
        <w:rPr>
          <w:rFonts w:ascii="Times New Roman" w:hAnsi="Times New Roman" w:cs="Times New Roman"/>
          <w:sz w:val="24"/>
          <w:szCs w:val="24"/>
        </w:rPr>
      </w:pPr>
    </w:p>
    <w:p w:rsidR="00154190" w:rsidRDefault="00154190" w:rsidP="00154190">
      <w:pPr>
        <w:spacing w:line="360" w:lineRule="auto"/>
        <w:jc w:val="both"/>
        <w:rPr>
          <w:rFonts w:ascii="Times New Roman" w:hAnsi="Times New Roman" w:cs="Times New Roman"/>
          <w:sz w:val="24"/>
          <w:szCs w:val="24"/>
        </w:rPr>
      </w:pPr>
    </w:p>
    <w:p w:rsidR="00877012" w:rsidRDefault="00877012" w:rsidP="00154190">
      <w:pPr>
        <w:spacing w:line="360" w:lineRule="auto"/>
        <w:jc w:val="both"/>
        <w:rPr>
          <w:rFonts w:ascii="Times New Roman" w:hAnsi="Times New Roman" w:cs="Times New Roman"/>
          <w:sz w:val="24"/>
          <w:szCs w:val="24"/>
        </w:rPr>
      </w:pPr>
    </w:p>
    <w:p w:rsidR="00877012" w:rsidRPr="00877012" w:rsidRDefault="00877012" w:rsidP="00154190">
      <w:pPr>
        <w:spacing w:line="360" w:lineRule="auto"/>
        <w:jc w:val="both"/>
        <w:rPr>
          <w:rFonts w:ascii="Times New Roman" w:hAnsi="Times New Roman" w:cs="Times New Roman"/>
          <w:sz w:val="24"/>
          <w:szCs w:val="24"/>
        </w:rPr>
      </w:pPr>
    </w:p>
    <w:p w:rsidR="00154190" w:rsidRPr="00877012" w:rsidRDefault="00154190" w:rsidP="00154190">
      <w:pPr>
        <w:spacing w:line="360" w:lineRule="auto"/>
        <w:jc w:val="both"/>
        <w:rPr>
          <w:rFonts w:ascii="Times New Roman" w:hAnsi="Times New Roman" w:cs="Times New Roman"/>
          <w:b/>
          <w:bCs/>
          <w:sz w:val="24"/>
          <w:szCs w:val="24"/>
        </w:rPr>
      </w:pPr>
      <w:r w:rsidRPr="00877012">
        <w:rPr>
          <w:rFonts w:ascii="Times New Roman" w:hAnsi="Times New Roman" w:cs="Times New Roman"/>
          <w:b/>
          <w:bCs/>
          <w:sz w:val="24"/>
          <w:szCs w:val="24"/>
        </w:rPr>
        <w:lastRenderedPageBreak/>
        <w:t>7. SURADNJA S VANJSKIM INSTITUCIJAMA</w:t>
      </w:r>
    </w:p>
    <w:tbl>
      <w:tblPr>
        <w:tblStyle w:val="Reetkatablice"/>
        <w:tblW w:w="9026" w:type="dxa"/>
        <w:tblInd w:w="0" w:type="dxa"/>
        <w:tblLook w:val="06A0" w:firstRow="1" w:lastRow="0" w:firstColumn="1" w:lastColumn="0" w:noHBand="1" w:noVBand="1"/>
      </w:tblPr>
      <w:tblGrid>
        <w:gridCol w:w="2258"/>
        <w:gridCol w:w="6768"/>
      </w:tblGrid>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center"/>
              <w:rPr>
                <w:rFonts w:ascii="Times New Roman" w:hAnsi="Times New Roman" w:cs="Times New Roman"/>
                <w:b/>
                <w:bCs/>
                <w:sz w:val="24"/>
                <w:szCs w:val="24"/>
              </w:rPr>
            </w:pPr>
            <w:r w:rsidRPr="00877012">
              <w:rPr>
                <w:rFonts w:ascii="Times New Roman" w:eastAsia="Arial" w:hAnsi="Times New Roman" w:cs="Times New Roman"/>
                <w:b/>
                <w:bCs/>
                <w:color w:val="000000"/>
                <w:sz w:val="24"/>
                <w:szCs w:val="24"/>
              </w:rPr>
              <w:t>Suradnici</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center"/>
              <w:rPr>
                <w:rFonts w:ascii="Times New Roman" w:hAnsi="Times New Roman" w:cs="Times New Roman"/>
                <w:b/>
                <w:bCs/>
                <w:sz w:val="24"/>
                <w:szCs w:val="24"/>
              </w:rPr>
            </w:pPr>
            <w:r w:rsidRPr="00877012">
              <w:rPr>
                <w:rFonts w:ascii="Times New Roman" w:eastAsia="Arial" w:hAnsi="Times New Roman" w:cs="Times New Roman"/>
                <w:b/>
                <w:bCs/>
                <w:color w:val="000000"/>
                <w:sz w:val="24"/>
                <w:szCs w:val="24"/>
              </w:rPr>
              <w:t>Opis aktivnosti</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Učiteljski fakultet</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Organizacija studentske prakse za studente predškolskog odgoja</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Organizacija metodičke prakse za studente ranog i predškolskog odgoja</w:t>
            </w:r>
          </w:p>
          <w:p w:rsidR="00154190" w:rsidRPr="00877012" w:rsidRDefault="00154190" w:rsidP="00674862">
            <w:pPr>
              <w:spacing w:line="360" w:lineRule="auto"/>
              <w:ind w:left="360" w:hanging="360"/>
              <w:jc w:val="both"/>
              <w:rPr>
                <w:rFonts w:ascii="Times New Roman" w:hAnsi="Times New Roman" w:cs="Times New Roman"/>
                <w:sz w:val="24"/>
                <w:szCs w:val="24"/>
              </w:rPr>
            </w:pP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Filozofski fakultet</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Organizacija studentske prakse za studente pedagogije</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xml:space="preserve">Osnovne škole </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Posjeti obližnjim školama radi njezinog približavanja djeci</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Konzultacije sa stručnim timom i učiteljicama po potrebi</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Izrada mišljenja o djeci </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Predškolske ustanove</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Suradnja s DV Sušak oko stručnih tema</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Suradnja s DV Sušak i DV Rijeka na planu ujednačene organizacije rada</w:t>
            </w:r>
          </w:p>
          <w:p w:rsidR="00154190" w:rsidRPr="00877012" w:rsidRDefault="00154190" w:rsidP="00674862">
            <w:pPr>
              <w:spacing w:line="360" w:lineRule="auto"/>
              <w:jc w:val="both"/>
              <w:rPr>
                <w:rFonts w:ascii="Times New Roman" w:hAnsi="Times New Roman" w:cs="Times New Roman"/>
                <w:sz w:val="24"/>
                <w:szCs w:val="24"/>
              </w:rPr>
            </w:pP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PAR – visoka poslovna škola</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Suradnja oko pripreme i realizacije projekta Erasmus </w:t>
            </w:r>
          </w:p>
          <w:p w:rsidR="00154190" w:rsidRPr="00877012" w:rsidRDefault="00154190" w:rsidP="00674862">
            <w:pPr>
              <w:spacing w:line="360" w:lineRule="auto"/>
              <w:ind w:left="360" w:hanging="360"/>
              <w:jc w:val="both"/>
              <w:rPr>
                <w:rFonts w:ascii="Times New Roman" w:hAnsi="Times New Roman" w:cs="Times New Roman"/>
                <w:sz w:val="24"/>
                <w:szCs w:val="24"/>
              </w:rPr>
            </w:pP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Dom mladih</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Priprema za korištenje usluga smještaja u objektu Dvorac Stara Sušica</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Planiranje zajedničkih aktivnosti u Staroj Sušici, realizacija i vrednovanje istih </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Sudjelovanje djece u prometnim radionicama</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Prirodoslovni muzej</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Redoviti posjeti djece muzeju</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Sudjelovanje u različitim aktivnostima koje muzej nudi</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rPr>
                <w:rFonts w:ascii="Times New Roman" w:hAnsi="Times New Roman" w:cs="Times New Roman"/>
                <w:sz w:val="24"/>
                <w:szCs w:val="24"/>
              </w:rPr>
            </w:pPr>
            <w:r w:rsidRPr="00877012">
              <w:rPr>
                <w:rFonts w:ascii="Times New Roman" w:eastAsia="Arial" w:hAnsi="Times New Roman" w:cs="Times New Roman"/>
                <w:color w:val="000000"/>
                <w:sz w:val="24"/>
                <w:szCs w:val="24"/>
              </w:rPr>
              <w:t>Gradsko kazalište lutaka</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Redoviti posjeti organiziranim kazališnim predstavama</w:t>
            </w:r>
          </w:p>
        </w:tc>
      </w:tr>
      <w:tr w:rsidR="00DA51E3" w:rsidRPr="00877012" w:rsidTr="00674862">
        <w:tc>
          <w:tcPr>
            <w:tcW w:w="2258" w:type="dxa"/>
            <w:tcBorders>
              <w:top w:val="single" w:sz="8" w:space="0" w:color="000000"/>
              <w:left w:val="single" w:sz="8" w:space="0" w:color="000000"/>
              <w:bottom w:val="single" w:sz="8" w:space="0" w:color="000000"/>
              <w:right w:val="single" w:sz="8" w:space="0" w:color="000000"/>
            </w:tcBorders>
          </w:tcPr>
          <w:p w:rsidR="00DA51E3" w:rsidRPr="00877012" w:rsidRDefault="00DA51E3" w:rsidP="00674862">
            <w:pPr>
              <w:spacing w:line="360" w:lineRule="auto"/>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Art kino</w:t>
            </w:r>
          </w:p>
        </w:tc>
        <w:tc>
          <w:tcPr>
            <w:tcW w:w="6768" w:type="dxa"/>
            <w:tcBorders>
              <w:top w:val="single" w:sz="8" w:space="0" w:color="000000"/>
              <w:left w:val="single" w:sz="8" w:space="0" w:color="000000"/>
              <w:bottom w:val="single" w:sz="8" w:space="0" w:color="000000"/>
              <w:right w:val="single" w:sz="8" w:space="0" w:color="000000"/>
            </w:tcBorders>
          </w:tcPr>
          <w:p w:rsidR="00DA51E3" w:rsidRPr="00877012" w:rsidRDefault="00DA51E3" w:rsidP="00DA51E3">
            <w:pPr>
              <w:pStyle w:val="Odlomakpopisa"/>
              <w:numPr>
                <w:ilvl w:val="0"/>
                <w:numId w:val="40"/>
              </w:numP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Praćenje filmova pril</w:t>
            </w:r>
            <w:r w:rsidR="004B2211">
              <w:rPr>
                <w:rFonts w:ascii="Times New Roman" w:hAnsi="Times New Roman" w:cs="Times New Roman"/>
                <w:color w:val="000000"/>
                <w:sz w:val="24"/>
                <w:szCs w:val="24"/>
              </w:rPr>
              <w:t>a</w:t>
            </w:r>
            <w:r w:rsidRPr="00877012">
              <w:rPr>
                <w:rFonts w:ascii="Times New Roman" w:hAnsi="Times New Roman" w:cs="Times New Roman"/>
                <w:color w:val="000000"/>
                <w:sz w:val="24"/>
                <w:szCs w:val="24"/>
              </w:rPr>
              <w:t>gođenih djeci predškolskog uzrasta</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rPr>
                <w:rFonts w:ascii="Times New Roman" w:hAnsi="Times New Roman" w:cs="Times New Roman"/>
                <w:sz w:val="24"/>
                <w:szCs w:val="24"/>
              </w:rPr>
            </w:pPr>
            <w:r w:rsidRPr="00877012">
              <w:rPr>
                <w:rFonts w:ascii="Times New Roman" w:eastAsia="Arial" w:hAnsi="Times New Roman" w:cs="Times New Roman"/>
                <w:color w:val="000000"/>
                <w:sz w:val="24"/>
                <w:szCs w:val="24"/>
              </w:rPr>
              <w:t>Gradska knjižnica Rijeka</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Korištenje usluga bibliobusa</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Posjeti bibliotekama u blizini vrtića, Dječja kuća i Trsat</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Sudjelovanje na aktivnostima u organizaciji GKRI</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lastRenderedPageBreak/>
              <w:t>CZSS</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Suradnja u vezi pomoći djeci iz obitelji s rizičnim čimbenicima i djeci s teškoćama u razvoju</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NZZJZ</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Zdravstvene preporuke</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Konzultacije oko pojedinačnih aktivnosti</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Kontrola kvalitete prehrane</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AZOO</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Suradnja oko dobivanja suglasnosti za nove programe</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MZO</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Suradnja oko organizacije vježbaonice Učiteljskog fakulteta</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rPr>
                <w:rFonts w:ascii="Times New Roman" w:hAnsi="Times New Roman" w:cs="Times New Roman"/>
                <w:sz w:val="24"/>
                <w:szCs w:val="24"/>
              </w:rPr>
            </w:pPr>
            <w:r w:rsidRPr="00877012">
              <w:rPr>
                <w:rFonts w:ascii="Times New Roman" w:eastAsia="Arial" w:hAnsi="Times New Roman" w:cs="Times New Roman"/>
                <w:color w:val="000000"/>
                <w:sz w:val="24"/>
                <w:szCs w:val="24"/>
              </w:rPr>
              <w:t>Agencija za strukovno obrazovanje</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Sudjelovanje na Tjednu cjeloživotnog učenja</w:t>
            </w:r>
          </w:p>
        </w:tc>
      </w:tr>
      <w:tr w:rsidR="00154190" w:rsidRPr="00877012" w:rsidTr="00674862">
        <w:tc>
          <w:tcPr>
            <w:tcW w:w="225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rPr>
                <w:rFonts w:ascii="Times New Roman" w:hAnsi="Times New Roman" w:cs="Times New Roman"/>
                <w:sz w:val="24"/>
                <w:szCs w:val="24"/>
              </w:rPr>
            </w:pPr>
            <w:r w:rsidRPr="00877012">
              <w:rPr>
                <w:rFonts w:ascii="Times New Roman" w:eastAsia="Arial" w:hAnsi="Times New Roman" w:cs="Times New Roman"/>
                <w:color w:val="000000"/>
                <w:sz w:val="24"/>
                <w:szCs w:val="24"/>
              </w:rPr>
              <w:t>Odjel za školstvo grada Rijeke</w:t>
            </w:r>
          </w:p>
        </w:tc>
        <w:tc>
          <w:tcPr>
            <w:tcW w:w="6768" w:type="dxa"/>
            <w:tcBorders>
              <w:top w:val="single" w:sz="8" w:space="0" w:color="000000"/>
              <w:left w:val="single" w:sz="8" w:space="0" w:color="000000"/>
              <w:bottom w:val="single" w:sz="8" w:space="0" w:color="000000"/>
              <w:right w:val="single" w:sz="8" w:space="0" w:color="000000"/>
            </w:tcBorders>
          </w:tcPr>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Organizacija upisnog postupka </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 xml:space="preserve">Redoviti sastanci uprave </w:t>
            </w:r>
          </w:p>
          <w:p w:rsidR="00154190" w:rsidRPr="00877012" w:rsidRDefault="00154190" w:rsidP="00674862">
            <w:pPr>
              <w:spacing w:line="360" w:lineRule="auto"/>
              <w:ind w:left="360" w:hanging="360"/>
              <w:jc w:val="both"/>
              <w:rPr>
                <w:rFonts w:ascii="Times New Roman" w:hAnsi="Times New Roman" w:cs="Times New Roman"/>
                <w:sz w:val="24"/>
                <w:szCs w:val="24"/>
              </w:rPr>
            </w:pPr>
            <w:r w:rsidRPr="00877012">
              <w:rPr>
                <w:rFonts w:ascii="Times New Roman" w:hAnsi="Times New Roman" w:cs="Times New Roman"/>
                <w:color w:val="000000"/>
                <w:sz w:val="24"/>
                <w:szCs w:val="24"/>
              </w:rPr>
              <w:t xml:space="preserve">- </w:t>
            </w:r>
            <w:r w:rsidRPr="00877012">
              <w:rPr>
                <w:rFonts w:ascii="Times New Roman" w:eastAsia="Arial" w:hAnsi="Times New Roman" w:cs="Times New Roman"/>
                <w:color w:val="000000"/>
                <w:sz w:val="24"/>
                <w:szCs w:val="24"/>
              </w:rPr>
              <w:t>Sudjelovanje na Festivalu stvaralaštva</w:t>
            </w:r>
          </w:p>
        </w:tc>
      </w:tr>
    </w:tbl>
    <w:p w:rsidR="00154190" w:rsidRPr="00877012" w:rsidRDefault="00154190" w:rsidP="00154190">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xml:space="preserve"> </w:t>
      </w:r>
    </w:p>
    <w:p w:rsidR="00154190" w:rsidRPr="00877012" w:rsidRDefault="00154190"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w:t>
      </w: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760CB9" w:rsidRPr="00877012" w:rsidRDefault="00760CB9" w:rsidP="00154190">
      <w:pPr>
        <w:spacing w:line="360" w:lineRule="auto"/>
        <w:jc w:val="both"/>
        <w:rPr>
          <w:rFonts w:ascii="Times New Roman" w:eastAsia="Arial" w:hAnsi="Times New Roman" w:cs="Times New Roman"/>
          <w:color w:val="000000"/>
          <w:sz w:val="24"/>
          <w:szCs w:val="24"/>
        </w:rPr>
      </w:pPr>
    </w:p>
    <w:p w:rsidR="00154190" w:rsidRPr="00877012" w:rsidRDefault="00714D30" w:rsidP="00154190">
      <w:pPr>
        <w:spacing w:line="360" w:lineRule="auto"/>
        <w:jc w:val="both"/>
        <w:rPr>
          <w:rFonts w:ascii="Times New Roman" w:eastAsia="Arial" w:hAnsi="Times New Roman" w:cs="Times New Roman"/>
          <w:b/>
          <w:color w:val="000000"/>
          <w:sz w:val="24"/>
          <w:szCs w:val="24"/>
        </w:rPr>
      </w:pPr>
      <w:r w:rsidRPr="00877012">
        <w:rPr>
          <w:rFonts w:ascii="Times New Roman" w:eastAsia="Arial" w:hAnsi="Times New Roman" w:cs="Times New Roman"/>
          <w:b/>
          <w:color w:val="000000"/>
          <w:sz w:val="24"/>
          <w:szCs w:val="24"/>
        </w:rPr>
        <w:lastRenderedPageBreak/>
        <w:t>8. VREDNOVANJE</w:t>
      </w:r>
    </w:p>
    <w:p w:rsidR="00714D30" w:rsidRPr="00877012" w:rsidRDefault="00714D30"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U protekloj pedagoškoj godini proces vrednovanja nastavljen je u formi Mozaik pristupa kroz koji su uključeni svi čimbenici odgojno obrazovnog procesa, djeca, roditelji i odgojitelji. Korištene su različite ist</w:t>
      </w:r>
      <w:r w:rsidR="004B2211">
        <w:rPr>
          <w:rFonts w:ascii="Times New Roman" w:eastAsia="Arial" w:hAnsi="Times New Roman" w:cs="Times New Roman"/>
          <w:color w:val="000000"/>
          <w:sz w:val="24"/>
          <w:szCs w:val="24"/>
        </w:rPr>
        <w:t xml:space="preserve">raživačke metode: </w:t>
      </w:r>
      <w:proofErr w:type="spellStart"/>
      <w:r w:rsidR="004B2211">
        <w:rPr>
          <w:rFonts w:ascii="Times New Roman" w:eastAsia="Arial" w:hAnsi="Times New Roman" w:cs="Times New Roman"/>
          <w:color w:val="000000"/>
          <w:sz w:val="24"/>
          <w:szCs w:val="24"/>
        </w:rPr>
        <w:t>polustrukturir</w:t>
      </w:r>
      <w:r w:rsidRPr="00877012">
        <w:rPr>
          <w:rFonts w:ascii="Times New Roman" w:eastAsia="Arial" w:hAnsi="Times New Roman" w:cs="Times New Roman"/>
          <w:color w:val="000000"/>
          <w:sz w:val="24"/>
          <w:szCs w:val="24"/>
        </w:rPr>
        <w:t>ani</w:t>
      </w:r>
      <w:proofErr w:type="spellEnd"/>
      <w:r w:rsidRPr="00877012">
        <w:rPr>
          <w:rFonts w:ascii="Times New Roman" w:eastAsia="Arial" w:hAnsi="Times New Roman" w:cs="Times New Roman"/>
          <w:color w:val="000000"/>
          <w:sz w:val="24"/>
          <w:szCs w:val="24"/>
        </w:rPr>
        <w:t xml:space="preserve"> intervju, anketni upitnik o realizaciji bitne zadaće, KREDA analiza i upitnik za roditelje.</w:t>
      </w:r>
    </w:p>
    <w:p w:rsidR="00714D30" w:rsidRPr="00877012" w:rsidRDefault="00202181"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U vrednovanju </w:t>
      </w:r>
      <w:r w:rsidRPr="00877012">
        <w:rPr>
          <w:rFonts w:ascii="Times New Roman" w:eastAsia="Arial" w:hAnsi="Times New Roman" w:cs="Times New Roman"/>
          <w:color w:val="000000"/>
          <w:sz w:val="24"/>
          <w:szCs w:val="24"/>
          <w:u w:val="single"/>
        </w:rPr>
        <w:t>s djecom</w:t>
      </w:r>
      <w:r w:rsidRPr="00877012">
        <w:rPr>
          <w:rFonts w:ascii="Times New Roman" w:eastAsia="Arial" w:hAnsi="Times New Roman" w:cs="Times New Roman"/>
          <w:color w:val="000000"/>
          <w:sz w:val="24"/>
          <w:szCs w:val="24"/>
        </w:rPr>
        <w:t xml:space="preserve"> korišten je </w:t>
      </w:r>
      <w:proofErr w:type="spellStart"/>
      <w:r w:rsidRPr="00877012">
        <w:rPr>
          <w:rFonts w:ascii="Times New Roman" w:eastAsia="Arial" w:hAnsi="Times New Roman" w:cs="Times New Roman"/>
          <w:color w:val="000000"/>
          <w:sz w:val="24"/>
          <w:szCs w:val="24"/>
        </w:rPr>
        <w:t>polustrukturirani</w:t>
      </w:r>
      <w:proofErr w:type="spellEnd"/>
      <w:r w:rsidRPr="00877012">
        <w:rPr>
          <w:rFonts w:ascii="Times New Roman" w:eastAsia="Arial" w:hAnsi="Times New Roman" w:cs="Times New Roman"/>
          <w:color w:val="000000"/>
          <w:sz w:val="24"/>
          <w:szCs w:val="24"/>
        </w:rPr>
        <w:t xml:space="preserve"> intervju koji su vodili stručni suradnici, a sastojao se od nekoliko pitanja:</w:t>
      </w:r>
    </w:p>
    <w:p w:rsidR="00202181" w:rsidRPr="00877012" w:rsidRDefault="00202181"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1. Što je najbolje u vrtiću? Što voliš raditi?</w:t>
      </w:r>
    </w:p>
    <w:p w:rsidR="00202181" w:rsidRPr="00877012" w:rsidRDefault="00202181"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2. </w:t>
      </w:r>
      <w:r w:rsidR="00686C19" w:rsidRPr="00877012">
        <w:rPr>
          <w:rFonts w:ascii="Times New Roman" w:eastAsia="Arial" w:hAnsi="Times New Roman" w:cs="Times New Roman"/>
          <w:color w:val="000000"/>
          <w:sz w:val="24"/>
          <w:szCs w:val="24"/>
        </w:rPr>
        <w:t>Što ti se u vrtiću ne sviđa? Što bi trebalo biti drugačije?</w:t>
      </w:r>
    </w:p>
    <w:p w:rsidR="00686C19" w:rsidRPr="00877012" w:rsidRDefault="00686C19"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Tijek intervjua prilagođava se svakom djetetu posebno. Rezultati su pokazali da se djeci u vrtiću najviše sviđa igra na vanjskom prostoru i druženje s prijateljima. Ne sviđaju im se aktivnosti u kojima je niska razina slobode i u kojima su u situaciji da sudjeluju u nečemu što im nije zanimljivo: popodnevno spavanje, jutarnji krug, </w:t>
      </w:r>
      <w:proofErr w:type="spellStart"/>
      <w:r w:rsidRPr="00877012">
        <w:rPr>
          <w:rFonts w:ascii="Times New Roman" w:eastAsia="Arial" w:hAnsi="Times New Roman" w:cs="Times New Roman"/>
          <w:color w:val="000000"/>
          <w:sz w:val="24"/>
          <w:szCs w:val="24"/>
        </w:rPr>
        <w:t>grafomotoričke</w:t>
      </w:r>
      <w:proofErr w:type="spellEnd"/>
      <w:r w:rsidRPr="00877012">
        <w:rPr>
          <w:rFonts w:ascii="Times New Roman" w:eastAsia="Arial" w:hAnsi="Times New Roman" w:cs="Times New Roman"/>
          <w:color w:val="000000"/>
          <w:sz w:val="24"/>
          <w:szCs w:val="24"/>
        </w:rPr>
        <w:t xml:space="preserve"> vježbe i sl.</w:t>
      </w:r>
    </w:p>
    <w:p w:rsidR="00686C19" w:rsidRPr="00877012" w:rsidRDefault="00686C19"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Anketni upitni</w:t>
      </w:r>
      <w:r w:rsidR="00C653AA" w:rsidRPr="00877012">
        <w:rPr>
          <w:rFonts w:ascii="Times New Roman" w:eastAsia="Arial" w:hAnsi="Times New Roman" w:cs="Times New Roman"/>
          <w:color w:val="000000"/>
          <w:sz w:val="24"/>
          <w:szCs w:val="24"/>
        </w:rPr>
        <w:t>k</w:t>
      </w:r>
      <w:r w:rsidRPr="00877012">
        <w:rPr>
          <w:rFonts w:ascii="Times New Roman" w:eastAsia="Arial" w:hAnsi="Times New Roman" w:cs="Times New Roman"/>
          <w:color w:val="000000"/>
          <w:sz w:val="24"/>
          <w:szCs w:val="24"/>
        </w:rPr>
        <w:t xml:space="preserve"> </w:t>
      </w:r>
      <w:r w:rsidRPr="00877012">
        <w:rPr>
          <w:rFonts w:ascii="Times New Roman" w:eastAsia="Arial" w:hAnsi="Times New Roman" w:cs="Times New Roman"/>
          <w:color w:val="000000"/>
          <w:sz w:val="24"/>
          <w:szCs w:val="24"/>
          <w:u w:val="single"/>
        </w:rPr>
        <w:t>za roditelje</w:t>
      </w:r>
      <w:r w:rsidRPr="00877012">
        <w:rPr>
          <w:rFonts w:ascii="Times New Roman" w:eastAsia="Arial" w:hAnsi="Times New Roman" w:cs="Times New Roman"/>
          <w:color w:val="000000"/>
          <w:sz w:val="24"/>
          <w:szCs w:val="24"/>
        </w:rPr>
        <w:t xml:space="preserve"> sastojao se od dva pitanja:</w:t>
      </w:r>
    </w:p>
    <w:p w:rsidR="00686C19" w:rsidRPr="00877012" w:rsidRDefault="00686C19"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1. Navedite dobre strane vrtića koji pohađa Vaše dijete.</w:t>
      </w:r>
    </w:p>
    <w:p w:rsidR="00686C19" w:rsidRPr="00877012" w:rsidRDefault="00686C19"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2. Navedite prijedloge u cilju poboljšanja rada vrtića.</w:t>
      </w:r>
    </w:p>
    <w:p w:rsidR="00686C19" w:rsidRPr="00877012" w:rsidRDefault="00686C19"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Broj poslanih upitnika odgovarao je broju upisane djece, na upitnik je odgovorilo 125 roditelja.</w:t>
      </w:r>
    </w:p>
    <w:p w:rsidR="00686C19" w:rsidRPr="00877012" w:rsidRDefault="00686C19"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Na pitanje o dobrim stranama vrt</w:t>
      </w:r>
      <w:r w:rsidR="004C15BE" w:rsidRPr="00877012">
        <w:rPr>
          <w:rFonts w:ascii="Times New Roman" w:eastAsia="Arial" w:hAnsi="Times New Roman" w:cs="Times New Roman"/>
          <w:color w:val="000000"/>
          <w:sz w:val="24"/>
          <w:szCs w:val="24"/>
        </w:rPr>
        <w:t>ića većina roditelja navodi odgojitelje, njihov trud i zalaganje, što dodatno naglašava važnost ljudskog faktora u odgojno obrazovnom radu i potrebu ulaganja ljudske resurse.</w:t>
      </w:r>
    </w:p>
    <w:p w:rsidR="004C15BE" w:rsidRPr="00877012" w:rsidRDefault="004C15BE" w:rsidP="004C15BE">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U sklopu prijedloga za unapređenje roditelji navode: nužnost osiguranja dovoljnog broja odgojitelja, bolju opremljenost i potrebu redovitog održavanja vrtića, ujednačavanje prakse, potreba za kvalitetnijom prehranom, suvremeniji sustav komunikacije vrtića i roditelja, manji broj djece u skupinama, više pažnje sportskim aktivnostima, više boravka djece u prirodi, korektniji odnos na relaciji uprava </w:t>
      </w:r>
      <w:r w:rsidR="005F44B3" w:rsidRPr="00877012">
        <w:rPr>
          <w:rFonts w:ascii="Times New Roman" w:eastAsia="Arial" w:hAnsi="Times New Roman" w:cs="Times New Roman"/>
          <w:color w:val="000000"/>
          <w:sz w:val="24"/>
          <w:szCs w:val="24"/>
        </w:rPr>
        <w:t>– odgojitelji.</w:t>
      </w:r>
    </w:p>
    <w:p w:rsidR="00A37699" w:rsidRPr="00877012" w:rsidRDefault="00A37699" w:rsidP="004C15BE">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Vrednovanje odgojitelja realizirano je kroz Izvješće o realizaciji bitne zadaće i kroz KREDA analizu.</w:t>
      </w:r>
    </w:p>
    <w:p w:rsidR="00A37699" w:rsidRPr="00877012" w:rsidRDefault="00A37699" w:rsidP="004C15BE">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lastRenderedPageBreak/>
        <w:t>U Izvješću o realizaciji bitne zadaće postavljena su sljedeća orijentacijska pitanja:</w:t>
      </w:r>
    </w:p>
    <w:p w:rsidR="00A37699" w:rsidRPr="00877012" w:rsidRDefault="00A37699" w:rsidP="00A37699">
      <w:pPr>
        <w:pStyle w:val="Odlomakpopisa"/>
        <w:numPr>
          <w:ilvl w:val="0"/>
          <w:numId w:val="41"/>
        </w:numPr>
        <w:spacing w:line="360" w:lineRule="auto"/>
        <w:rPr>
          <w:rFonts w:ascii="Times New Roman" w:hAnsi="Times New Roman" w:cs="Times New Roman"/>
          <w:sz w:val="24"/>
          <w:szCs w:val="24"/>
        </w:rPr>
      </w:pPr>
      <w:r w:rsidRPr="00877012">
        <w:rPr>
          <w:rFonts w:ascii="Times New Roman" w:hAnsi="Times New Roman" w:cs="Times New Roman"/>
          <w:sz w:val="24"/>
          <w:szCs w:val="24"/>
        </w:rPr>
        <w:t>Kratko opišite način realizacije bitne zadaće:</w:t>
      </w:r>
    </w:p>
    <w:p w:rsidR="00A37699" w:rsidRPr="00877012" w:rsidRDefault="00A37699" w:rsidP="00A37699">
      <w:pPr>
        <w:pStyle w:val="Odlomakpopisa"/>
        <w:numPr>
          <w:ilvl w:val="0"/>
          <w:numId w:val="41"/>
        </w:numPr>
        <w:spacing w:line="360" w:lineRule="auto"/>
        <w:rPr>
          <w:rFonts w:ascii="Times New Roman" w:hAnsi="Times New Roman" w:cs="Times New Roman"/>
          <w:sz w:val="24"/>
          <w:szCs w:val="24"/>
        </w:rPr>
      </w:pPr>
      <w:r w:rsidRPr="00877012">
        <w:rPr>
          <w:rFonts w:ascii="Times New Roman" w:hAnsi="Times New Roman" w:cs="Times New Roman"/>
          <w:sz w:val="24"/>
          <w:szCs w:val="24"/>
        </w:rPr>
        <w:t>Koje ste pozitivne pomake uočili u praksi?</w:t>
      </w:r>
    </w:p>
    <w:p w:rsidR="00A37699" w:rsidRPr="00877012" w:rsidRDefault="00A37699" w:rsidP="00A37699">
      <w:pPr>
        <w:pStyle w:val="Odlomakpopisa"/>
        <w:numPr>
          <w:ilvl w:val="0"/>
          <w:numId w:val="41"/>
        </w:num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Što su bile prepreke u  realizaciji? </w:t>
      </w:r>
    </w:p>
    <w:p w:rsidR="00A37699" w:rsidRPr="00877012" w:rsidRDefault="00A37699" w:rsidP="00A37699">
      <w:pPr>
        <w:pStyle w:val="Odlomakpopisa"/>
        <w:numPr>
          <w:ilvl w:val="0"/>
          <w:numId w:val="41"/>
        </w:numPr>
        <w:spacing w:line="360" w:lineRule="auto"/>
        <w:rPr>
          <w:rFonts w:ascii="Times New Roman" w:hAnsi="Times New Roman" w:cs="Times New Roman"/>
          <w:sz w:val="24"/>
          <w:szCs w:val="24"/>
        </w:rPr>
      </w:pPr>
      <w:r w:rsidRPr="00877012">
        <w:rPr>
          <w:rFonts w:ascii="Times New Roman" w:hAnsi="Times New Roman" w:cs="Times New Roman"/>
          <w:sz w:val="24"/>
          <w:szCs w:val="24"/>
        </w:rPr>
        <w:t>Navedite plan budućeg djelovanja na planu razvoja kohezivnog integriranog kurikuluma.</w:t>
      </w:r>
    </w:p>
    <w:p w:rsidR="00A37699" w:rsidRPr="00877012" w:rsidRDefault="00A37699"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Kroz analizu odgovora odgojitelja vidljivi su različiti pristupi, od vrlo  ozbiljnih promišljanja, do nerazumijevanja svrhe i smisla integriranog kurikuluma. Kod velikog broja odgojitelja vidljivo je da se ne radi o primjeru dobre prakse koji promiče vrijednosti integriranog kurikuluma, već je naveden popis aktivnosti koje su realizirane tijekom pedagoške godine. Vidljive su manjkavosti u području praćenja interesa i mogućnosti djece, planiranja i vrednovanja aktivnosti.</w:t>
      </w:r>
      <w:r w:rsidR="007A48B3" w:rsidRPr="00877012">
        <w:rPr>
          <w:rFonts w:ascii="Times New Roman" w:eastAsia="Arial" w:hAnsi="Times New Roman" w:cs="Times New Roman"/>
          <w:color w:val="000000"/>
          <w:sz w:val="24"/>
          <w:szCs w:val="24"/>
        </w:rPr>
        <w:t xml:space="preserve"> Kao prepreke u kvalitetnoj realizaciji odgojitelji navode nedostatak kontinuiteta, prekomjerno spajanje djece po skupinama, nedostatni materijalni uvjeti.</w:t>
      </w:r>
    </w:p>
    <w:p w:rsidR="007A48B3" w:rsidRPr="00877012" w:rsidRDefault="007A48B3"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Na KREDA analizu odgovorilo je 28 odgojitelja, što čini oko 50 % zaposlenih.</w:t>
      </w:r>
    </w:p>
    <w:p w:rsidR="007A48B3" w:rsidRPr="00877012" w:rsidRDefault="007A48B3"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Dobre strane vrtića vidljive su u mogućnosti uključivanja u različite projekte, međusobno uvažavanje, mogućnost suradnje s vanjskim ustanovama, dobro tehničko osoblje, poboljšanja materijalnih uvjeta i sl.</w:t>
      </w:r>
    </w:p>
    <w:p w:rsidR="007A48B3" w:rsidRPr="00877012" w:rsidRDefault="007A48B3"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Neiskorišteni potencijali vrtića su: komunikacija sa stručnim timom, vanjski prostor vrtića, ne prepoznavanje kvalitete odgojitelja, razvoj novih programa.</w:t>
      </w:r>
    </w:p>
    <w:p w:rsidR="007A48B3" w:rsidRPr="00877012" w:rsidRDefault="007A48B3"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Na pitanje što možemo učiniti da budemo još bolji: unaprijediti komunikaciju odgojitelja i stručnih suradnika, više ulaganja u didaktička sredstva, učiniti prostor sigurnim za djecu, povećati broj djelatnika,</w:t>
      </w:r>
      <w:r w:rsidR="005900F5" w:rsidRPr="00877012">
        <w:rPr>
          <w:rFonts w:ascii="Times New Roman" w:eastAsia="Arial" w:hAnsi="Times New Roman" w:cs="Times New Roman"/>
          <w:color w:val="000000"/>
          <w:sz w:val="24"/>
          <w:szCs w:val="24"/>
        </w:rPr>
        <w:t xml:space="preserve"> bolje uređen prostor u funkciji igre i učenja djece, uvažavanje odredbi DPS – a.</w:t>
      </w:r>
    </w:p>
    <w:p w:rsidR="005900F5" w:rsidRPr="00877012" w:rsidRDefault="005900F5"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Odgojitelji navode teškoće s kojima se svakodnevno susreću: nedovoljan broj odgojitelja, učestalo spajanje djece po skupinama, nedostatni materijali za rad, nedostatak edukacija, premale plaće, nedostatak podrške osnivača, nedovoljno vrednovanje rada odgojitelja.</w:t>
      </w:r>
    </w:p>
    <w:p w:rsidR="009D335E" w:rsidRPr="00877012" w:rsidRDefault="005900F5" w:rsidP="00A37699">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Osobe i institucije koje mogu pomoći u podizanju razine kvalitete: MZO, Grad Rijeka, zdravstvene institucije, </w:t>
      </w:r>
      <w:r w:rsidR="00CE588C" w:rsidRPr="00877012">
        <w:rPr>
          <w:rFonts w:ascii="Times New Roman" w:eastAsia="Arial" w:hAnsi="Times New Roman" w:cs="Times New Roman"/>
          <w:color w:val="000000"/>
          <w:sz w:val="24"/>
          <w:szCs w:val="24"/>
        </w:rPr>
        <w:t>roditelji, stručni tim, ravnatelj, Učiteljski fakultet.</w:t>
      </w:r>
    </w:p>
    <w:p w:rsidR="00EA4963" w:rsidRPr="00877012" w:rsidRDefault="00EA4963" w:rsidP="00A37699">
      <w:pPr>
        <w:spacing w:line="360" w:lineRule="auto"/>
        <w:jc w:val="both"/>
        <w:rPr>
          <w:rFonts w:ascii="Times New Roman" w:eastAsia="Arial" w:hAnsi="Times New Roman" w:cs="Times New Roman"/>
          <w:color w:val="000000"/>
          <w:sz w:val="24"/>
          <w:szCs w:val="24"/>
        </w:rPr>
      </w:pPr>
    </w:p>
    <w:p w:rsidR="00EA4963" w:rsidRPr="00877012" w:rsidRDefault="00EA4963" w:rsidP="00EA4963">
      <w:pPr>
        <w:spacing w:line="360" w:lineRule="auto"/>
        <w:jc w:val="both"/>
        <w:rPr>
          <w:rFonts w:ascii="Times New Roman" w:eastAsia="Arial" w:hAnsi="Times New Roman" w:cs="Times New Roman"/>
          <w:b/>
          <w:bCs/>
          <w:color w:val="000000" w:themeColor="text1"/>
          <w:sz w:val="24"/>
          <w:szCs w:val="24"/>
        </w:rPr>
      </w:pPr>
      <w:r w:rsidRPr="00877012">
        <w:rPr>
          <w:rFonts w:ascii="Times New Roman" w:eastAsia="Arial" w:hAnsi="Times New Roman" w:cs="Times New Roman"/>
          <w:b/>
          <w:bCs/>
          <w:color w:val="000000" w:themeColor="text1"/>
          <w:sz w:val="24"/>
          <w:szCs w:val="24"/>
        </w:rPr>
        <w:lastRenderedPageBreak/>
        <w:t>9. RAD ČLANOVA STRUČNOG TIMA, RAVNAT</w:t>
      </w:r>
      <w:r w:rsidR="00BC5BB0" w:rsidRPr="00877012">
        <w:rPr>
          <w:rFonts w:ascii="Times New Roman" w:eastAsia="Arial" w:hAnsi="Times New Roman" w:cs="Times New Roman"/>
          <w:b/>
          <w:bCs/>
          <w:color w:val="000000" w:themeColor="text1"/>
          <w:sz w:val="24"/>
          <w:szCs w:val="24"/>
        </w:rPr>
        <w:t>ELJA I ZDRAVSTVENOG VODITELJA</w:t>
      </w:r>
    </w:p>
    <w:p w:rsidR="00BC5BB0" w:rsidRPr="00877012" w:rsidRDefault="00EA4963" w:rsidP="00EA4963">
      <w:pPr>
        <w:spacing w:line="360" w:lineRule="auto"/>
        <w:jc w:val="both"/>
        <w:rPr>
          <w:rFonts w:ascii="Times New Roman" w:eastAsia="Arial" w:hAnsi="Times New Roman" w:cs="Times New Roman"/>
          <w:color w:val="000000" w:themeColor="text1"/>
          <w:sz w:val="24"/>
          <w:szCs w:val="24"/>
          <w:u w:val="single"/>
        </w:rPr>
      </w:pPr>
      <w:r w:rsidRPr="00877012">
        <w:rPr>
          <w:rFonts w:ascii="Times New Roman" w:eastAsia="Arial" w:hAnsi="Times New Roman" w:cs="Times New Roman"/>
          <w:color w:val="000000" w:themeColor="text1"/>
          <w:sz w:val="24"/>
          <w:szCs w:val="24"/>
          <w:u w:val="single"/>
        </w:rPr>
        <w:t>PEDAGOG</w:t>
      </w:r>
    </w:p>
    <w:tbl>
      <w:tblPr>
        <w:tblStyle w:val="Reetkatablice"/>
        <w:tblW w:w="0" w:type="auto"/>
        <w:tblInd w:w="0" w:type="dxa"/>
        <w:tblLook w:val="04A0" w:firstRow="1" w:lastRow="0" w:firstColumn="1" w:lastColumn="0" w:noHBand="0" w:noVBand="1"/>
      </w:tblPr>
      <w:tblGrid>
        <w:gridCol w:w="2405"/>
        <w:gridCol w:w="6657"/>
      </w:tblGrid>
      <w:tr w:rsidR="00EA4963" w:rsidRPr="00877012" w:rsidTr="00674862">
        <w:tc>
          <w:tcPr>
            <w:tcW w:w="2405" w:type="dxa"/>
          </w:tcPr>
          <w:p w:rsidR="00EA4963" w:rsidRPr="00877012" w:rsidRDefault="00EA4963"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Područje rada</w:t>
            </w:r>
          </w:p>
        </w:tc>
        <w:tc>
          <w:tcPr>
            <w:tcW w:w="6657" w:type="dxa"/>
          </w:tcPr>
          <w:p w:rsidR="00EA4963" w:rsidRPr="00877012" w:rsidRDefault="00EA4963"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aktivnosti</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Sudjelovanje u planiranju i programiranju</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na timskim planiranjima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Individualna planiranja uz stručne konzultacije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Godišnjeg plana i Kurikuluma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Objedinjavanje Godišnjeg izvješća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na planiranju za posebne programe</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Sudjelovanje u upisnom postupku i formiranju skupina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Upisi djece za </w:t>
            </w:r>
            <w:proofErr w:type="spellStart"/>
            <w:r w:rsidRPr="00877012">
              <w:rPr>
                <w:rFonts w:ascii="Times New Roman" w:hAnsi="Times New Roman" w:cs="Times New Roman"/>
                <w:sz w:val="24"/>
                <w:szCs w:val="24"/>
              </w:rPr>
              <w:t>predškolu</w:t>
            </w:r>
            <w:proofErr w:type="spellEnd"/>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Zaprimanje zahtjeva za nastavak korištenja usluga vrtića, sortiranje i raspored djece po grupama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Zaprimanje prijava za novoupisanu djece, bodovanje i sortiranje po prioritetima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Formiranje odgojno obrazovnih skupina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Praćenje odustajanja roditelja i popunjavanja slobodnih mjesta </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Sudjelovanje u stvaranju optimalnih uvjeta za ostvarivanje odgojno obrazovnog procesa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potreba u praksi, izrada narudžbe i podjela likovnog materijala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Praćenja potreba u praksi i narudžba didaktičkih sredstava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izradi različitih projekta i natječaja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ponuda stručnog usavršavanja izvan ustanove</w:t>
            </w:r>
          </w:p>
          <w:p w:rsidR="00EA4963" w:rsidRPr="00877012" w:rsidRDefault="00EA4963" w:rsidP="00BC5BB0">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planiranju aktivnosti izvan vrtića</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Planiranje vlastitog rada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godišnjeg plana pedagoga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mjesečnih izvješća o radu</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Planiranje stručnog usavršavanja odgojitelja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Planiranje vlastitog stručnog usavršavanja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Istraživanje mogućnosti za razvoj kvalitete ustanove</w:t>
            </w:r>
          </w:p>
          <w:p w:rsidR="00EA4963" w:rsidRPr="00877012" w:rsidRDefault="00EA4963" w:rsidP="00BC5BB0">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Planiranje uključenosti u neposredni rad s djecom</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lastRenderedPageBreak/>
              <w:t>Praćenje ostvarivanja odgojno obrazovnog rada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Uvid u neposredni rad odgojitelja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Praćenje samostalnog rada pripravnika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perioda prilagodbe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Praćenja djece s teškoćama u razvoju</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Uvid u pedagošku dokumentaciju odgojitelja</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Neposredni rad s djecom</w:t>
            </w:r>
          </w:p>
        </w:tc>
        <w:tc>
          <w:tcPr>
            <w:tcW w:w="6657" w:type="dxa"/>
          </w:tcPr>
          <w:p w:rsidR="00EA4963" w:rsidRPr="00877012" w:rsidRDefault="00EA4963" w:rsidP="00C653AA">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Individualni rad s djecom </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Rad u maloj grupi</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organiziranim aktivnostima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organizaciji i vođenju aktivnosti u prirodi</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Suradnja s roditeljima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Inicijalni razgovori s roditeljima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Individualne konzultaciji po potrebi</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Organizacija edukativnih tema za roditelje „Priprema djece za školu“</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 xml:space="preserve">Suradnja sa </w:t>
            </w:r>
            <w:proofErr w:type="spellStart"/>
            <w:r w:rsidRPr="00877012">
              <w:rPr>
                <w:rFonts w:ascii="Times New Roman" w:hAnsi="Times New Roman" w:cs="Times New Roman"/>
                <w:sz w:val="24"/>
                <w:szCs w:val="24"/>
              </w:rPr>
              <w:t>sustručnjacima</w:t>
            </w:r>
            <w:proofErr w:type="spellEnd"/>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Timska planiranja na razini PPO 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Voditeljski sastanci </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Vijeća odgojitelja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Timska planiranja članova tima s ravnateljicom</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Individualne konzultacije s odgojiteljima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Grupne konzultacije s odgojiteljima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Stručne konzultacije s pripravnicima</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Suradnja s vanjskim čimbenicima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UF RI oko organizacije metodičke prakse i provedbe projekta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FF RI oko organizacije prakse studenata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Domom mladih oko planiranja zajedničkih aktivnosti</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drugim vrtićima u okruženju</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Suradnja s art kinom oko organizacije kino projekcija </w:t>
            </w:r>
          </w:p>
        </w:tc>
      </w:tr>
      <w:tr w:rsidR="00EA4963" w:rsidRPr="00877012" w:rsidTr="00674862">
        <w:tc>
          <w:tcPr>
            <w:tcW w:w="2405" w:type="dxa"/>
          </w:tcPr>
          <w:p w:rsidR="00EA4963" w:rsidRPr="00877012" w:rsidRDefault="00EA4963" w:rsidP="00674862">
            <w:pPr>
              <w:spacing w:line="360" w:lineRule="auto"/>
              <w:rPr>
                <w:rFonts w:ascii="Times New Roman" w:hAnsi="Times New Roman" w:cs="Times New Roman"/>
                <w:sz w:val="24"/>
                <w:szCs w:val="24"/>
              </w:rPr>
            </w:pPr>
          </w:p>
          <w:p w:rsidR="00EA4963" w:rsidRPr="00877012" w:rsidRDefault="00EA4963" w:rsidP="00674862">
            <w:pPr>
              <w:spacing w:line="360" w:lineRule="auto"/>
              <w:rPr>
                <w:rFonts w:ascii="Times New Roman" w:hAnsi="Times New Roman" w:cs="Times New Roman"/>
                <w:sz w:val="24"/>
                <w:szCs w:val="24"/>
              </w:rPr>
            </w:pPr>
          </w:p>
          <w:p w:rsidR="00EA4963" w:rsidRPr="00877012" w:rsidRDefault="00EA4963" w:rsidP="00674862">
            <w:pPr>
              <w:spacing w:line="360" w:lineRule="auto"/>
              <w:rPr>
                <w:rFonts w:ascii="Times New Roman" w:hAnsi="Times New Roman" w:cs="Times New Roman"/>
                <w:sz w:val="24"/>
                <w:szCs w:val="24"/>
              </w:rPr>
            </w:pPr>
          </w:p>
          <w:p w:rsidR="00EA4963" w:rsidRPr="00877012" w:rsidRDefault="00EA4963" w:rsidP="00674862">
            <w:pPr>
              <w:spacing w:line="360" w:lineRule="auto"/>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Stručno usavršavanje</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potreba u praksi i organizacija stručnog usavršavanja odgojitelja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Uvođenje inovativnih modela stručnog usavršavanje na razini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Motiviranje odgojitelja za prezentiranje dobrih primjera iz prakse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Organizacija i vođe stručnog skupa U moru različitosti</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Osobno stručno usavršavanje </w:t>
            </w:r>
            <w:r w:rsidR="00C653AA" w:rsidRPr="00877012">
              <w:rPr>
                <w:rFonts w:ascii="Times New Roman" w:hAnsi="Times New Roman" w:cs="Times New Roman"/>
                <w:sz w:val="24"/>
                <w:szCs w:val="24"/>
              </w:rPr>
              <w:t xml:space="preserve">preko e </w:t>
            </w:r>
            <w:proofErr w:type="spellStart"/>
            <w:r w:rsidR="00C653AA" w:rsidRPr="00877012">
              <w:rPr>
                <w:rFonts w:ascii="Times New Roman" w:hAnsi="Times New Roman" w:cs="Times New Roman"/>
                <w:sz w:val="24"/>
                <w:szCs w:val="24"/>
              </w:rPr>
              <w:t>Twininga</w:t>
            </w:r>
            <w:proofErr w:type="spellEnd"/>
            <w:r w:rsidR="00C653AA" w:rsidRPr="00877012">
              <w:rPr>
                <w:rFonts w:ascii="Times New Roman" w:hAnsi="Times New Roman" w:cs="Times New Roman"/>
                <w:sz w:val="24"/>
                <w:szCs w:val="24"/>
              </w:rPr>
              <w:t>, Erasmus projeka</w:t>
            </w:r>
            <w:r w:rsidRPr="00877012">
              <w:rPr>
                <w:rFonts w:ascii="Times New Roman" w:hAnsi="Times New Roman" w:cs="Times New Roman"/>
                <w:sz w:val="24"/>
                <w:szCs w:val="24"/>
              </w:rPr>
              <w:t>ta, AZOO</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i proučavanje suvremene stručne literature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Preporuka stručne literature odgojiteljima</w:t>
            </w:r>
          </w:p>
        </w:tc>
      </w:tr>
      <w:tr w:rsidR="00EA4963" w:rsidRPr="00877012" w:rsidTr="00674862">
        <w:tc>
          <w:tcPr>
            <w:tcW w:w="2405"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Dokumentiranje odgojno obrazovnog procesa</w:t>
            </w:r>
          </w:p>
        </w:tc>
        <w:tc>
          <w:tcPr>
            <w:tcW w:w="6657"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izradi Godišnjeg plana i programa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izradi Kurikuluma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Praćenja pedagoške dokumentacije vrtića i rad na kvaliteti</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protokola za praćenja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zapisnika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mjesečnih izvješća</w:t>
            </w:r>
          </w:p>
        </w:tc>
      </w:tr>
    </w:tbl>
    <w:p w:rsidR="00EA4963" w:rsidRPr="00877012" w:rsidRDefault="00EA4963" w:rsidP="00EA4963">
      <w:pPr>
        <w:spacing w:line="360" w:lineRule="auto"/>
        <w:jc w:val="both"/>
        <w:rPr>
          <w:rFonts w:ascii="Times New Roman" w:eastAsia="Arial" w:hAnsi="Times New Roman" w:cs="Times New Roman"/>
          <w:color w:val="000000" w:themeColor="text1"/>
          <w:sz w:val="24"/>
          <w:szCs w:val="24"/>
          <w:u w:val="single"/>
        </w:rPr>
      </w:pPr>
    </w:p>
    <w:p w:rsidR="00EA4963" w:rsidRPr="00877012" w:rsidRDefault="00EA4963" w:rsidP="00EA4963">
      <w:pPr>
        <w:spacing w:line="360" w:lineRule="auto"/>
        <w:jc w:val="both"/>
        <w:rPr>
          <w:rFonts w:ascii="Times New Roman" w:eastAsia="Arial" w:hAnsi="Times New Roman" w:cs="Times New Roman"/>
          <w:color w:val="000000" w:themeColor="text1"/>
          <w:sz w:val="24"/>
          <w:szCs w:val="24"/>
          <w:u w:val="single"/>
        </w:rPr>
      </w:pPr>
    </w:p>
    <w:p w:rsidR="00EA4963" w:rsidRPr="00877012" w:rsidRDefault="00EA4963" w:rsidP="00EA4963">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u w:val="single"/>
        </w:rPr>
        <w:t>PSIHOLOG</w:t>
      </w:r>
    </w:p>
    <w:p w:rsidR="00EA4963" w:rsidRPr="00877012" w:rsidRDefault="00EA4963" w:rsidP="00EA4963">
      <w:pPr>
        <w:spacing w:line="360" w:lineRule="auto"/>
        <w:jc w:val="both"/>
        <w:rPr>
          <w:rFonts w:ascii="Times New Roman" w:eastAsia="Arial" w:hAnsi="Times New Roman" w:cs="Times New Roman"/>
          <w:color w:val="000000" w:themeColor="text1"/>
          <w:sz w:val="24"/>
          <w:szCs w:val="24"/>
        </w:rPr>
      </w:pPr>
    </w:p>
    <w:tbl>
      <w:tblPr>
        <w:tblStyle w:val="Reetkatablice"/>
        <w:tblW w:w="0" w:type="auto"/>
        <w:tblInd w:w="0" w:type="dxa"/>
        <w:tblLook w:val="04A0" w:firstRow="1" w:lastRow="0" w:firstColumn="1" w:lastColumn="0" w:noHBand="0" w:noVBand="1"/>
      </w:tblPr>
      <w:tblGrid>
        <w:gridCol w:w="2972"/>
        <w:gridCol w:w="6090"/>
      </w:tblGrid>
      <w:tr w:rsidR="00EA4963" w:rsidRPr="00877012" w:rsidTr="00674862">
        <w:tc>
          <w:tcPr>
            <w:tcW w:w="2972" w:type="dxa"/>
          </w:tcPr>
          <w:p w:rsidR="00EA4963" w:rsidRPr="00877012" w:rsidRDefault="00EA4963"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Područje rada</w:t>
            </w:r>
          </w:p>
        </w:tc>
        <w:tc>
          <w:tcPr>
            <w:tcW w:w="6090" w:type="dxa"/>
          </w:tcPr>
          <w:p w:rsidR="00EA4963" w:rsidRPr="00877012" w:rsidRDefault="00EA4963"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aktivnosti</w:t>
            </w:r>
          </w:p>
        </w:tc>
      </w:tr>
      <w:tr w:rsidR="00EA4963" w:rsidRPr="00877012" w:rsidTr="00674862">
        <w:tc>
          <w:tcPr>
            <w:tcW w:w="2972"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Planiranje i programiranje rada</w:t>
            </w:r>
          </w:p>
        </w:tc>
        <w:tc>
          <w:tcPr>
            <w:tcW w:w="6090" w:type="dxa"/>
          </w:tcPr>
          <w:p w:rsidR="00EA4963" w:rsidRPr="00877012" w:rsidRDefault="00EA4963" w:rsidP="00EA4963">
            <w:pPr>
              <w:pStyle w:val="Odlomakpopisa"/>
              <w:numPr>
                <w:ilvl w:val="0"/>
                <w:numId w:val="42"/>
              </w:numPr>
              <w:spacing w:after="160"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godišnjeg plana psihologa</w:t>
            </w:r>
          </w:p>
          <w:p w:rsidR="00EA4963" w:rsidRPr="00877012" w:rsidRDefault="00EA4963" w:rsidP="00EA4963">
            <w:pPr>
              <w:pStyle w:val="Odlomakpopisa"/>
              <w:numPr>
                <w:ilvl w:val="0"/>
                <w:numId w:val="42"/>
              </w:numPr>
              <w:spacing w:after="160" w:line="360" w:lineRule="auto"/>
              <w:jc w:val="both"/>
              <w:rPr>
                <w:rFonts w:ascii="Times New Roman" w:hAnsi="Times New Roman" w:cs="Times New Roman"/>
                <w:sz w:val="24"/>
                <w:szCs w:val="24"/>
              </w:rPr>
            </w:pPr>
            <w:r w:rsidRPr="00877012">
              <w:rPr>
                <w:rFonts w:ascii="Times New Roman" w:hAnsi="Times New Roman" w:cs="Times New Roman"/>
                <w:sz w:val="24"/>
                <w:szCs w:val="24"/>
              </w:rPr>
              <w:t>Izrada mjesečnih izvješća o radu</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na timskim planiranjima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Individualna planiranja uz stručne konzultacije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u izradi Godišnjeg plana i Kurikuluma vrtića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Sudjelovanje na planiranju za posebne programe</w:t>
            </w:r>
          </w:p>
        </w:tc>
      </w:tr>
      <w:tr w:rsidR="00EA4963" w:rsidRPr="00877012" w:rsidTr="00674862">
        <w:tc>
          <w:tcPr>
            <w:tcW w:w="2972" w:type="dxa"/>
          </w:tcPr>
          <w:p w:rsidR="00EA4963" w:rsidRPr="00877012" w:rsidRDefault="00EA4963" w:rsidP="00674862">
            <w:pPr>
              <w:spacing w:line="360" w:lineRule="auto"/>
              <w:jc w:val="both"/>
              <w:rPr>
                <w:rFonts w:ascii="Times New Roman" w:hAnsi="Times New Roman" w:cs="Times New Roman"/>
                <w:sz w:val="24"/>
                <w:szCs w:val="24"/>
              </w:rPr>
            </w:pPr>
          </w:p>
          <w:p w:rsidR="00EA4963" w:rsidRPr="00877012" w:rsidRDefault="00EA4963" w:rsidP="00674862">
            <w:pPr>
              <w:spacing w:line="360" w:lineRule="auto"/>
              <w:jc w:val="both"/>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lastRenderedPageBreak/>
              <w:t>Sudjelovanje u upisnom postupku i formiranju skupina</w:t>
            </w:r>
          </w:p>
        </w:tc>
        <w:tc>
          <w:tcPr>
            <w:tcW w:w="6090"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 xml:space="preserve">Upisi djece za </w:t>
            </w:r>
            <w:proofErr w:type="spellStart"/>
            <w:r w:rsidRPr="00877012">
              <w:rPr>
                <w:rFonts w:ascii="Times New Roman" w:hAnsi="Times New Roman" w:cs="Times New Roman"/>
                <w:sz w:val="24"/>
                <w:szCs w:val="24"/>
              </w:rPr>
              <w:t>predškolu</w:t>
            </w:r>
            <w:proofErr w:type="spellEnd"/>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Zaprimanje zahtjeva za nastavak korištenja usluga vrtića, raspored djece po skupinama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Zaprimanje prijava za novoupisanu djece, bodovanje i sortiranje po prioritetima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Formiranje odgojno obrazovnih skupina</w:t>
            </w:r>
          </w:p>
        </w:tc>
      </w:tr>
      <w:tr w:rsidR="00EA4963" w:rsidRPr="00877012" w:rsidTr="00674862">
        <w:tc>
          <w:tcPr>
            <w:tcW w:w="2972" w:type="dxa"/>
          </w:tcPr>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r w:rsidRPr="00877012">
              <w:rPr>
                <w:rFonts w:ascii="Times New Roman" w:hAnsi="Times New Roman" w:cs="Times New Roman"/>
                <w:sz w:val="24"/>
                <w:szCs w:val="24"/>
              </w:rPr>
              <w:t>Odgojno-obrazovni rad</w:t>
            </w:r>
          </w:p>
        </w:tc>
        <w:tc>
          <w:tcPr>
            <w:tcW w:w="6090" w:type="dxa"/>
          </w:tcPr>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praćenje prilagodbe novoupisane djece </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prepoznavanje i otkrivanje djece s teškoćama u razvoju (prikupljanje podataka i rezultata praćenja odgojitelja tijekom rujna i listopada)</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provođenje postupka pedagoške opservacije </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suradnja u izradi individualnih planova podrške</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podrška djeci u odgojnoj skupini</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individualni rad s djecom</w:t>
            </w:r>
          </w:p>
          <w:p w:rsidR="00EA4963" w:rsidRPr="00877012" w:rsidRDefault="00EA4963" w:rsidP="00BC5BB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Sudjelovan</w:t>
            </w:r>
            <w:r w:rsidR="00BC5BB0" w:rsidRPr="00877012">
              <w:rPr>
                <w:rFonts w:ascii="Times New Roman" w:hAnsi="Times New Roman" w:cs="Times New Roman"/>
                <w:sz w:val="24"/>
                <w:szCs w:val="24"/>
              </w:rPr>
              <w:t>je u organiziranim aktivnostima</w:t>
            </w:r>
          </w:p>
        </w:tc>
      </w:tr>
      <w:tr w:rsidR="00EA4963" w:rsidRPr="00877012" w:rsidTr="00674862">
        <w:tc>
          <w:tcPr>
            <w:tcW w:w="2972"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Praćenje ostvarivanja odgojno obrazovnog rada</w:t>
            </w:r>
          </w:p>
        </w:tc>
        <w:tc>
          <w:tcPr>
            <w:tcW w:w="6090"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Uvid u neposredni rad odgojitelja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samostalnog rada pripravnika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Praćenje perioda prilagodbe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Praćenja djece s teškoćama u razvoju</w:t>
            </w:r>
          </w:p>
        </w:tc>
      </w:tr>
      <w:tr w:rsidR="00EA4963" w:rsidRPr="00877012" w:rsidTr="00674862">
        <w:tc>
          <w:tcPr>
            <w:tcW w:w="2972"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Suradnja s roditeljima</w:t>
            </w:r>
          </w:p>
        </w:tc>
        <w:tc>
          <w:tcPr>
            <w:tcW w:w="6090"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Inicijalni razgovori s roditeljima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Individualne konzultaciji po potrebi</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Organizacija edukativnih tema za roditelje</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Vođenje radionica za roditelje</w:t>
            </w:r>
          </w:p>
        </w:tc>
      </w:tr>
      <w:tr w:rsidR="00EA4963" w:rsidRPr="00877012" w:rsidTr="00674862">
        <w:tc>
          <w:tcPr>
            <w:tcW w:w="2972"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 xml:space="preserve">Suradnja sa </w:t>
            </w:r>
            <w:proofErr w:type="spellStart"/>
            <w:r w:rsidRPr="00877012">
              <w:rPr>
                <w:rFonts w:ascii="Times New Roman" w:hAnsi="Times New Roman" w:cs="Times New Roman"/>
                <w:sz w:val="24"/>
                <w:szCs w:val="24"/>
              </w:rPr>
              <w:t>sustručnjacima</w:t>
            </w:r>
            <w:proofErr w:type="spellEnd"/>
          </w:p>
        </w:tc>
        <w:tc>
          <w:tcPr>
            <w:tcW w:w="6090" w:type="dxa"/>
          </w:tcPr>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Mentorstvo psihologu – pripravniku </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Voditeljski sastanci </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Vijeća odgojitelja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Timska planiranja članova tima s ravnateljicom</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Individualne konzultacije s odgojiteljima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Grupne konzultacije s odgojiteljima</w:t>
            </w:r>
          </w:p>
          <w:p w:rsidR="00EA4963" w:rsidRPr="00877012" w:rsidRDefault="00EA4963" w:rsidP="00EA4963">
            <w:pPr>
              <w:pStyle w:val="Odlomakpopisa"/>
              <w:numPr>
                <w:ilvl w:val="0"/>
                <w:numId w:val="42"/>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Stručne konzultacije s pripravnicima</w:t>
            </w:r>
          </w:p>
        </w:tc>
      </w:tr>
      <w:tr w:rsidR="00EA4963" w:rsidRPr="00877012" w:rsidTr="00674862">
        <w:tc>
          <w:tcPr>
            <w:tcW w:w="2972" w:type="dxa"/>
          </w:tcPr>
          <w:p w:rsidR="00EA4963" w:rsidRPr="00877012" w:rsidRDefault="00EA4963" w:rsidP="00674862">
            <w:pPr>
              <w:rPr>
                <w:rFonts w:ascii="Times New Roman" w:hAnsi="Times New Roman" w:cs="Times New Roman"/>
                <w:sz w:val="24"/>
                <w:szCs w:val="24"/>
              </w:rPr>
            </w:pPr>
          </w:p>
          <w:p w:rsidR="00EA4963" w:rsidRPr="00877012" w:rsidRDefault="00EA4963" w:rsidP="00674862">
            <w:pPr>
              <w:rPr>
                <w:rFonts w:ascii="Times New Roman" w:hAnsi="Times New Roman" w:cs="Times New Roman"/>
                <w:sz w:val="24"/>
                <w:szCs w:val="24"/>
              </w:rPr>
            </w:pPr>
          </w:p>
          <w:p w:rsidR="00EA4963" w:rsidRPr="00877012" w:rsidRDefault="00EA4963" w:rsidP="00674862">
            <w:pPr>
              <w:rPr>
                <w:rFonts w:ascii="Times New Roman" w:hAnsi="Times New Roman" w:cs="Times New Roman"/>
                <w:sz w:val="24"/>
                <w:szCs w:val="24"/>
              </w:rPr>
            </w:pPr>
          </w:p>
          <w:p w:rsidR="00EA4963" w:rsidRPr="00877012" w:rsidRDefault="00EA4963" w:rsidP="00674862">
            <w:pP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r w:rsidRPr="00877012">
              <w:rPr>
                <w:rFonts w:ascii="Times New Roman" w:hAnsi="Times New Roman" w:cs="Times New Roman"/>
                <w:sz w:val="24"/>
                <w:szCs w:val="24"/>
              </w:rPr>
              <w:t>Stručno usavršavanje</w:t>
            </w:r>
          </w:p>
        </w:tc>
        <w:tc>
          <w:tcPr>
            <w:tcW w:w="6090" w:type="dxa"/>
          </w:tcPr>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individualne konzultacije s odgojiteljima</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vođenje radionica i stručnih grupa </w:t>
            </w:r>
          </w:p>
          <w:p w:rsidR="00EA4963" w:rsidRPr="00877012" w:rsidRDefault="00EA4963"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osobno stručno usavršavanje pr</w:t>
            </w:r>
            <w:r w:rsidR="00BC5BB0" w:rsidRPr="00877012">
              <w:rPr>
                <w:rFonts w:ascii="Times New Roman" w:hAnsi="Times New Roman" w:cs="Times New Roman"/>
                <w:sz w:val="24"/>
                <w:szCs w:val="24"/>
              </w:rPr>
              <w:t xml:space="preserve">eko Erasmus projekta </w:t>
            </w:r>
          </w:p>
          <w:p w:rsidR="00EA4963" w:rsidRPr="00877012" w:rsidRDefault="00EA4963" w:rsidP="0067486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praćenje suvremene stručne literature</w:t>
            </w:r>
          </w:p>
        </w:tc>
      </w:tr>
      <w:tr w:rsidR="00EA4963" w:rsidRPr="00877012" w:rsidTr="00674862">
        <w:tc>
          <w:tcPr>
            <w:tcW w:w="2972" w:type="dxa"/>
          </w:tcPr>
          <w:p w:rsidR="00EA4963" w:rsidRPr="00877012" w:rsidRDefault="00EA4963" w:rsidP="00674862">
            <w:pPr>
              <w:spacing w:line="360" w:lineRule="auto"/>
              <w:jc w:val="center"/>
              <w:rPr>
                <w:rFonts w:ascii="Times New Roman" w:hAnsi="Times New Roman" w:cs="Times New Roman"/>
                <w:sz w:val="24"/>
                <w:szCs w:val="24"/>
              </w:rPr>
            </w:pPr>
          </w:p>
          <w:p w:rsidR="00EA4963" w:rsidRPr="00877012" w:rsidRDefault="00EA4963" w:rsidP="00674862">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t>Suradnja s vanjskim institucijama</w:t>
            </w:r>
          </w:p>
        </w:tc>
        <w:tc>
          <w:tcPr>
            <w:tcW w:w="6090" w:type="dxa"/>
          </w:tcPr>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suradnja sa stručnim institucijama i ustanovama za dijagnostiku, terapiju i rehabilitaciju djece</w:t>
            </w:r>
            <w:r w:rsidR="00BC5BB0" w:rsidRPr="00877012">
              <w:rPr>
                <w:rFonts w:ascii="Times New Roman" w:hAnsi="Times New Roman" w:cs="Times New Roman"/>
                <w:sz w:val="24"/>
                <w:szCs w:val="24"/>
              </w:rPr>
              <w:t xml:space="preserve"> s teškoćama</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suradnja sa </w:t>
            </w:r>
            <w:proofErr w:type="spellStart"/>
            <w:r w:rsidRPr="00877012">
              <w:rPr>
                <w:rFonts w:ascii="Times New Roman" w:hAnsi="Times New Roman" w:cs="Times New Roman"/>
                <w:sz w:val="24"/>
                <w:szCs w:val="24"/>
              </w:rPr>
              <w:t>UFRi</w:t>
            </w:r>
            <w:proofErr w:type="spellEnd"/>
            <w:r w:rsidRPr="00877012">
              <w:rPr>
                <w:rFonts w:ascii="Times New Roman" w:hAnsi="Times New Roman" w:cs="Times New Roman"/>
                <w:sz w:val="24"/>
                <w:szCs w:val="24"/>
              </w:rPr>
              <w:t xml:space="preserve"> i </w:t>
            </w:r>
            <w:proofErr w:type="spellStart"/>
            <w:r w:rsidRPr="00877012">
              <w:rPr>
                <w:rFonts w:ascii="Times New Roman" w:hAnsi="Times New Roman" w:cs="Times New Roman"/>
                <w:sz w:val="24"/>
                <w:szCs w:val="24"/>
              </w:rPr>
              <w:t>FFRi</w:t>
            </w:r>
            <w:proofErr w:type="spellEnd"/>
          </w:p>
        </w:tc>
      </w:tr>
      <w:tr w:rsidR="00EA4963" w:rsidRPr="00877012" w:rsidTr="00674862">
        <w:tc>
          <w:tcPr>
            <w:tcW w:w="2972" w:type="dxa"/>
          </w:tcPr>
          <w:p w:rsidR="00EA4963" w:rsidRPr="00877012" w:rsidRDefault="00EA4963" w:rsidP="00674862">
            <w:pPr>
              <w:jc w:val="center"/>
              <w:rPr>
                <w:rFonts w:ascii="Times New Roman" w:hAnsi="Times New Roman" w:cs="Times New Roman"/>
                <w:sz w:val="24"/>
                <w:szCs w:val="24"/>
              </w:rPr>
            </w:pPr>
          </w:p>
          <w:p w:rsidR="00EA4963" w:rsidRPr="00877012" w:rsidRDefault="00EA4963" w:rsidP="00674862">
            <w:pPr>
              <w:jc w:val="center"/>
              <w:rPr>
                <w:rFonts w:ascii="Times New Roman" w:hAnsi="Times New Roman" w:cs="Times New Roman"/>
                <w:sz w:val="24"/>
                <w:szCs w:val="24"/>
              </w:rPr>
            </w:pPr>
            <w:r w:rsidRPr="00877012">
              <w:rPr>
                <w:rFonts w:ascii="Times New Roman" w:hAnsi="Times New Roman" w:cs="Times New Roman"/>
                <w:sz w:val="24"/>
                <w:szCs w:val="24"/>
              </w:rPr>
              <w:t>Vrednovanje</w:t>
            </w:r>
          </w:p>
        </w:tc>
        <w:tc>
          <w:tcPr>
            <w:tcW w:w="6090" w:type="dxa"/>
          </w:tcPr>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valorizacija Individualnih planova podrške i Planova opservacije</w:t>
            </w:r>
          </w:p>
          <w:p w:rsidR="00EA4963" w:rsidRPr="00877012" w:rsidRDefault="00EA4963" w:rsidP="00674862">
            <w:pPr>
              <w:spacing w:line="360" w:lineRule="auto"/>
              <w:rPr>
                <w:rFonts w:ascii="Times New Roman" w:hAnsi="Times New Roman" w:cs="Times New Roman"/>
                <w:sz w:val="24"/>
                <w:szCs w:val="24"/>
              </w:rPr>
            </w:pPr>
            <w:r w:rsidRPr="00877012">
              <w:rPr>
                <w:rFonts w:ascii="Times New Roman" w:hAnsi="Times New Roman" w:cs="Times New Roman"/>
                <w:sz w:val="24"/>
                <w:szCs w:val="24"/>
              </w:rPr>
              <w:t>- sudjelovanje u izradi Godišnjeg izvješća ustanove</w:t>
            </w:r>
          </w:p>
        </w:tc>
      </w:tr>
    </w:tbl>
    <w:p w:rsidR="00EA4963" w:rsidRPr="00877012" w:rsidRDefault="00EA4963" w:rsidP="00EA4963">
      <w:pPr>
        <w:spacing w:line="240" w:lineRule="auto"/>
        <w:rPr>
          <w:rFonts w:ascii="Times New Roman" w:hAnsi="Times New Roman" w:cs="Times New Roman"/>
          <w:bCs/>
          <w:sz w:val="24"/>
          <w:szCs w:val="24"/>
        </w:rPr>
      </w:pPr>
    </w:p>
    <w:p w:rsidR="00EA4963" w:rsidRPr="00877012" w:rsidRDefault="00EA4963" w:rsidP="00EA4963">
      <w:pPr>
        <w:spacing w:line="360" w:lineRule="auto"/>
        <w:jc w:val="both"/>
        <w:rPr>
          <w:rFonts w:ascii="Times New Roman" w:hAnsi="Times New Roman" w:cs="Times New Roman"/>
          <w:sz w:val="24"/>
          <w:szCs w:val="24"/>
        </w:rPr>
      </w:pPr>
      <w:r w:rsidRPr="00877012">
        <w:rPr>
          <w:rFonts w:ascii="Times New Roman" w:eastAsia="Arial" w:hAnsi="Times New Roman" w:cs="Times New Roman"/>
          <w:color w:val="000000" w:themeColor="text1"/>
          <w:sz w:val="24"/>
          <w:szCs w:val="24"/>
          <w:u w:val="single"/>
        </w:rPr>
        <w:t xml:space="preserve">EDUKACIJSKI REHABILITATOR </w:t>
      </w:r>
    </w:p>
    <w:tbl>
      <w:tblPr>
        <w:tblStyle w:val="TableGrid11"/>
        <w:tblW w:w="0" w:type="auto"/>
        <w:tblLook w:val="04A0" w:firstRow="1" w:lastRow="0" w:firstColumn="1" w:lastColumn="0" w:noHBand="0" w:noVBand="1"/>
      </w:tblPr>
      <w:tblGrid>
        <w:gridCol w:w="2830"/>
        <w:gridCol w:w="6232"/>
      </w:tblGrid>
      <w:tr w:rsidR="00EA4963" w:rsidRPr="00877012" w:rsidTr="00674862">
        <w:tc>
          <w:tcPr>
            <w:tcW w:w="2830" w:type="dxa"/>
          </w:tcPr>
          <w:p w:rsidR="00EA4963" w:rsidRPr="00877012" w:rsidRDefault="00EA4963" w:rsidP="00EA4963">
            <w:pPr>
              <w:jc w:val="cente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r w:rsidRPr="00877012">
              <w:rPr>
                <w:rFonts w:ascii="Times New Roman" w:hAnsi="Times New Roman" w:cs="Times New Roman"/>
                <w:sz w:val="24"/>
                <w:szCs w:val="24"/>
              </w:rPr>
              <w:t>Odgojno-obrazovni rad</w:t>
            </w:r>
          </w:p>
        </w:tc>
        <w:tc>
          <w:tcPr>
            <w:tcW w:w="6232" w:type="dxa"/>
          </w:tcPr>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praćenje i procjena novoupisane djece te djece s već postojećim teškoćama u razvoju</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prepoznavanje i otkrivanje djece s teškoćama u razvoju (u daljnjem tekstu TUR) (provođenje inicijalnih razgovora s roditeljima i djecom, korištenje internih listi za praćenje)</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pr</w:t>
            </w:r>
            <w:r w:rsidR="00BC5BB0" w:rsidRPr="00877012">
              <w:rPr>
                <w:rFonts w:ascii="Times New Roman" w:hAnsi="Times New Roman" w:cs="Times New Roman"/>
                <w:sz w:val="24"/>
                <w:szCs w:val="24"/>
              </w:rPr>
              <w:t>ovođenje opservacije djece s teškoćama</w:t>
            </w:r>
            <w:r w:rsidRPr="00877012">
              <w:rPr>
                <w:rFonts w:ascii="Times New Roman" w:hAnsi="Times New Roman" w:cs="Times New Roman"/>
                <w:sz w:val="24"/>
                <w:szCs w:val="24"/>
              </w:rPr>
              <w:t xml:space="preserve"> u odgojnim skupinama</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izrada individualni</w:t>
            </w:r>
            <w:r w:rsidR="00BC5BB0" w:rsidRPr="00877012">
              <w:rPr>
                <w:rFonts w:ascii="Times New Roman" w:hAnsi="Times New Roman" w:cs="Times New Roman"/>
                <w:sz w:val="24"/>
                <w:szCs w:val="24"/>
              </w:rPr>
              <w:t>h planova podrške za djecu s teškoćama</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individualni rad s djecom s TUR u odgojnim skupinama</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individualni rad s djecom s TUR</w:t>
            </w:r>
          </w:p>
        </w:tc>
      </w:tr>
      <w:tr w:rsidR="00EA4963" w:rsidRPr="00877012" w:rsidTr="00674862">
        <w:tc>
          <w:tcPr>
            <w:tcW w:w="2830" w:type="dxa"/>
          </w:tcPr>
          <w:p w:rsidR="00EA4963" w:rsidRPr="00877012" w:rsidRDefault="00EA4963" w:rsidP="00EA4963">
            <w:pPr>
              <w:rPr>
                <w:rFonts w:ascii="Times New Roman" w:hAnsi="Times New Roman" w:cs="Times New Roman"/>
                <w:sz w:val="24"/>
                <w:szCs w:val="24"/>
              </w:rPr>
            </w:pPr>
          </w:p>
          <w:p w:rsidR="00EA4963" w:rsidRPr="00877012" w:rsidRDefault="00EA4963" w:rsidP="00EA4963">
            <w:pPr>
              <w:rPr>
                <w:rFonts w:ascii="Times New Roman" w:hAnsi="Times New Roman" w:cs="Times New Roman"/>
                <w:sz w:val="24"/>
                <w:szCs w:val="24"/>
              </w:rPr>
            </w:pPr>
          </w:p>
          <w:p w:rsidR="00EA4963" w:rsidRPr="00877012" w:rsidRDefault="00EA4963" w:rsidP="00EA4963">
            <w:pPr>
              <w:rPr>
                <w:rFonts w:ascii="Times New Roman" w:hAnsi="Times New Roman" w:cs="Times New Roman"/>
                <w:sz w:val="24"/>
                <w:szCs w:val="24"/>
              </w:rPr>
            </w:pPr>
          </w:p>
          <w:p w:rsidR="00EA4963" w:rsidRPr="00877012" w:rsidRDefault="00EA4963" w:rsidP="00EA4963">
            <w:pP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r w:rsidRPr="00877012">
              <w:rPr>
                <w:rFonts w:ascii="Times New Roman" w:hAnsi="Times New Roman" w:cs="Times New Roman"/>
                <w:sz w:val="24"/>
                <w:szCs w:val="24"/>
              </w:rPr>
              <w:t>Stručno usavršavanje</w:t>
            </w:r>
          </w:p>
        </w:tc>
        <w:tc>
          <w:tcPr>
            <w:tcW w:w="6232" w:type="dxa"/>
          </w:tcPr>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individualne konzultacije s odgojiteljima (planiranje rada u skupini s djecom s TUR, pomoć pri prepoznavanju i zadovoljavanju potreba djece s TUR, podrška u suradnji s roditeljima)</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osobno stručno usavršavanje (literatura, edukacije, stručni skupovi)</w:t>
            </w:r>
          </w:p>
        </w:tc>
      </w:tr>
      <w:tr w:rsidR="00EA4963" w:rsidRPr="00877012" w:rsidTr="00674862">
        <w:tc>
          <w:tcPr>
            <w:tcW w:w="2830" w:type="dxa"/>
          </w:tcPr>
          <w:p w:rsidR="00EA4963" w:rsidRPr="00877012" w:rsidRDefault="00EA4963" w:rsidP="00EA4963">
            <w:pPr>
              <w:rPr>
                <w:rFonts w:ascii="Times New Roman" w:hAnsi="Times New Roman" w:cs="Times New Roman"/>
                <w:sz w:val="24"/>
                <w:szCs w:val="24"/>
              </w:rPr>
            </w:pPr>
          </w:p>
          <w:p w:rsidR="00EA4963" w:rsidRPr="00877012" w:rsidRDefault="00EA4963" w:rsidP="00EA4963">
            <w:pP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r w:rsidRPr="00877012">
              <w:rPr>
                <w:rFonts w:ascii="Times New Roman" w:hAnsi="Times New Roman" w:cs="Times New Roman"/>
                <w:sz w:val="24"/>
                <w:szCs w:val="24"/>
              </w:rPr>
              <w:t>Suradnja s roditeljima</w:t>
            </w:r>
          </w:p>
        </w:tc>
        <w:tc>
          <w:tcPr>
            <w:tcW w:w="6232" w:type="dxa"/>
          </w:tcPr>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 provođenje inicijalnih razgovora pri upisu u vrtić </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konzultacije, sastanci i upućivanje u proces daljnje procjene, opservacije</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upućivanje na dodatnu dijagnostiku u specijalizirane ustanove</w:t>
            </w:r>
          </w:p>
        </w:tc>
      </w:tr>
      <w:tr w:rsidR="00EA4963" w:rsidRPr="00877012" w:rsidTr="00674862">
        <w:tc>
          <w:tcPr>
            <w:tcW w:w="2830" w:type="dxa"/>
          </w:tcPr>
          <w:p w:rsidR="00EA4963" w:rsidRPr="00877012" w:rsidRDefault="00EA4963" w:rsidP="00EA4963">
            <w:pPr>
              <w:spacing w:line="360" w:lineRule="auto"/>
              <w:jc w:val="center"/>
              <w:rPr>
                <w:rFonts w:ascii="Times New Roman" w:hAnsi="Times New Roman" w:cs="Times New Roman"/>
                <w:sz w:val="24"/>
                <w:szCs w:val="24"/>
              </w:rPr>
            </w:pPr>
            <w:r w:rsidRPr="00877012">
              <w:rPr>
                <w:rFonts w:ascii="Times New Roman" w:hAnsi="Times New Roman" w:cs="Times New Roman"/>
                <w:sz w:val="24"/>
                <w:szCs w:val="24"/>
              </w:rPr>
              <w:lastRenderedPageBreak/>
              <w:t>Suradnja s vanjskim institucijama</w:t>
            </w:r>
          </w:p>
        </w:tc>
        <w:tc>
          <w:tcPr>
            <w:tcW w:w="6232" w:type="dxa"/>
          </w:tcPr>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suradnja sa stručnim institucijama i ustanovama za dijagnostiku, terapiju i rehabilitaciju djece</w:t>
            </w:r>
          </w:p>
        </w:tc>
      </w:tr>
      <w:tr w:rsidR="00EA4963" w:rsidRPr="00877012" w:rsidTr="00674862">
        <w:tc>
          <w:tcPr>
            <w:tcW w:w="2830" w:type="dxa"/>
          </w:tcPr>
          <w:p w:rsidR="00EA4963" w:rsidRPr="00877012" w:rsidRDefault="00EA4963" w:rsidP="00EA4963">
            <w:pPr>
              <w:rPr>
                <w:rFonts w:ascii="Times New Roman" w:hAnsi="Times New Roman" w:cs="Times New Roman"/>
                <w:sz w:val="24"/>
                <w:szCs w:val="24"/>
              </w:rPr>
            </w:pPr>
          </w:p>
          <w:p w:rsidR="00EA4963" w:rsidRPr="00877012" w:rsidRDefault="00EA4963" w:rsidP="00EA4963">
            <w:pPr>
              <w:jc w:val="center"/>
              <w:rPr>
                <w:rFonts w:ascii="Times New Roman" w:hAnsi="Times New Roman" w:cs="Times New Roman"/>
                <w:sz w:val="24"/>
                <w:szCs w:val="24"/>
              </w:rPr>
            </w:pPr>
            <w:r w:rsidRPr="00877012">
              <w:rPr>
                <w:rFonts w:ascii="Times New Roman" w:hAnsi="Times New Roman" w:cs="Times New Roman"/>
                <w:sz w:val="24"/>
                <w:szCs w:val="24"/>
              </w:rPr>
              <w:t>Evaluacija</w:t>
            </w:r>
          </w:p>
        </w:tc>
        <w:tc>
          <w:tcPr>
            <w:tcW w:w="6232" w:type="dxa"/>
          </w:tcPr>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evaluacija Individualnih planova podrške</w:t>
            </w:r>
          </w:p>
          <w:p w:rsidR="00EA4963" w:rsidRPr="00877012" w:rsidRDefault="00EA4963" w:rsidP="00EA4963">
            <w:pPr>
              <w:spacing w:line="360" w:lineRule="auto"/>
              <w:rPr>
                <w:rFonts w:ascii="Times New Roman" w:hAnsi="Times New Roman" w:cs="Times New Roman"/>
                <w:sz w:val="24"/>
                <w:szCs w:val="24"/>
              </w:rPr>
            </w:pPr>
            <w:r w:rsidRPr="00877012">
              <w:rPr>
                <w:rFonts w:ascii="Times New Roman" w:hAnsi="Times New Roman" w:cs="Times New Roman"/>
                <w:sz w:val="24"/>
                <w:szCs w:val="24"/>
              </w:rPr>
              <w:t>- sudjelovanje u izradi Godišnjeg izvješća ustanove</w:t>
            </w:r>
          </w:p>
        </w:tc>
      </w:tr>
    </w:tbl>
    <w:p w:rsidR="00EA4963" w:rsidRPr="00877012" w:rsidRDefault="00EA4963" w:rsidP="00EA4963">
      <w:pPr>
        <w:rPr>
          <w:rFonts w:ascii="Times New Roman" w:hAnsi="Times New Roman" w:cs="Times New Roman"/>
          <w:sz w:val="24"/>
          <w:szCs w:val="24"/>
        </w:rPr>
      </w:pPr>
    </w:p>
    <w:p w:rsidR="0019550E" w:rsidRPr="00877012" w:rsidRDefault="0019550E" w:rsidP="0019550E">
      <w:pPr>
        <w:spacing w:before="100" w:beforeAutospacing="1" w:after="0" w:line="240" w:lineRule="auto"/>
        <w:rPr>
          <w:rFonts w:ascii="Times New Roman" w:eastAsia="Times New Roman" w:hAnsi="Times New Roman" w:cs="Times New Roman"/>
          <w:sz w:val="24"/>
          <w:szCs w:val="24"/>
          <w:u w:val="single"/>
        </w:rPr>
      </w:pPr>
      <w:r w:rsidRPr="00877012">
        <w:rPr>
          <w:rFonts w:ascii="Times New Roman" w:eastAsia="Times New Roman" w:hAnsi="Times New Roman" w:cs="Times New Roman"/>
          <w:sz w:val="24"/>
          <w:szCs w:val="24"/>
          <w:u w:val="single"/>
        </w:rPr>
        <w:t>ZDRAVSTVENA VODITELJICA</w:t>
      </w:r>
    </w:p>
    <w:p w:rsidR="0019550E" w:rsidRPr="00877012" w:rsidRDefault="0019550E" w:rsidP="0019550E">
      <w:pPr>
        <w:spacing w:before="100" w:beforeAutospacing="1" w:after="0" w:line="240" w:lineRule="auto"/>
        <w:rPr>
          <w:rFonts w:ascii="Times New Roman" w:eastAsia="Times New Roman" w:hAnsi="Times New Roman" w:cs="Times New Roman"/>
          <w:sz w:val="24"/>
          <w:szCs w:val="24"/>
          <w:u w:val="single"/>
        </w:rPr>
      </w:pP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Suradnja s odgojiteljima provodila se kontinuirano, a uključivala je brigu o zdravstvenom stanju djece. Pratio se pobol i povrede, skrbilo o prehrani i higijeni prostora u kojima borave djeca. Provodio se zdravstveni odgoj i edukacije o alergijama i primjeni </w:t>
      </w:r>
      <w:proofErr w:type="spellStart"/>
      <w:r w:rsidRPr="00877012">
        <w:rPr>
          <w:rFonts w:ascii="Times New Roman" w:hAnsi="Times New Roman" w:cs="Times New Roman"/>
          <w:sz w:val="24"/>
          <w:szCs w:val="24"/>
        </w:rPr>
        <w:t>EpiPena</w:t>
      </w:r>
      <w:proofErr w:type="spellEnd"/>
      <w:r w:rsidRPr="00877012">
        <w:rPr>
          <w:rFonts w:ascii="Times New Roman" w:hAnsi="Times New Roman" w:cs="Times New Roman"/>
          <w:sz w:val="24"/>
          <w:szCs w:val="24"/>
        </w:rPr>
        <w:t>, važnosti higijene ruku, higijene prostora i važnost boravka djece na otvorenom. Pratilo se i epidemiološko stanje po skupinama. Komuniciralo se s epidemiolozima i obavještavali su se odgojitelji i roditelji o epidemiološkim mjerama.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roditeljima ostvarena je individualnim razgovorima i savjetovanjima, pretežno telefonskim putem. Pismenim putem informiralo se roditelje o prisutnosti zaraznih bolesti u skupinama.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Posebna pažnja posvećivala se prehrani djece s posebnostima u prehrani. Jelovnici su prilagođavani svakom djetetu obzirom na alergiju ili intoleranciju na pojedine namirnice.</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 Redovitom suradnjom sa Stručnim timom DV More planirane su i dogovarane aktivnosti i zadaće. Zdravstvena voditeljica sudjelovala je u upisima djece u dječji vrtić, te pisanju godišnjeg plana. Vodila je mjesečna izvješća rada i sudjelovala u pisanju godišnjeg izvještaja.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PPO Đurđice, koje su središnji dio, je i centralna kuhinja. Suradnja s kuharicama bila je svakodnevna. Prehrana u DV more provodi se po načelima i pravilima HACCP sustava. Interna kontrola postupaka provodila se redovito. Bitna suradnja ostvarena je s epidemiološkom službom NZZJZ PGŽ. Planski su obavljane mikrobiološke kontrole, te </w:t>
      </w:r>
      <w:proofErr w:type="spellStart"/>
      <w:r w:rsidRPr="00877012">
        <w:rPr>
          <w:rFonts w:ascii="Times New Roman" w:hAnsi="Times New Roman" w:cs="Times New Roman"/>
          <w:sz w:val="24"/>
          <w:szCs w:val="24"/>
        </w:rPr>
        <w:t>AUDUTi</w:t>
      </w:r>
      <w:proofErr w:type="spellEnd"/>
      <w:r w:rsidRPr="00877012">
        <w:rPr>
          <w:rFonts w:ascii="Times New Roman" w:hAnsi="Times New Roman" w:cs="Times New Roman"/>
          <w:sz w:val="24"/>
          <w:szCs w:val="24"/>
        </w:rPr>
        <w:t xml:space="preserve"> u centralnoj i područnim kuhinjama. Provodio se redoviti nadzor i savjetovanje, prostora i kuhinjskog osoblja. Jelovnici su pripremljeni u suradnji s nutricionistom NZZJZ PGŽ. Kalorijska i nutritivna vrijednost obroka redovito se provodila.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Djelatnici su upućivani na redovne  zdravstveno-sanitarne preglede.</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Higijena prostora u vrtiću provodi se u skladu s propisanim minimumom higijenskih mjera, te važećim epidemiološkim mjerama. U svakom objektu u dogovoru s voditeljicom organiziran je rad spremačica obzirom na specifičnosti.</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Prema potrebi dogovarani su postupci dezinsekcije i deratizacije sa službom „Dezinsekcija“  Rijeka. </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Tijekom prve polovine pedagoške godine nastavljena je suradnja s liječnicima epidemiolozima, zbog prikupljanja epidemioloških podataka, te provođenja epidemioloških mjera u svrhu sprječavanja širenja SARS-CoV-19 bolesti. </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Zdravstvena voditeljica je sudjelovala u nabavi sanitetskog materijala, dezinfekcijskih sredstava te lijekova i prema potrebi dostavljala u odgojne skupine. U dogovoru s ekonomom planirala se nabavka higijenskih potrepština i materijala. U suradnji s tajnikom, ekonomom, glavnom kuharicom planirane su godišnje nabave namirnica.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Planirana je i dogovarana nabavka posteljnog rublja za objekte, te </w:t>
      </w:r>
      <w:proofErr w:type="spellStart"/>
      <w:r w:rsidRPr="00877012">
        <w:rPr>
          <w:rFonts w:ascii="Times New Roman" w:hAnsi="Times New Roman" w:cs="Times New Roman"/>
          <w:sz w:val="24"/>
          <w:szCs w:val="24"/>
        </w:rPr>
        <w:t>bavarina</w:t>
      </w:r>
      <w:proofErr w:type="spellEnd"/>
      <w:r w:rsidRPr="00877012">
        <w:rPr>
          <w:rFonts w:ascii="Times New Roman" w:hAnsi="Times New Roman" w:cs="Times New Roman"/>
          <w:sz w:val="24"/>
          <w:szCs w:val="24"/>
        </w:rPr>
        <w:t xml:space="preserve"> i </w:t>
      </w:r>
      <w:proofErr w:type="spellStart"/>
      <w:r w:rsidRPr="00877012">
        <w:rPr>
          <w:rFonts w:ascii="Times New Roman" w:hAnsi="Times New Roman" w:cs="Times New Roman"/>
          <w:sz w:val="24"/>
          <w:szCs w:val="24"/>
        </w:rPr>
        <w:t>tetra</w:t>
      </w:r>
      <w:proofErr w:type="spellEnd"/>
      <w:r w:rsidRPr="00877012">
        <w:rPr>
          <w:rFonts w:ascii="Times New Roman" w:hAnsi="Times New Roman" w:cs="Times New Roman"/>
          <w:sz w:val="24"/>
          <w:szCs w:val="24"/>
        </w:rPr>
        <w:t xml:space="preserve"> pelena.</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Prisustvovala je raznim edukacijama za zdravstvene voditelje u organizaciji HUMS-a, stručnog društva medicinskih sestara. Sudjelovala je na sastancima i predavanjima u organizaciji NZZJZ. Sve edukacije i sastanci provodili su se online putem zbog postojeće epidemiološke situacije u svijetu.</w:t>
      </w:r>
    </w:p>
    <w:p w:rsidR="0019550E" w:rsidRPr="00877012" w:rsidRDefault="0019550E" w:rsidP="0019550E">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Nastavljena je suradnja s Crvenim križem, HZJZ. Organizirane su radionice četkanja zubića u suradnji s NZZJZ i Studijem dentalne medicine. Također je nastavljena suradnja s Crvenim križem i Srednjom medicinskom školom u vidu radionica na teme „Zdravi život“.</w:t>
      </w:r>
    </w:p>
    <w:p w:rsidR="0019550E" w:rsidRPr="00877012" w:rsidRDefault="0019550E" w:rsidP="0019550E">
      <w:pPr>
        <w:rPr>
          <w:rFonts w:ascii="Times New Roman" w:hAnsi="Times New Roman" w:cs="Times New Roman"/>
          <w:sz w:val="24"/>
          <w:szCs w:val="24"/>
        </w:rPr>
      </w:pPr>
    </w:p>
    <w:p w:rsidR="00EA4963" w:rsidRPr="00877012" w:rsidRDefault="0019550E" w:rsidP="00EA4963">
      <w:pPr>
        <w:rPr>
          <w:rFonts w:ascii="Times New Roman" w:hAnsi="Times New Roman" w:cs="Times New Roman"/>
          <w:sz w:val="24"/>
          <w:szCs w:val="24"/>
        </w:rPr>
      </w:pPr>
      <w:r w:rsidRPr="00877012">
        <w:rPr>
          <w:rFonts w:ascii="Times New Roman" w:eastAsia="SimSun" w:hAnsi="Times New Roman" w:cs="Times New Roman"/>
          <w:bCs/>
          <w:color w:val="000000"/>
          <w:sz w:val="24"/>
          <w:szCs w:val="24"/>
          <w:lang w:eastAsia="hr-HR"/>
        </w:rPr>
        <w:t>RAVNATELJICA</w:t>
      </w:r>
    </w:p>
    <w:p w:rsidR="00EA4963" w:rsidRPr="00877012" w:rsidRDefault="00EA4963" w:rsidP="00EA4963">
      <w:pPr>
        <w:rPr>
          <w:rFonts w:ascii="Times New Roman" w:hAnsi="Times New Roman" w:cs="Times New Roman"/>
          <w:sz w:val="24"/>
          <w:szCs w:val="24"/>
        </w:rPr>
      </w:pPr>
      <w:r w:rsidRPr="00877012">
        <w:rPr>
          <w:rFonts w:ascii="Times New Roman" w:hAnsi="Times New Roman" w:cs="Times New Roman"/>
          <w:sz w:val="24"/>
          <w:szCs w:val="24"/>
        </w:rPr>
        <w:t>Bitne zadaće, sadržaji i aktivnosti na unapređivanju rada DV More</w:t>
      </w:r>
    </w:p>
    <w:p w:rsidR="00EA4963" w:rsidRPr="00877012" w:rsidRDefault="00EA4963" w:rsidP="00C653AA">
      <w:pPr>
        <w:spacing w:line="360" w:lineRule="auto"/>
        <w:jc w:val="both"/>
        <w:rPr>
          <w:rFonts w:ascii="Times New Roman" w:hAnsi="Times New Roman" w:cs="Times New Roman"/>
          <w:b/>
          <w:bCs/>
          <w:sz w:val="24"/>
          <w:szCs w:val="24"/>
          <w:u w:val="single"/>
        </w:rPr>
      </w:pPr>
      <w:r w:rsidRPr="00877012">
        <w:rPr>
          <w:rFonts w:ascii="Times New Roman" w:hAnsi="Times New Roman" w:cs="Times New Roman"/>
          <w:sz w:val="24"/>
          <w:szCs w:val="24"/>
        </w:rPr>
        <w:t>Ustrojstvo programa postavljeni sukladno potrebama i pravima djece, te omogućiti stvaranje ustrojstvenih uvjeta za provođenje programa i rada vrtića, Osiguravanje materijalnih i prostornih uvjeta za ostvarivanje programa i odgojno obrazovnih procesa, njege i skrb za rast i zdravlje djece, te osigurati suradnju sa roditeljima</w:t>
      </w:r>
      <w:r w:rsidRPr="00877012">
        <w:rPr>
          <w:rFonts w:ascii="Times New Roman" w:hAnsi="Times New Roman" w:cs="Times New Roman"/>
          <w:b/>
          <w:bCs/>
          <w:sz w:val="24"/>
          <w:szCs w:val="24"/>
          <w:u w:val="single"/>
        </w:rPr>
        <w:t xml:space="preserve"> </w:t>
      </w:r>
    </w:p>
    <w:p w:rsidR="00EA4963" w:rsidRPr="00877012" w:rsidRDefault="00EA4963" w:rsidP="00C653AA">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 xml:space="preserve">Vrijeme provođenja ustrojiti program sukladno potrebama i pravima djece na razini vrtića, uvažavajući specifičnosti svakoga objekta </w:t>
      </w:r>
    </w:p>
    <w:p w:rsidR="00EA4963" w:rsidRPr="00877012" w:rsidRDefault="00EA4963" w:rsidP="00EA4963">
      <w:pPr>
        <w:rPr>
          <w:rFonts w:ascii="Times New Roman" w:hAnsi="Times New Roman" w:cs="Times New Roman"/>
          <w:sz w:val="24"/>
          <w:szCs w:val="24"/>
        </w:rPr>
      </w:pPr>
      <w:r w:rsidRPr="00877012">
        <w:rPr>
          <w:rFonts w:ascii="Times New Roman" w:hAnsi="Times New Roman" w:cs="Times New Roman"/>
          <w:sz w:val="24"/>
          <w:szCs w:val="24"/>
        </w:rPr>
        <w:t xml:space="preserve">Ravnatelj </w:t>
      </w:r>
    </w:p>
    <w:p w:rsidR="00EA4963" w:rsidRPr="00877012" w:rsidRDefault="00EA4963" w:rsidP="00EA4963">
      <w:pPr>
        <w:rPr>
          <w:rFonts w:ascii="Times New Roman" w:hAnsi="Times New Roman" w:cs="Times New Roman"/>
          <w:sz w:val="24"/>
          <w:szCs w:val="24"/>
        </w:rPr>
      </w:pPr>
      <w:bookmarkStart w:id="75" w:name="_Hlk51578022"/>
      <w:r w:rsidRPr="00877012">
        <w:rPr>
          <w:rFonts w:ascii="Times New Roman" w:hAnsi="Times New Roman" w:cs="Times New Roman"/>
          <w:sz w:val="24"/>
          <w:szCs w:val="24"/>
        </w:rPr>
        <w:t>S</w:t>
      </w:r>
      <w:r w:rsidR="00C653AA" w:rsidRPr="00877012">
        <w:rPr>
          <w:rFonts w:ascii="Times New Roman" w:hAnsi="Times New Roman" w:cs="Times New Roman"/>
          <w:sz w:val="24"/>
          <w:szCs w:val="24"/>
        </w:rPr>
        <w:t>tvoreni- osigurani ustrojstveni uvjeti</w:t>
      </w:r>
      <w:r w:rsidRPr="00877012">
        <w:rPr>
          <w:rFonts w:ascii="Times New Roman" w:hAnsi="Times New Roman" w:cs="Times New Roman"/>
          <w:sz w:val="24"/>
          <w:szCs w:val="24"/>
        </w:rPr>
        <w:t xml:space="preserve"> za provođenje programa i rada vrtića</w:t>
      </w:r>
    </w:p>
    <w:p w:rsidR="00EA4963" w:rsidRPr="00877012" w:rsidRDefault="00EA4963" w:rsidP="00EA4963">
      <w:pPr>
        <w:rPr>
          <w:rFonts w:ascii="Times New Roman" w:hAnsi="Times New Roman" w:cs="Times New Roman"/>
          <w:sz w:val="24"/>
          <w:szCs w:val="24"/>
        </w:rPr>
      </w:pPr>
      <w:bookmarkStart w:id="76" w:name="_Hlk51578116"/>
      <w:bookmarkEnd w:id="75"/>
      <w:r w:rsidRPr="00877012">
        <w:rPr>
          <w:rFonts w:ascii="Times New Roman" w:hAnsi="Times New Roman" w:cs="Times New Roman"/>
          <w:sz w:val="24"/>
          <w:szCs w:val="24"/>
        </w:rPr>
        <w:t>Stvoreni - osigurani materijalni i prostorni uvjeti za ostvarivanje programa</w:t>
      </w:r>
    </w:p>
    <w:p w:rsidR="00EA4963" w:rsidRPr="00877012" w:rsidRDefault="00EA4963" w:rsidP="00EA4963">
      <w:pPr>
        <w:rPr>
          <w:rFonts w:ascii="Times New Roman" w:hAnsi="Times New Roman" w:cs="Times New Roman"/>
          <w:sz w:val="24"/>
          <w:szCs w:val="24"/>
        </w:rPr>
      </w:pPr>
      <w:bookmarkStart w:id="77" w:name="_Hlk51586738"/>
      <w:bookmarkEnd w:id="76"/>
      <w:r w:rsidRPr="00877012">
        <w:rPr>
          <w:rFonts w:ascii="Times New Roman" w:hAnsi="Times New Roman" w:cs="Times New Roman"/>
          <w:sz w:val="24"/>
          <w:szCs w:val="24"/>
        </w:rPr>
        <w:t>Odgojno obrazovni proces, njega i skrb za rast i zdravlje djece</w:t>
      </w:r>
    </w:p>
    <w:bookmarkEnd w:id="77"/>
    <w:p w:rsidR="00EA4963" w:rsidRPr="00877012" w:rsidRDefault="00EA4963" w:rsidP="00EA4963">
      <w:pPr>
        <w:rPr>
          <w:rFonts w:ascii="Times New Roman" w:hAnsi="Times New Roman" w:cs="Times New Roman"/>
          <w:sz w:val="24"/>
          <w:szCs w:val="24"/>
        </w:rPr>
      </w:pPr>
      <w:r w:rsidRPr="00877012">
        <w:rPr>
          <w:rFonts w:ascii="Times New Roman" w:hAnsi="Times New Roman" w:cs="Times New Roman"/>
          <w:sz w:val="24"/>
          <w:szCs w:val="24"/>
        </w:rPr>
        <w:t xml:space="preserve">Suradnja sa roditeljima </w:t>
      </w:r>
    </w:p>
    <w:p w:rsidR="00EA4963" w:rsidRPr="00877012" w:rsidRDefault="00EA4963" w:rsidP="00EA4963">
      <w:pPr>
        <w:rPr>
          <w:rFonts w:ascii="Times New Roman" w:hAnsi="Times New Roman" w:cs="Times New Roman"/>
          <w:b/>
          <w:bCs/>
          <w:sz w:val="24"/>
          <w:szCs w:val="24"/>
          <w:u w:val="single"/>
        </w:rPr>
      </w:pPr>
    </w:p>
    <w:p w:rsidR="00EA4963" w:rsidRPr="00877012" w:rsidRDefault="00EA4963" w:rsidP="00EA4963">
      <w:pPr>
        <w:rPr>
          <w:rFonts w:ascii="Times New Roman" w:hAnsi="Times New Roman" w:cs="Times New Roman"/>
          <w:b/>
          <w:bCs/>
          <w:sz w:val="24"/>
          <w:szCs w:val="24"/>
          <w:u w:val="single"/>
        </w:rPr>
      </w:pPr>
      <w:r w:rsidRPr="00877012">
        <w:rPr>
          <w:rFonts w:ascii="Times New Roman" w:hAnsi="Times New Roman" w:cs="Times New Roman"/>
          <w:b/>
          <w:bCs/>
          <w:sz w:val="24"/>
          <w:szCs w:val="24"/>
          <w:u w:val="single"/>
        </w:rPr>
        <w:t>Stvaranje ustrojstvenih uvjeta za provođenje programa i rada vrtića</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Analizirala i objedinila rezultate upisa (zajedno sa timom)</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 xml:space="preserve">izradila godišnji plana i programa rada </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Izradila plan rada tijekom ljetnog perioda</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 xml:space="preserve">Izradila plan korištenja godišnjeg odmora (u dogovoru sa voditeljicama </w:t>
      </w:r>
      <w:proofErr w:type="spellStart"/>
      <w:r w:rsidRPr="00877012">
        <w:rPr>
          <w:rFonts w:ascii="Times New Roman" w:hAnsi="Times New Roman" w:cs="Times New Roman"/>
          <w:sz w:val="24"/>
          <w:szCs w:val="24"/>
        </w:rPr>
        <w:t>podcentara</w:t>
      </w:r>
      <w:proofErr w:type="spellEnd"/>
      <w:r w:rsidRPr="00877012">
        <w:rPr>
          <w:rFonts w:ascii="Times New Roman" w:hAnsi="Times New Roman" w:cs="Times New Roman"/>
          <w:sz w:val="24"/>
          <w:szCs w:val="24"/>
        </w:rPr>
        <w:t>)</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Izradila ustrojstvo rada za period smanjenog broja djece</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 xml:space="preserve">Izradila izvješća o radu vrtića </w:t>
      </w:r>
    </w:p>
    <w:p w:rsidR="00EA4963" w:rsidRPr="00877012" w:rsidRDefault="00EA4963" w:rsidP="00EA4963">
      <w:pPr>
        <w:pStyle w:val="Odlomakpopisa"/>
        <w:numPr>
          <w:ilvl w:val="0"/>
          <w:numId w:val="26"/>
        </w:numPr>
        <w:rPr>
          <w:rFonts w:ascii="Times New Roman" w:hAnsi="Times New Roman" w:cs="Times New Roman"/>
          <w:sz w:val="24"/>
          <w:szCs w:val="24"/>
        </w:rPr>
      </w:pPr>
      <w:r w:rsidRPr="00877012">
        <w:rPr>
          <w:rFonts w:ascii="Times New Roman" w:hAnsi="Times New Roman" w:cs="Times New Roman"/>
          <w:sz w:val="24"/>
          <w:szCs w:val="24"/>
        </w:rPr>
        <w:t>Izradila praćenje, analizu dolaska i odlaska djece (dogovor sa voditeljicama)</w:t>
      </w:r>
    </w:p>
    <w:p w:rsidR="00EA4963" w:rsidRPr="00877012" w:rsidRDefault="00EA4963" w:rsidP="00EA4963">
      <w:pPr>
        <w:pStyle w:val="Odlomakpopisa"/>
        <w:rPr>
          <w:rFonts w:ascii="Times New Roman" w:hAnsi="Times New Roman" w:cs="Times New Roman"/>
          <w:sz w:val="24"/>
          <w:szCs w:val="24"/>
        </w:rPr>
      </w:pPr>
      <w:r w:rsidRPr="00877012">
        <w:rPr>
          <w:rFonts w:ascii="Times New Roman" w:hAnsi="Times New Roman" w:cs="Times New Roman"/>
          <w:sz w:val="24"/>
          <w:szCs w:val="24"/>
        </w:rPr>
        <w:t>Usklađivanje poslovanja sa GDPR-om</w:t>
      </w:r>
    </w:p>
    <w:p w:rsidR="00EA4963" w:rsidRPr="00877012" w:rsidRDefault="00EA4963" w:rsidP="00EA4963">
      <w:pPr>
        <w:pStyle w:val="Odlomakpopisa"/>
        <w:numPr>
          <w:ilvl w:val="0"/>
          <w:numId w:val="22"/>
        </w:numPr>
        <w:rPr>
          <w:rFonts w:ascii="Times New Roman" w:hAnsi="Times New Roman" w:cs="Times New Roman"/>
          <w:sz w:val="24"/>
          <w:szCs w:val="24"/>
        </w:rPr>
      </w:pPr>
      <w:r w:rsidRPr="00877012">
        <w:rPr>
          <w:rFonts w:ascii="Times New Roman" w:hAnsi="Times New Roman" w:cs="Times New Roman"/>
          <w:sz w:val="24"/>
          <w:szCs w:val="24"/>
        </w:rPr>
        <w:t xml:space="preserve">Pratila realizaciju programa primjerenog u zadovoljavanju dječjih potreba i prava na slobodan izbor sadržaja i aktivnosti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Kontinuirano komunicirala s roditeljima vezano za  potrebe roditelja i djece</w:t>
      </w:r>
    </w:p>
    <w:p w:rsidR="00EA4963" w:rsidRPr="00877012" w:rsidRDefault="00EA4963" w:rsidP="00110197">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Kontinuirano U skladu s dobivenim pokazateljima, mijenjali ustrojstvo rada u odgojnoj skupini, objektu PP prema mogućnostima</w:t>
      </w:r>
    </w:p>
    <w:p w:rsidR="00EA4963" w:rsidRPr="00877012" w:rsidRDefault="00EA4963" w:rsidP="00EA4963">
      <w:pPr>
        <w:pStyle w:val="Odlomakpopisa"/>
        <w:numPr>
          <w:ilvl w:val="0"/>
          <w:numId w:val="24"/>
        </w:numPr>
        <w:rPr>
          <w:rFonts w:ascii="Times New Roman" w:hAnsi="Times New Roman" w:cs="Times New Roman"/>
          <w:sz w:val="24"/>
          <w:szCs w:val="24"/>
        </w:rPr>
      </w:pPr>
      <w:bookmarkStart w:id="78" w:name="_Hlk51587331"/>
      <w:r w:rsidRPr="00877012">
        <w:rPr>
          <w:rFonts w:ascii="Times New Roman" w:hAnsi="Times New Roman" w:cs="Times New Roman"/>
          <w:sz w:val="24"/>
          <w:szCs w:val="24"/>
        </w:rPr>
        <w:t xml:space="preserve">Tijekom godine prema potrebi pratila i provodili fleksibilni procese rada i na temelju dobivenih rezultata uvodili potrebne promjene za provođenje kvalitetnog ustrojstva rada( </w:t>
      </w:r>
      <w:proofErr w:type="spellStart"/>
      <w:r w:rsidRPr="00877012">
        <w:rPr>
          <w:rFonts w:ascii="Times New Roman" w:hAnsi="Times New Roman" w:cs="Times New Roman"/>
          <w:sz w:val="24"/>
          <w:szCs w:val="24"/>
        </w:rPr>
        <w:t>npr.spavači</w:t>
      </w:r>
      <w:proofErr w:type="spellEnd"/>
      <w:r w:rsidRPr="00877012">
        <w:rPr>
          <w:rFonts w:ascii="Times New Roman" w:hAnsi="Times New Roman" w:cs="Times New Roman"/>
          <w:sz w:val="24"/>
          <w:szCs w:val="24"/>
        </w:rPr>
        <w:t>, vrijeme obroka)</w:t>
      </w:r>
    </w:p>
    <w:bookmarkEnd w:id="78"/>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Prema uočenoj potrebi pratila efikasnost radnog vremena i godišnjeg zaduženja ostvarenih sati rada za sve radnike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pratila i poticala odgovornost zaposlenih radnika za stručno - kompetentno i kvalitetno izvršavanje radnih obveza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pozitivnog stava- pozitivne energije u kolektivu-suradnja među skupinama i vrtićima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osiguravala uvjete (organizacijske, kadrovske, materijalne) za realizaciju timskog rada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osiguravala opremljenost i sigurnost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obilazila sve vrtiće i pratila iskorištenost svih prostora vrtića </w:t>
      </w:r>
    </w:p>
    <w:p w:rsidR="00EA4963" w:rsidRPr="00877012" w:rsidRDefault="00EA4963" w:rsidP="00110197">
      <w:pPr>
        <w:pStyle w:val="Odlomakpopisa"/>
        <w:numPr>
          <w:ilvl w:val="0"/>
          <w:numId w:val="24"/>
        </w:numPr>
        <w:jc w:val="both"/>
        <w:rPr>
          <w:rFonts w:ascii="Times New Roman" w:hAnsi="Times New Roman" w:cs="Times New Roman"/>
          <w:sz w:val="24"/>
          <w:szCs w:val="24"/>
        </w:rPr>
      </w:pPr>
      <w:bookmarkStart w:id="79" w:name="_Hlk51587228"/>
      <w:r w:rsidRPr="00877012">
        <w:rPr>
          <w:rFonts w:ascii="Times New Roman" w:hAnsi="Times New Roman" w:cs="Times New Roman"/>
          <w:sz w:val="24"/>
          <w:szCs w:val="24"/>
        </w:rPr>
        <w:t xml:space="preserve">kontinuirano omogućila uključenost svih radnika u programe edukacije te pratila njihovu inicijativu, angažiranost, odgovornost, prisustvovanje, po potrebi i financijskoj </w:t>
      </w:r>
      <w:r w:rsidRPr="00877012">
        <w:rPr>
          <w:rFonts w:ascii="Times New Roman" w:hAnsi="Times New Roman" w:cs="Times New Roman"/>
          <w:sz w:val="24"/>
          <w:szCs w:val="24"/>
        </w:rPr>
        <w:lastRenderedPageBreak/>
        <w:t xml:space="preserve">mogućnosti pružila im mogućnost prezentacije novih spoznaja radi unapređivanja opće kvalitete življenja u vrtiću </w:t>
      </w:r>
    </w:p>
    <w:p w:rsidR="00EA4963" w:rsidRPr="00877012" w:rsidRDefault="00EA4963" w:rsidP="00110197">
      <w:pPr>
        <w:pStyle w:val="Odlomakpopisa"/>
        <w:numPr>
          <w:ilvl w:val="0"/>
          <w:numId w:val="24"/>
        </w:numPr>
        <w:jc w:val="both"/>
        <w:rPr>
          <w:rFonts w:ascii="Times New Roman" w:hAnsi="Times New Roman" w:cs="Times New Roman"/>
          <w:sz w:val="24"/>
          <w:szCs w:val="24"/>
        </w:rPr>
      </w:pPr>
      <w:bookmarkStart w:id="80" w:name="_Hlk51587099"/>
      <w:bookmarkEnd w:id="79"/>
      <w:r w:rsidRPr="00877012">
        <w:rPr>
          <w:rFonts w:ascii="Times New Roman" w:hAnsi="Times New Roman" w:cs="Times New Roman"/>
          <w:sz w:val="24"/>
          <w:szCs w:val="24"/>
        </w:rPr>
        <w:t xml:space="preserve">kontinuirano uključivala sve zaposlene radnike u provođenje različitih akcija i značajnih događanja na razini skupina, vrtića i izvan njega po njihovoj želji i volji </w:t>
      </w:r>
    </w:p>
    <w:p w:rsidR="00EA4963" w:rsidRPr="00877012" w:rsidRDefault="00EA4963" w:rsidP="00EA4963">
      <w:pPr>
        <w:pStyle w:val="Odlomakpopisa"/>
        <w:numPr>
          <w:ilvl w:val="0"/>
          <w:numId w:val="24"/>
        </w:numPr>
        <w:rPr>
          <w:rFonts w:ascii="Times New Roman" w:hAnsi="Times New Roman" w:cs="Times New Roman"/>
          <w:sz w:val="24"/>
          <w:szCs w:val="24"/>
        </w:rPr>
      </w:pPr>
      <w:bookmarkStart w:id="81" w:name="_Hlk51587117"/>
      <w:bookmarkEnd w:id="80"/>
      <w:r w:rsidRPr="00877012">
        <w:rPr>
          <w:rFonts w:ascii="Times New Roman" w:hAnsi="Times New Roman" w:cs="Times New Roman"/>
          <w:sz w:val="24"/>
          <w:szCs w:val="24"/>
        </w:rPr>
        <w:t>Tijekom pedagoške godine pratila unapređenje i valorizirala ustrojstvo rada u skladu s postavljenim ciljem vrtića, zadaćama, (indikatorima uspješnosti)</w:t>
      </w:r>
    </w:p>
    <w:bookmarkEnd w:id="81"/>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kontinuirano surađivati s vanjskim stručnim suradnicima u skladu sa zahtjevima zakonodavstva (OGU, MZO, ZZJZ…)</w:t>
      </w:r>
    </w:p>
    <w:p w:rsidR="00EA4963" w:rsidRPr="00877012" w:rsidRDefault="00EA4963" w:rsidP="00EA4963">
      <w:pPr>
        <w:pStyle w:val="Odlomakpopisa"/>
        <w:rPr>
          <w:rFonts w:ascii="Times New Roman" w:hAnsi="Times New Roman" w:cs="Times New Roman"/>
          <w:sz w:val="24"/>
          <w:szCs w:val="24"/>
        </w:rPr>
      </w:pPr>
    </w:p>
    <w:p w:rsidR="00EA4963" w:rsidRPr="00877012" w:rsidRDefault="00EA4963" w:rsidP="00EA4963">
      <w:pPr>
        <w:pStyle w:val="Odlomakpopisa"/>
        <w:ind w:left="780"/>
        <w:rPr>
          <w:rFonts w:ascii="Times New Roman" w:hAnsi="Times New Roman" w:cs="Times New Roman"/>
          <w:sz w:val="24"/>
          <w:szCs w:val="24"/>
        </w:rPr>
      </w:pPr>
    </w:p>
    <w:p w:rsidR="00EA4963" w:rsidRPr="00877012" w:rsidRDefault="00EA4963" w:rsidP="00EA4963">
      <w:pPr>
        <w:rPr>
          <w:rFonts w:ascii="Times New Roman" w:hAnsi="Times New Roman" w:cs="Times New Roman"/>
          <w:b/>
          <w:bCs/>
          <w:sz w:val="24"/>
          <w:szCs w:val="24"/>
          <w:u w:val="single"/>
        </w:rPr>
      </w:pPr>
      <w:r w:rsidRPr="00877012">
        <w:rPr>
          <w:rFonts w:ascii="Times New Roman" w:hAnsi="Times New Roman" w:cs="Times New Roman"/>
          <w:b/>
          <w:bCs/>
          <w:sz w:val="24"/>
          <w:szCs w:val="24"/>
          <w:u w:val="single"/>
        </w:rPr>
        <w:t>Osiguravanje materijalnih i prostornih uvjeta za ostvarivanje programa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Obilazila, analizirala stanja prostora i opreme (svaki objekt) unutarnji prostor</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Obilazila i pratila sigurnosti vanjski i unutarnji prostora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Izradila plana tekućeg održavanja 2022./20</w:t>
      </w:r>
      <w:bookmarkStart w:id="82" w:name="_Hlk51586014"/>
      <w:r w:rsidRPr="00877012">
        <w:rPr>
          <w:rFonts w:ascii="Times New Roman" w:hAnsi="Times New Roman" w:cs="Times New Roman"/>
          <w:sz w:val="24"/>
          <w:szCs w:val="24"/>
        </w:rPr>
        <w:t>23.</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Izradila plana </w:t>
      </w:r>
      <w:bookmarkEnd w:id="82"/>
      <w:r w:rsidRPr="00877012">
        <w:rPr>
          <w:rFonts w:ascii="Times New Roman" w:hAnsi="Times New Roman" w:cs="Times New Roman"/>
          <w:sz w:val="24"/>
          <w:szCs w:val="24"/>
        </w:rPr>
        <w:t>investicijskog održavanja i nabave 2023./2024.</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Izradila</w:t>
      </w:r>
      <w:r w:rsidR="00110197" w:rsidRPr="00877012">
        <w:rPr>
          <w:rFonts w:ascii="Times New Roman" w:hAnsi="Times New Roman" w:cs="Times New Roman"/>
          <w:sz w:val="24"/>
          <w:szCs w:val="24"/>
        </w:rPr>
        <w:t xml:space="preserve"> plan</w:t>
      </w:r>
      <w:r w:rsidRPr="00877012">
        <w:rPr>
          <w:rFonts w:ascii="Times New Roman" w:hAnsi="Times New Roman" w:cs="Times New Roman"/>
          <w:sz w:val="24"/>
          <w:szCs w:val="24"/>
        </w:rPr>
        <w:t xml:space="preserve"> nabave 2023.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Osigurala nabavku (radne odjeće, obuće, potrošnog materijala, osnovnih sredstava,</w:t>
      </w:r>
      <w:r w:rsidR="00110197" w:rsidRPr="00877012">
        <w:rPr>
          <w:rFonts w:ascii="Times New Roman" w:hAnsi="Times New Roman" w:cs="Times New Roman"/>
          <w:sz w:val="24"/>
          <w:szCs w:val="24"/>
        </w:rPr>
        <w:t xml:space="preserve"> </w:t>
      </w:r>
      <w:r w:rsidRPr="00877012">
        <w:rPr>
          <w:rFonts w:ascii="Times New Roman" w:hAnsi="Times New Roman" w:cs="Times New Roman"/>
          <w:sz w:val="24"/>
          <w:szCs w:val="24"/>
        </w:rPr>
        <w:t xml:space="preserve">sitnog inventara, didaktike, zdravstvenih potrepština,… </w:t>
      </w:r>
    </w:p>
    <w:p w:rsidR="00EA4963" w:rsidRPr="00877012" w:rsidRDefault="00EA4963" w:rsidP="00110197">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Surađivala sa dogradonačelnicom, gradski odjelima -odjel za gospodarenje i održavanje objekata,</w:t>
      </w:r>
      <w:r w:rsidR="00110197" w:rsidRPr="00877012">
        <w:rPr>
          <w:rFonts w:ascii="Times New Roman" w:hAnsi="Times New Roman" w:cs="Times New Roman"/>
          <w:sz w:val="24"/>
          <w:szCs w:val="24"/>
        </w:rPr>
        <w:t xml:space="preserve"> </w:t>
      </w:r>
      <w:r w:rsidRPr="00877012">
        <w:rPr>
          <w:rFonts w:ascii="Times New Roman" w:hAnsi="Times New Roman" w:cs="Times New Roman"/>
          <w:sz w:val="24"/>
          <w:szCs w:val="24"/>
        </w:rPr>
        <w:t>odjel</w:t>
      </w:r>
      <w:r w:rsidR="00110197" w:rsidRPr="00877012">
        <w:rPr>
          <w:rFonts w:ascii="Times New Roman" w:hAnsi="Times New Roman" w:cs="Times New Roman"/>
          <w:sz w:val="24"/>
          <w:szCs w:val="24"/>
        </w:rPr>
        <w:t>om</w:t>
      </w:r>
      <w:r w:rsidRPr="00877012">
        <w:rPr>
          <w:rFonts w:ascii="Times New Roman" w:hAnsi="Times New Roman" w:cs="Times New Roman"/>
          <w:sz w:val="24"/>
          <w:szCs w:val="24"/>
        </w:rPr>
        <w:t xml:space="preserve"> za školstvo, odjel</w:t>
      </w:r>
      <w:r w:rsidR="00110197" w:rsidRPr="00877012">
        <w:rPr>
          <w:rFonts w:ascii="Times New Roman" w:hAnsi="Times New Roman" w:cs="Times New Roman"/>
          <w:sz w:val="24"/>
          <w:szCs w:val="24"/>
        </w:rPr>
        <w:t>om</w:t>
      </w:r>
      <w:r w:rsidRPr="00877012">
        <w:rPr>
          <w:rFonts w:ascii="Times New Roman" w:hAnsi="Times New Roman" w:cs="Times New Roman"/>
          <w:sz w:val="24"/>
          <w:szCs w:val="24"/>
        </w:rPr>
        <w:t xml:space="preserve"> za financije, Čistoćom</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surađivala za MO</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pratila inventurno stanje opreme i sredstava za rad</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pratila potrošnju potrošnog materijala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pratila potrošnje (komunalije, energenata…)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pratila nabavke namjenskih sredstava za djecu s teškoćama, darovitu, manjine i predškolce</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dogovorila povjerenstva za inventuru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dogovorila individualno odgovornost (imenovanje) praćenje sredstava i opreme</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suradnja sa zaštitom na radu</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suradnja sa Sindikalnim povjerenicima</w:t>
      </w:r>
    </w:p>
    <w:p w:rsidR="00EA4963" w:rsidRPr="00877012" w:rsidRDefault="00EA4963" w:rsidP="00EA4963">
      <w:pPr>
        <w:rPr>
          <w:rFonts w:ascii="Times New Roman" w:hAnsi="Times New Roman" w:cs="Times New Roman"/>
          <w:b/>
          <w:bCs/>
          <w:sz w:val="24"/>
          <w:szCs w:val="24"/>
          <w:u w:val="single"/>
        </w:rPr>
      </w:pPr>
      <w:r w:rsidRPr="00877012">
        <w:rPr>
          <w:rFonts w:ascii="Times New Roman" w:hAnsi="Times New Roman" w:cs="Times New Roman"/>
          <w:b/>
          <w:bCs/>
          <w:sz w:val="24"/>
          <w:szCs w:val="24"/>
          <w:u w:val="single"/>
        </w:rPr>
        <w:t>Odgojno obrazovni proces, njega i skrb za rast i zdravlje djece</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Pratiti provođenje bitne zadaće DV More i za sve </w:t>
      </w:r>
      <w:proofErr w:type="spellStart"/>
      <w:r w:rsidRPr="00877012">
        <w:rPr>
          <w:rFonts w:ascii="Times New Roman" w:hAnsi="Times New Roman" w:cs="Times New Roman"/>
          <w:sz w:val="24"/>
          <w:szCs w:val="24"/>
        </w:rPr>
        <w:t>podcentre</w:t>
      </w:r>
      <w:proofErr w:type="spellEnd"/>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Pratila i sudjelovala u radu posebnih programa (sport, održivi razvoj, integrirani glazbeni, RUEJ,…)</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Tijekom godine prema potrebi pratila i provodila fleksibilni proces rada i na temelju dobivenih rezultata uvodila potrebne promjene za provođenje kvalitetnog ustrojstva rada</w:t>
      </w:r>
      <w:r w:rsidR="00110197" w:rsidRPr="00877012">
        <w:rPr>
          <w:rFonts w:ascii="Times New Roman" w:hAnsi="Times New Roman" w:cs="Times New Roman"/>
          <w:sz w:val="24"/>
          <w:szCs w:val="24"/>
        </w:rPr>
        <w:t xml:space="preserve"> </w:t>
      </w:r>
      <w:r w:rsidRPr="00877012">
        <w:rPr>
          <w:rFonts w:ascii="Times New Roman" w:hAnsi="Times New Roman" w:cs="Times New Roman"/>
          <w:sz w:val="24"/>
          <w:szCs w:val="24"/>
        </w:rPr>
        <w:t>(</w:t>
      </w:r>
      <w:proofErr w:type="spellStart"/>
      <w:r w:rsidRPr="00877012">
        <w:rPr>
          <w:rFonts w:ascii="Times New Roman" w:hAnsi="Times New Roman" w:cs="Times New Roman"/>
          <w:sz w:val="24"/>
          <w:szCs w:val="24"/>
        </w:rPr>
        <w:t>npr.spavači</w:t>
      </w:r>
      <w:proofErr w:type="spellEnd"/>
      <w:r w:rsidRPr="00877012">
        <w:rPr>
          <w:rFonts w:ascii="Times New Roman" w:hAnsi="Times New Roman" w:cs="Times New Roman"/>
          <w:sz w:val="24"/>
          <w:szCs w:val="24"/>
        </w:rPr>
        <w:t>)</w:t>
      </w:r>
    </w:p>
    <w:p w:rsidR="00EA4963" w:rsidRPr="00877012" w:rsidRDefault="00EA4963" w:rsidP="00EA4963">
      <w:pPr>
        <w:pStyle w:val="Odlomakpopisa"/>
        <w:numPr>
          <w:ilvl w:val="0"/>
          <w:numId w:val="24"/>
        </w:numPr>
        <w:rPr>
          <w:rFonts w:ascii="Times New Roman" w:hAnsi="Times New Roman" w:cs="Times New Roman"/>
          <w:sz w:val="24"/>
          <w:szCs w:val="24"/>
        </w:rPr>
      </w:pPr>
      <w:proofErr w:type="spellStart"/>
      <w:r w:rsidRPr="00877012">
        <w:rPr>
          <w:rFonts w:ascii="Times New Roman" w:hAnsi="Times New Roman" w:cs="Times New Roman"/>
          <w:sz w:val="24"/>
          <w:szCs w:val="24"/>
        </w:rPr>
        <w:t>Kordinirala</w:t>
      </w:r>
      <w:proofErr w:type="spellEnd"/>
      <w:r w:rsidRPr="00877012">
        <w:rPr>
          <w:rFonts w:ascii="Times New Roman" w:hAnsi="Times New Roman" w:cs="Times New Roman"/>
          <w:sz w:val="24"/>
          <w:szCs w:val="24"/>
        </w:rPr>
        <w:t xml:space="preserve"> rad stručnog tima u provođenju planiranih zadaća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širila pozitivnu energije u kolektivu-suradnja među skupinama i vrtićima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lastRenderedPageBreak/>
        <w:t xml:space="preserve">Kontinuirano osiguravala uvjete (organizacijske, kadrovske, materijalne) za realizaciju timskog rada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uključivala sve zaposlene radnike u provođenje različitih akcija i značajnih događanja na razini skupina, vrtića i izvan njega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kontinuirano surađivati s vanjskim stručnim suradnicima u skladu sa zahtjevima zakonodavstva (OGU, MZO, ZZJZ…)</w:t>
      </w:r>
    </w:p>
    <w:p w:rsidR="00EA4963" w:rsidRPr="00877012" w:rsidRDefault="00EA4963" w:rsidP="00110197">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omogućiti uključenost svih radnika u programe edukacije te pratiti njihovu inicijativu, angažiranost, odgovornost, prisustvovanje, po potrebi i financijskoj mogućnosti pružiti im mogućnost prezentacije novih spoznaja radi unapređivanja opće kvalitete življenja u vrtiću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pratiti i poticati odgovornost zaposlenih radnika za stručno - kompetentno i kvalitetno izvršavanje radnih obveza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Tijekom pedagoške godine pratila unapređivanje i valoriziranje ustrojstvo rada u skladu s postavljenim ciljem vrtića, zadaćama, (indikatorima uspješnosti)</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Poticala i podržavala otvorenost ka promjenama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Rad u povjerenstvu za pripravnike</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Podržavala i sudjelovala u organizaciji studenata UFRI (on line)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sudjelovala u organizaciji i pripremi pisanja Projekta EU i Erazmus Urbani vrtovi</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Podržavala suradničke odnose među djelatnicima</w:t>
      </w:r>
    </w:p>
    <w:p w:rsidR="00EA4963" w:rsidRPr="00877012" w:rsidRDefault="00EA4963" w:rsidP="00EA4963">
      <w:pPr>
        <w:rPr>
          <w:rFonts w:ascii="Times New Roman" w:hAnsi="Times New Roman" w:cs="Times New Roman"/>
          <w:b/>
          <w:bCs/>
          <w:sz w:val="24"/>
          <w:szCs w:val="24"/>
          <w:u w:val="single"/>
        </w:rPr>
      </w:pPr>
    </w:p>
    <w:p w:rsidR="00EA4963" w:rsidRPr="00877012" w:rsidRDefault="00EA4963" w:rsidP="00EA4963">
      <w:pPr>
        <w:rPr>
          <w:rFonts w:ascii="Times New Roman" w:hAnsi="Times New Roman" w:cs="Times New Roman"/>
          <w:b/>
          <w:bCs/>
          <w:sz w:val="24"/>
          <w:szCs w:val="24"/>
          <w:u w:val="single"/>
        </w:rPr>
      </w:pPr>
      <w:r w:rsidRPr="00877012">
        <w:rPr>
          <w:rFonts w:ascii="Times New Roman" w:hAnsi="Times New Roman" w:cs="Times New Roman"/>
          <w:b/>
          <w:bCs/>
          <w:sz w:val="24"/>
          <w:szCs w:val="24"/>
          <w:u w:val="single"/>
        </w:rPr>
        <w:t xml:space="preserve">Suradnja sa roditeljima </w:t>
      </w:r>
    </w:p>
    <w:p w:rsidR="00EA4963" w:rsidRPr="00877012" w:rsidRDefault="00EA4963" w:rsidP="00EA4963">
      <w:pPr>
        <w:pStyle w:val="Odlomakpopisa"/>
        <w:numPr>
          <w:ilvl w:val="0"/>
          <w:numId w:val="24"/>
        </w:numPr>
        <w:rPr>
          <w:rFonts w:ascii="Times New Roman" w:hAnsi="Times New Roman" w:cs="Times New Roman"/>
          <w:b/>
          <w:bCs/>
          <w:sz w:val="24"/>
          <w:szCs w:val="24"/>
          <w:u w:val="single"/>
        </w:rPr>
      </w:pPr>
      <w:r w:rsidRPr="00877012">
        <w:rPr>
          <w:rFonts w:ascii="Times New Roman" w:hAnsi="Times New Roman" w:cs="Times New Roman"/>
          <w:sz w:val="24"/>
          <w:szCs w:val="24"/>
        </w:rPr>
        <w:t>Sudjelovala u izradi web stranice za roditelje</w:t>
      </w:r>
    </w:p>
    <w:p w:rsidR="00EA4963" w:rsidRPr="00877012" w:rsidRDefault="00EA4963" w:rsidP="00EA4963">
      <w:pPr>
        <w:pStyle w:val="Odlomakpopisa"/>
        <w:numPr>
          <w:ilvl w:val="0"/>
          <w:numId w:val="24"/>
        </w:numPr>
        <w:rPr>
          <w:rFonts w:ascii="Times New Roman" w:hAnsi="Times New Roman" w:cs="Times New Roman"/>
          <w:b/>
          <w:bCs/>
          <w:sz w:val="24"/>
          <w:szCs w:val="24"/>
          <w:u w:val="single"/>
        </w:rPr>
      </w:pPr>
      <w:r w:rsidRPr="00877012">
        <w:rPr>
          <w:rFonts w:ascii="Times New Roman" w:hAnsi="Times New Roman" w:cs="Times New Roman"/>
          <w:sz w:val="24"/>
          <w:szCs w:val="24"/>
        </w:rPr>
        <w:t>sudjelovala u informiranju roditelja (radno vrijeme, kućni red, plaćanju računa, ispis, projektima, programima…)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individualni razgovori</w:t>
      </w:r>
    </w:p>
    <w:p w:rsidR="00EA4963" w:rsidRPr="00877012" w:rsidRDefault="00EA4963" w:rsidP="00110197">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provođenje suradnje PP</w:t>
      </w: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Default="00110197" w:rsidP="00110197">
      <w:pPr>
        <w:pStyle w:val="Odlomakpopisa"/>
        <w:ind w:left="780"/>
        <w:rPr>
          <w:rFonts w:ascii="Times New Roman" w:hAnsi="Times New Roman" w:cs="Times New Roman"/>
          <w:sz w:val="24"/>
          <w:szCs w:val="24"/>
        </w:rPr>
      </w:pPr>
    </w:p>
    <w:p w:rsidR="00877012" w:rsidRDefault="00877012" w:rsidP="00110197">
      <w:pPr>
        <w:pStyle w:val="Odlomakpopisa"/>
        <w:ind w:left="780"/>
        <w:rPr>
          <w:rFonts w:ascii="Times New Roman" w:hAnsi="Times New Roman" w:cs="Times New Roman"/>
          <w:sz w:val="24"/>
          <w:szCs w:val="24"/>
        </w:rPr>
      </w:pPr>
    </w:p>
    <w:p w:rsidR="00877012" w:rsidRPr="00877012" w:rsidRDefault="00877012"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110197" w:rsidRPr="00877012" w:rsidRDefault="00110197" w:rsidP="00110197">
      <w:pPr>
        <w:pStyle w:val="Odlomakpopisa"/>
        <w:ind w:left="780"/>
        <w:rPr>
          <w:rFonts w:ascii="Times New Roman" w:hAnsi="Times New Roman" w:cs="Times New Roman"/>
          <w:sz w:val="24"/>
          <w:szCs w:val="24"/>
        </w:rPr>
      </w:pPr>
    </w:p>
    <w:p w:rsidR="00EA4963" w:rsidRPr="00877012" w:rsidRDefault="00EA4963" w:rsidP="00EA4963">
      <w:pPr>
        <w:rPr>
          <w:rFonts w:ascii="Times New Roman" w:hAnsi="Times New Roman" w:cs="Times New Roman"/>
          <w:b/>
          <w:bCs/>
          <w:sz w:val="24"/>
          <w:szCs w:val="24"/>
          <w:u w:val="single"/>
        </w:rPr>
      </w:pPr>
      <w:bookmarkStart w:id="83" w:name="_Hlk51577726"/>
      <w:r w:rsidRPr="00877012">
        <w:rPr>
          <w:rFonts w:ascii="Times New Roman" w:hAnsi="Times New Roman" w:cs="Times New Roman"/>
          <w:sz w:val="24"/>
          <w:szCs w:val="24"/>
        </w:rPr>
        <w:lastRenderedPageBreak/>
        <w:t xml:space="preserve"> </w:t>
      </w:r>
      <w:r w:rsidRPr="00877012">
        <w:rPr>
          <w:rFonts w:ascii="Times New Roman" w:hAnsi="Times New Roman" w:cs="Times New Roman"/>
          <w:b/>
          <w:bCs/>
          <w:sz w:val="24"/>
          <w:szCs w:val="24"/>
          <w:u w:val="single"/>
        </w:rPr>
        <w:t>NAČIN PRAĆENJA I EVALUACIJE</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 Praćenje odgojnih situacija, evaluacija, savjetodavni rad s odgojiteljima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kontinuirano analizirati evidencije dežurstva, liste prisutnosti djece, prisutnosti na OV, timskom planiranju, stručnim skupovima,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praćenja, iskoristivost prostora, opreme, sredstava, praćenje realizacije satnica, evidencije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utvrđivanje potreba za obogaćivanje poticajnog okruženja (9. ,1. i 4. )mjesec </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Ankete za roditelje (Božić, Uskrs, ljetni mjeseci) praćenje broj prijavljenih potreba dolaska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prisutnosti roditelja u različitim akcijama</w:t>
      </w:r>
    </w:p>
    <w:p w:rsidR="00EA4963" w:rsidRPr="00877012" w:rsidRDefault="00EA4963" w:rsidP="00EA4963">
      <w:pPr>
        <w:pStyle w:val="Odlomakpopisa"/>
        <w:numPr>
          <w:ilvl w:val="0"/>
          <w:numId w:val="24"/>
        </w:numPr>
        <w:rPr>
          <w:rFonts w:ascii="Times New Roman" w:hAnsi="Times New Roman" w:cs="Times New Roman"/>
          <w:sz w:val="24"/>
          <w:szCs w:val="24"/>
        </w:rPr>
      </w:pPr>
      <w:r w:rsidRPr="00877012">
        <w:rPr>
          <w:rFonts w:ascii="Times New Roman" w:hAnsi="Times New Roman" w:cs="Times New Roman"/>
          <w:sz w:val="24"/>
          <w:szCs w:val="24"/>
        </w:rPr>
        <w:t xml:space="preserve"> </w:t>
      </w:r>
      <w:bookmarkStart w:id="84" w:name="_Hlk51588090"/>
      <w:r w:rsidRPr="00877012">
        <w:rPr>
          <w:rFonts w:ascii="Times New Roman" w:hAnsi="Times New Roman" w:cs="Times New Roman"/>
          <w:sz w:val="24"/>
          <w:szCs w:val="24"/>
        </w:rPr>
        <w:t>individualni razgovori, provođenje suradnje roditeljima PP</w:t>
      </w:r>
    </w:p>
    <w:p w:rsidR="00110197" w:rsidRPr="00877012" w:rsidRDefault="00110197" w:rsidP="00110197">
      <w:pPr>
        <w:rPr>
          <w:rFonts w:ascii="Times New Roman" w:hAnsi="Times New Roman" w:cs="Times New Roman"/>
          <w:sz w:val="24"/>
          <w:szCs w:val="24"/>
        </w:rPr>
      </w:pPr>
    </w:p>
    <w:p w:rsidR="00110197" w:rsidRPr="00877012" w:rsidRDefault="00110197" w:rsidP="00110197">
      <w:pPr>
        <w:rPr>
          <w:rFonts w:ascii="Times New Roman" w:hAnsi="Times New Roman" w:cs="Times New Roman"/>
          <w:sz w:val="24"/>
          <w:szCs w:val="24"/>
        </w:rPr>
      </w:pPr>
    </w:p>
    <w:bookmarkEnd w:id="84"/>
    <w:p w:rsidR="00EA4963" w:rsidRPr="00877012" w:rsidRDefault="00EA4963" w:rsidP="00EA4963">
      <w:pPr>
        <w:rPr>
          <w:rFonts w:ascii="Times New Roman" w:hAnsi="Times New Roman" w:cs="Times New Roman"/>
          <w:sz w:val="24"/>
          <w:szCs w:val="24"/>
        </w:rPr>
      </w:pPr>
      <w:r w:rsidRPr="00877012">
        <w:rPr>
          <w:rFonts w:ascii="Times New Roman" w:hAnsi="Times New Roman" w:cs="Times New Roman"/>
          <w:b/>
          <w:bCs/>
          <w:sz w:val="24"/>
          <w:szCs w:val="24"/>
          <w:u w:val="single"/>
        </w:rPr>
        <w:t>INDIKATORI POSTIGNUĆA</w:t>
      </w:r>
      <w:r w:rsidRPr="00877012">
        <w:rPr>
          <w:rFonts w:ascii="Times New Roman" w:hAnsi="Times New Roman" w:cs="Times New Roman"/>
          <w:sz w:val="24"/>
          <w:szCs w:val="24"/>
        </w:rPr>
        <w:t xml:space="preserve"> na polugodišnjoj i godišnjoj razini </w:t>
      </w:r>
    </w:p>
    <w:p w:rsidR="00EA4963" w:rsidRPr="00877012" w:rsidRDefault="00EA4963" w:rsidP="00EA4963">
      <w:pPr>
        <w:rPr>
          <w:rFonts w:ascii="Times New Roman" w:hAnsi="Times New Roman" w:cs="Times New Roman"/>
          <w:sz w:val="24"/>
          <w:szCs w:val="24"/>
        </w:rPr>
      </w:pPr>
      <w:r w:rsidRPr="00877012">
        <w:rPr>
          <w:rFonts w:ascii="Times New Roman" w:hAnsi="Times New Roman" w:cs="Times New Roman"/>
          <w:sz w:val="24"/>
          <w:szCs w:val="24"/>
        </w:rPr>
        <w:t xml:space="preserve">Video i foto zapisi od odg. i stručnih suradnika (pedagog, </w:t>
      </w:r>
      <w:proofErr w:type="spellStart"/>
      <w:r w:rsidRPr="00877012">
        <w:rPr>
          <w:rFonts w:ascii="Times New Roman" w:hAnsi="Times New Roman" w:cs="Times New Roman"/>
          <w:sz w:val="24"/>
          <w:szCs w:val="24"/>
        </w:rPr>
        <w:t>reh</w:t>
      </w:r>
      <w:proofErr w:type="spellEnd"/>
      <w:r w:rsidRPr="00877012">
        <w:rPr>
          <w:rFonts w:ascii="Times New Roman" w:hAnsi="Times New Roman" w:cs="Times New Roman"/>
          <w:sz w:val="24"/>
          <w:szCs w:val="24"/>
        </w:rPr>
        <w:t>…  tabele, evidencije, upitnici, anketni listići za sustav vrednovanja, uključenost pojedinca, postignuća djeteta, programa, uključenost roditelja</w:t>
      </w:r>
    </w:p>
    <w:bookmarkEnd w:id="83"/>
    <w:p w:rsidR="00EA4963" w:rsidRPr="00877012" w:rsidRDefault="00EA4963" w:rsidP="00EA4963">
      <w:pPr>
        <w:rPr>
          <w:rFonts w:ascii="Times New Roman" w:hAnsi="Times New Roman" w:cs="Times New Roman"/>
          <w:sz w:val="24"/>
          <w:szCs w:val="24"/>
        </w:rPr>
      </w:pPr>
    </w:p>
    <w:p w:rsidR="00674862" w:rsidRPr="00877012" w:rsidRDefault="00674862" w:rsidP="00674862">
      <w:pPr>
        <w:tabs>
          <w:tab w:val="left" w:pos="851"/>
        </w:tabs>
        <w:rPr>
          <w:rFonts w:ascii="Times New Roman" w:hAnsi="Times New Roman" w:cs="Times New Roman"/>
          <w:b/>
          <w:sz w:val="24"/>
          <w:szCs w:val="24"/>
        </w:rPr>
      </w:pPr>
    </w:p>
    <w:p w:rsidR="00242EE8" w:rsidRPr="00877012" w:rsidRDefault="00242EE8"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8C4673" w:rsidRPr="00877012" w:rsidRDefault="008C4673" w:rsidP="00242EE8">
      <w:pPr>
        <w:rPr>
          <w:rFonts w:ascii="Times New Roman" w:hAnsi="Times New Roman" w:cs="Times New Roman"/>
          <w:sz w:val="24"/>
          <w:szCs w:val="24"/>
        </w:rPr>
      </w:pPr>
    </w:p>
    <w:p w:rsidR="00226FFB" w:rsidRPr="00877012" w:rsidRDefault="00226FFB" w:rsidP="00226FFB">
      <w:pPr>
        <w:spacing w:after="0" w:line="240" w:lineRule="auto"/>
        <w:jc w:val="center"/>
        <w:rPr>
          <w:rFonts w:ascii="Times New Roman" w:hAnsi="Times New Roman" w:cs="Times New Roman"/>
          <w:b/>
          <w:sz w:val="24"/>
          <w:szCs w:val="24"/>
        </w:rPr>
      </w:pPr>
      <w:r w:rsidRPr="00877012">
        <w:rPr>
          <w:rFonts w:ascii="Times New Roman" w:hAnsi="Times New Roman" w:cs="Times New Roman"/>
          <w:b/>
          <w:sz w:val="24"/>
          <w:szCs w:val="24"/>
        </w:rPr>
        <w:lastRenderedPageBreak/>
        <w:t>GODIŠNJI IZVJEŠTAJ RADA TAJNIKA ZA PEDAGOŠKU 2022/2023 GODINU</w:t>
      </w:r>
    </w:p>
    <w:p w:rsidR="00226FFB" w:rsidRPr="00877012" w:rsidRDefault="00226FFB" w:rsidP="00226FFB">
      <w:pPr>
        <w:spacing w:after="0" w:line="240" w:lineRule="auto"/>
        <w:jc w:val="center"/>
        <w:rPr>
          <w:rFonts w:ascii="Times New Roman" w:hAnsi="Times New Roman" w:cs="Times New Roman"/>
          <w:b/>
          <w:sz w:val="24"/>
          <w:szCs w:val="24"/>
        </w:rPr>
      </w:pPr>
    </w:p>
    <w:tbl>
      <w:tblPr>
        <w:tblStyle w:val="Reetkatablice"/>
        <w:tblW w:w="9209" w:type="dxa"/>
        <w:tblInd w:w="0" w:type="dxa"/>
        <w:tblLook w:val="04A0" w:firstRow="1" w:lastRow="0" w:firstColumn="1" w:lastColumn="0" w:noHBand="0" w:noVBand="1"/>
      </w:tblPr>
      <w:tblGrid>
        <w:gridCol w:w="6232"/>
        <w:gridCol w:w="2977"/>
      </w:tblGrid>
      <w:tr w:rsidR="00226FFB" w:rsidRPr="00877012" w:rsidTr="00877012">
        <w:tc>
          <w:tcPr>
            <w:tcW w:w="6232" w:type="dxa"/>
            <w:shd w:val="clear" w:color="auto" w:fill="DEEAF6" w:themeFill="accent1" w:themeFillTint="33"/>
          </w:tcPr>
          <w:p w:rsidR="00226FFB" w:rsidRPr="00877012" w:rsidRDefault="00226FFB" w:rsidP="00877012">
            <w:pPr>
              <w:jc w:val="center"/>
              <w:rPr>
                <w:rFonts w:ascii="Times New Roman" w:hAnsi="Times New Roman" w:cs="Times New Roman"/>
                <w:b/>
                <w:sz w:val="24"/>
                <w:szCs w:val="24"/>
              </w:rPr>
            </w:pPr>
            <w:r w:rsidRPr="00877012">
              <w:rPr>
                <w:rFonts w:ascii="Times New Roman" w:hAnsi="Times New Roman" w:cs="Times New Roman"/>
                <w:b/>
                <w:sz w:val="24"/>
                <w:szCs w:val="24"/>
              </w:rPr>
              <w:t>Sadržaj rada tajnika</w:t>
            </w:r>
          </w:p>
        </w:tc>
        <w:tc>
          <w:tcPr>
            <w:tcW w:w="2977" w:type="dxa"/>
            <w:shd w:val="clear" w:color="auto" w:fill="DEEAF6" w:themeFill="accent1" w:themeFillTint="33"/>
          </w:tcPr>
          <w:p w:rsidR="00226FFB" w:rsidRPr="00877012" w:rsidRDefault="00226FFB" w:rsidP="00877012">
            <w:pPr>
              <w:jc w:val="center"/>
              <w:rPr>
                <w:rFonts w:ascii="Times New Roman" w:hAnsi="Times New Roman" w:cs="Times New Roman"/>
                <w:b/>
                <w:sz w:val="24"/>
                <w:szCs w:val="24"/>
              </w:rPr>
            </w:pPr>
            <w:r w:rsidRPr="00877012">
              <w:rPr>
                <w:rFonts w:ascii="Times New Roman" w:hAnsi="Times New Roman" w:cs="Times New Roman"/>
                <w:b/>
                <w:sz w:val="24"/>
                <w:szCs w:val="24"/>
              </w:rPr>
              <w:t>Razdoblje</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prijedloga općih akata, provođenje postupka oko donošenja, izmjena i dopuna;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prijedloga ugovora;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ugovora, rješenja, odluka i drugih pojedinačnih akata;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Praćenje izmjena zakonskih i podzakonskih akata.</w:t>
            </w:r>
          </w:p>
        </w:tc>
        <w:tc>
          <w:tcPr>
            <w:tcW w:w="2977" w:type="dxa"/>
          </w:tcPr>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Tijekom godine/prema potrebi</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Poslovi vezani uz statusne promjene</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Prema potrebi</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Poslovi vezani uz rad Upravnog vijeća:</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sudjelovanje u pripremi sjednica Upravnog vijeća;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vođenje zapisnika na sjednicama Upravnog vijeća;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sastavljanje odluka, zaključaka, prijedloga i mišljenja, dopisa;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pripremanje materijala za nadležni Odjel;</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pripremanje materijala za Gradsko vijeće Grada Rijeke</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Tijekom godine</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Prema potrebi</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Kadrovski poslovi:</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poslovi vezani uz popunu upražnjenih, novootvorenih radnih mjesta, te zapošljavanje zbog potrebe zamjene duže odsutnih radnika;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sastavljanje teksta natječaja;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prijedloga odluka, potvrda, rješenja te ugovora vezanih za radni odnos radnika;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rješavanje tekućih pitanja iz domene radnih odnosa;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rad u Riznici Grada Rijeke ( upis radnika, evidencija radnika, upis rješenja, godišnji odmori i ostalo);</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xml:space="preserve">- podnošenje prijava i odjava radnika na obvezno mirovinsko i zdravstveno osiguranje te ostalih </w:t>
            </w:r>
            <w:proofErr w:type="spellStart"/>
            <w:r w:rsidRPr="00877012">
              <w:rPr>
                <w:rFonts w:ascii="Times New Roman" w:hAnsi="Times New Roman" w:cs="Times New Roman"/>
                <w:bCs/>
                <w:sz w:val="24"/>
                <w:szCs w:val="24"/>
              </w:rPr>
              <w:t>promejna</w:t>
            </w:r>
            <w:proofErr w:type="spellEnd"/>
            <w:r w:rsidRPr="00877012">
              <w:rPr>
                <w:rFonts w:ascii="Times New Roman" w:hAnsi="Times New Roman" w:cs="Times New Roman"/>
                <w:bCs/>
                <w:sz w:val="24"/>
                <w:szCs w:val="24"/>
              </w:rPr>
              <w:t xml:space="preserve"> (e-Mirovinsko i e-Zdravstvo);</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praćenje rokova vezanih za prijavu/promjenu/odjavu na obvezno mirovinsko i zdravstveno osiguranje;</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vođenje dokumentacije i evidencija iz oblasti radnih odnosa za sve zaposlene te evidentiranje i ažuriranje svih izmjena, dopuna i ostalih promjena tijekom radnog odnosa zaposlenika;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utvrđivanje trajanja godišnjih odmora zaposlenih sukladno Pravilniku o radu i Kolektivnom ugovoru;</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vođenje evidencije odobrenih plaćenih i neplaćenih dopusta</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Prema potrebi</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Tijekom godine</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Administrativni poslovi:</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pisanje dopisa;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lastRenderedPageBreak/>
              <w:t>- komunikacija s odjelima gradske uprave grada Rijeke i drugim institucijama</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Prema potrebi</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Poslovi vezani uz upise:</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sastavljanje odluka o upisu djece;</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suradnja s Povjerenstvom za upise;</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Pravilnika o upisu djece, izmjene i dopune;</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ugovora o pružanju usluga predškolskog odgoja i obrazovanja;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druge dokumentacije.</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ožujak</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ožujak</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kolovoz</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Ostali poslovi:</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praćenje pravnih propisa;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sudjelovanje u poslovima vezanim za izradu plana nabave;</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provođenje postupka jednostavne nabave (izrada odluka, obavijesti, natječajne dokumentacije, objava knjige ugovora/narudžbenica na mrežnoj stranici i u Elektroničkom oglasniku javne nabave u Narodnim novinama);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briga o zaštiti osobnih podataka radnika;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obavljanje poslova rješavanja pojedinačnih zahtjeva i redovitog objavljivanja informacija, osiguravanje pomoći podnositeljima zahtjeva u svezi s ostvarivanjem prava na pristup informacijama sukladno Općoj Uredbi (EU) 2016/679 Europskog parlamenta i Vijeća od 27. travnja 2016. o zaštiti pojedinaca u vezi s obradom osobnih podataka i o slobodnom kretanju takvih podataka te o stavljanju izvan snage Direktive 95/46/EZ;</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izrada Izviješća o provedbi Zakona o pravu na pristup informacijama;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suradnja s ravnateljem Ustanove, radnicima, roditeljima korisnicima usluga;</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Tijekom godine</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Prosinac</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Tijekom godine</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Tijekom godine</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Ožujak</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Prema potrebi</w:t>
            </w:r>
          </w:p>
        </w:tc>
      </w:tr>
      <w:tr w:rsidR="00226FFB" w:rsidRPr="00877012" w:rsidTr="00877012">
        <w:tc>
          <w:tcPr>
            <w:tcW w:w="6232"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Stručno usavršavanje:</w:t>
            </w: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prisustvovanje seminarima (online, uživo) iz područja radnih odnosa, zaštite osobnih podataka, prava na pristup informacijama;</w:t>
            </w: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 praćenje stručne literature;</w:t>
            </w:r>
          </w:p>
        </w:tc>
        <w:tc>
          <w:tcPr>
            <w:tcW w:w="2977" w:type="dxa"/>
          </w:tcPr>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p>
          <w:p w:rsidR="00226FFB" w:rsidRPr="00877012" w:rsidRDefault="00226FFB" w:rsidP="00877012">
            <w:pPr>
              <w:jc w:val="both"/>
              <w:rPr>
                <w:rFonts w:ascii="Times New Roman" w:hAnsi="Times New Roman" w:cs="Times New Roman"/>
                <w:bCs/>
                <w:sz w:val="24"/>
                <w:szCs w:val="24"/>
              </w:rPr>
            </w:pPr>
            <w:r w:rsidRPr="00877012">
              <w:rPr>
                <w:rFonts w:ascii="Times New Roman" w:hAnsi="Times New Roman" w:cs="Times New Roman"/>
                <w:bCs/>
                <w:sz w:val="24"/>
                <w:szCs w:val="24"/>
              </w:rPr>
              <w:t>Prema potrebi</w:t>
            </w:r>
          </w:p>
        </w:tc>
      </w:tr>
    </w:tbl>
    <w:p w:rsidR="00226FFB" w:rsidRPr="00877012" w:rsidRDefault="00226FFB" w:rsidP="00226FFB">
      <w:pPr>
        <w:rPr>
          <w:rFonts w:ascii="Times New Roman" w:hAnsi="Times New Roman" w:cs="Times New Roman"/>
          <w:sz w:val="24"/>
          <w:szCs w:val="24"/>
        </w:rPr>
      </w:pPr>
    </w:p>
    <w:p w:rsidR="00226FFB" w:rsidRPr="00877012" w:rsidRDefault="00226FFB" w:rsidP="00BC5BB0">
      <w:pPr>
        <w:pStyle w:val="Standard"/>
        <w:spacing w:line="360" w:lineRule="auto"/>
        <w:jc w:val="both"/>
        <w:rPr>
          <w:rFonts w:ascii="Times New Roman" w:eastAsia="Arial" w:hAnsi="Times New Roman" w:cs="Times New Roman"/>
          <w:b/>
          <w:bCs/>
          <w:color w:val="000000"/>
          <w:sz w:val="24"/>
          <w:szCs w:val="24"/>
        </w:rPr>
      </w:pPr>
    </w:p>
    <w:p w:rsidR="00226FFB" w:rsidRPr="00877012" w:rsidRDefault="00226FFB" w:rsidP="00BC5BB0">
      <w:pPr>
        <w:pStyle w:val="Standard"/>
        <w:spacing w:line="360" w:lineRule="auto"/>
        <w:jc w:val="both"/>
        <w:rPr>
          <w:rFonts w:ascii="Times New Roman" w:eastAsia="Arial" w:hAnsi="Times New Roman" w:cs="Times New Roman"/>
          <w:b/>
          <w:bCs/>
          <w:color w:val="000000"/>
          <w:sz w:val="24"/>
          <w:szCs w:val="24"/>
        </w:rPr>
      </w:pPr>
    </w:p>
    <w:p w:rsidR="00BC5BB0" w:rsidRPr="00877012" w:rsidRDefault="00BC5BB0" w:rsidP="00BC5BB0">
      <w:pPr>
        <w:pStyle w:val="Standard"/>
        <w:spacing w:line="360" w:lineRule="auto"/>
        <w:jc w:val="both"/>
        <w:rPr>
          <w:rFonts w:ascii="Times New Roman" w:hAnsi="Times New Roman" w:cs="Times New Roman"/>
          <w:sz w:val="24"/>
          <w:szCs w:val="24"/>
        </w:rPr>
      </w:pPr>
      <w:r w:rsidRPr="00877012">
        <w:rPr>
          <w:rFonts w:ascii="Times New Roman" w:eastAsia="Arial" w:hAnsi="Times New Roman" w:cs="Times New Roman"/>
          <w:b/>
          <w:bCs/>
          <w:color w:val="000000"/>
          <w:sz w:val="24"/>
          <w:szCs w:val="24"/>
        </w:rPr>
        <w:lastRenderedPageBreak/>
        <w:t>10. IZVJEŠĆE O REALIZACIJI GODIŠNJEG PLANA I PROGRAMA RADA UPRAVNOG VIJEĆA</w:t>
      </w:r>
      <w:r w:rsidRPr="00877012">
        <w:rPr>
          <w:rFonts w:ascii="Times New Roman" w:hAnsi="Times New Roman" w:cs="Times New Roman"/>
          <w:sz w:val="24"/>
          <w:szCs w:val="24"/>
        </w:rPr>
        <w:t xml:space="preserve"> </w:t>
      </w:r>
      <w:r w:rsidRPr="00877012">
        <w:rPr>
          <w:rFonts w:ascii="Times New Roman" w:eastAsia="Arial" w:hAnsi="Times New Roman" w:cs="Times New Roman"/>
          <w:b/>
          <w:bCs/>
          <w:color w:val="000000"/>
          <w:sz w:val="24"/>
          <w:szCs w:val="24"/>
        </w:rPr>
        <w:t>ZA PEDAGOŠKU 2022./2023</w:t>
      </w:r>
      <w:r w:rsidRPr="00877012">
        <w:rPr>
          <w:rFonts w:ascii="Times New Roman" w:eastAsia="Arial" w:hAnsi="Times New Roman" w:cs="Times New Roman"/>
          <w:color w:val="000000"/>
          <w:sz w:val="24"/>
          <w:szCs w:val="24"/>
        </w:rPr>
        <w:t xml:space="preserve">. </w:t>
      </w:r>
      <w:r w:rsidRPr="00877012">
        <w:rPr>
          <w:rFonts w:ascii="Times New Roman" w:eastAsia="Arial" w:hAnsi="Times New Roman" w:cs="Times New Roman"/>
          <w:b/>
          <w:bCs/>
          <w:color w:val="000000"/>
          <w:sz w:val="24"/>
          <w:szCs w:val="24"/>
        </w:rPr>
        <w:t>GODINU</w:t>
      </w:r>
    </w:p>
    <w:tbl>
      <w:tblPr>
        <w:tblW w:w="9026" w:type="dxa"/>
        <w:tblInd w:w="-108" w:type="dxa"/>
        <w:tblLayout w:type="fixed"/>
        <w:tblCellMar>
          <w:left w:w="10" w:type="dxa"/>
          <w:right w:w="10" w:type="dxa"/>
        </w:tblCellMar>
        <w:tblLook w:val="04A0" w:firstRow="1" w:lastRow="0" w:firstColumn="1" w:lastColumn="0" w:noHBand="0" w:noVBand="1"/>
      </w:tblPr>
      <w:tblGrid>
        <w:gridCol w:w="6086"/>
        <w:gridCol w:w="2940"/>
      </w:tblGrid>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xml:space="preserve"> </w:t>
            </w:r>
          </w:p>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b/>
                <w:bCs/>
                <w:color w:val="000000"/>
                <w:sz w:val="24"/>
                <w:szCs w:val="24"/>
              </w:rPr>
              <w:t>PROGRAMSKI SADRŽAJI</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b/>
                <w:bCs/>
                <w:color w:val="000000"/>
                <w:sz w:val="24"/>
                <w:szCs w:val="24"/>
              </w:rPr>
              <w:t>Vrijeme</w:t>
            </w:r>
          </w:p>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b/>
                <w:bCs/>
                <w:color w:val="000000"/>
                <w:sz w:val="24"/>
                <w:szCs w:val="24"/>
              </w:rPr>
              <w:t>realizacije</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Odlučivanje o objavi natječaja za zasnivanje radnog</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odnosa, na prijedlog ravnatelja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tijekom godine</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Odlučivanje o zasnivanju i prestanku radnog odnosa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na prijedlog ravnatelja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tijekom godine</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Plana nabave Dječjeg vrtića More za 2022.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siječanj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godišnjeg izvještaja o izvršenju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financijskog plana za razdoblje od 1.1.2021. do </w:t>
            </w:r>
          </w:p>
          <w:p w:rsidR="00BC5BB0" w:rsidRPr="00877012" w:rsidRDefault="00BC5BB0" w:rsidP="008C4673">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31.12.2021.</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Izvještaja o poslovanju Dječjeg vrtića More za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2021.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Donošenje Odluke o raspodjeli rezultata i načinu</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pokrića dijela manjka u 2021. godini</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I. izmjene i dopune Plana nabave DV More za 2022.</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izmjenama Pravilnika o upisu djece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u  Dječji vrtić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dopuni Pravilnika o radnim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mjestima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Donošenje Pravilnika o upisu djece u Dječji vrtić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Donošenje prijedloga Odluke o upisu djece  i o</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mjerilima upisa u Dječji vrtić More za pedagošku</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2022./2023.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II. izmjena i dopuna Plana nabave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vrtića 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Donošenje Odluke o upisu djece  i o mjerilima upisa u</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Dječji vrtić More za pedagošku 2021./2022.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Financijski izvještaj Dječjeg vrtića More za razdoblje od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01.01.2022. do 31.03.2022. godine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travanj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dopuni Pravilnika o obradi i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zaštiti osobnih podataka u Dječjim vrtiću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travanj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3. izmjena i dopuna Plana nabave Dječjeg vrtića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travanj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Prijedloga Odluke o izmjeni Odluke o upisu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djece  i o mjerilima upisa u Dječji vrtić More za pedagošku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2022./2023.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svibanj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Odluke o izmjeni Odluke o upisu djece  i o </w:t>
            </w:r>
          </w:p>
          <w:p w:rsidR="00BC5BB0" w:rsidRPr="00877012" w:rsidRDefault="00BC5BB0" w:rsidP="008C4673">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mjerilima upisa u Dječji vrtić More za pedagošku 2022./2023.</w:t>
            </w:r>
            <w:r w:rsidR="008C4673" w:rsidRPr="00877012">
              <w:rPr>
                <w:rFonts w:ascii="Times New Roman" w:eastAsia="Arial" w:hAnsi="Times New Roman" w:cs="Times New Roman"/>
                <w:color w:val="000000"/>
                <w:sz w:val="24"/>
                <w:szCs w:val="24"/>
              </w:rPr>
              <w:t xml:space="preserve"> </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svibanj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Odlučivanje o zaprimljenim prigovorima na Listu reda</w:t>
            </w:r>
          </w:p>
          <w:p w:rsidR="00BC5BB0" w:rsidRPr="00877012" w:rsidRDefault="00E61F1C"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lastRenderedPageBreak/>
              <w:t>P</w:t>
            </w:r>
            <w:r w:rsidR="00BC5BB0" w:rsidRPr="00877012">
              <w:rPr>
                <w:rFonts w:ascii="Times New Roman" w:eastAsia="Arial" w:hAnsi="Times New Roman" w:cs="Times New Roman"/>
                <w:color w:val="000000"/>
                <w:sz w:val="24"/>
                <w:szCs w:val="24"/>
              </w:rPr>
              <w:t>rvenstva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lastRenderedPageBreak/>
              <w:t>svibanj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IV. izmjena i dopuna Plana nabave Dječjeg vrtića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svibanj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Utvrđivanje pročišćenog teksta Statuta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svibanj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 izmjena i dopuna Financijskog plana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vrtića 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lipanj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Financijsko izviješće Dječjeg vrtića More za razdoblje od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1.1. do 1.6.2022. godine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V. izmjena i dopuna Plana nabave Dječjeg vrtića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Utvrđivanje prijedloga Pravilnika o radnoj i zaštitnoj odjeći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i obući radnika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Izvješće o realizaciji Godišnjeg plana i programa rada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Dječjeg vrtića More za pedagošku 2021./2022.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kolovoz</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Godišnjeg plana i programa rada Dječjeg vrtića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More za pedagošku 2022./2023.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rujan</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Donošenje Kurikuluma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rujan</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radnoj i zaštitnoj odjeći i obući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radnika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rujan</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Utvrđivanje Prijedloga Pravilnika o zaštiti na radu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rujan</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Utvrđivanje Prijedloga izmjena Pravilnika o radnim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mjestima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listopad</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Financijsko izvješće Dječjeg vrtića More za razdoblje od 01.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siječnja do 30. rujna 2022. godine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studeni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izmjeni Pravilnika o radnim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mjestima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studeni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Donošenje Pravilnika o zaštiti na radu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studeni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Utvrđivanje prijedloga Pravilnika o promicanju spoznaje o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štetnosti uporabe duhanskih i srodnih proizvoda za zdravlje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studeni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Utvrđivanje Prijedloga izmjena i dopuna Statuta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studeni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II. Izmjene i dopune Financijskog plana Dječjeg vrtića More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za 2022. godinu s projekcijama za 2023. i 2024.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VI. Izmjena i dopuna Plana nabave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vrtića 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Donošenje Izmjena i dopuna Statuta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promicanju spoznaje o štetnosti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uporabe duhanskih i srodnih proizvoda za zdravlje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Odluka o imenovanju članova izbornog povjerenstva za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provođenje izbora člana Upravnog vijeća iz reda odgojitelja i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stručnih suradnika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Financijskog plana Dječjeg vrtića More za 2023.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godinu s projekcijama za 2024. i 2025.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VII. Izmjena i dopuna Plana nabave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lastRenderedPageBreak/>
              <w:t>vrtića More za 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lastRenderedPageBreak/>
              <w:t>prosinac</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Konstituiranje Upravnog vijeća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siječanj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godišnjeg izvještaja o izvršenju financijskog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plana Dječjeg vrtića More za razdoblje od 1.1.2022. do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31.12.2022.</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siječanj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Plana nabave Dječjeg vrtića More za 2023.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siječanj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Izvještaja o poslovanju Dječjeg vrtića More za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2022.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Odluke o raspodjeli rezultata i načinu korištenja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viška prihoda u 2023. godini</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veljača</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Donošenje Pravilnika o upisu djece u Dječji vrtić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Prijedloga Odluke o upisu djece i mjerilima upisa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u Dječji vrtić More za pedagošku 2023./2024.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Odluke o upisu djece  i o mjerilima upisa u Dječji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vrtić More za pedagošku 2023./2024. 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ožujak</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Financijski izvještaj Dječjeg vrtića More za razdoblje od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1.1.2023. do 31.3.2023. godine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travanj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Financijsko izviješće Dječjeg vrtića More za razdoblje od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1.1. do 1.6.2023. godine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Polugodišnji izvještaj o izvršenju financijskog plana za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2023. godinu Dječjeg vrtića More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Odlučivanje</w:t>
            </w:r>
            <w:r w:rsidRPr="00877012">
              <w:rPr>
                <w:rFonts w:ascii="Times New Roman" w:eastAsia="Arial" w:hAnsi="Times New Roman" w:cs="Times New Roman"/>
                <w:color w:val="000000"/>
                <w:sz w:val="24"/>
                <w:szCs w:val="24"/>
              </w:rPr>
              <w:tab/>
              <w:t>o prigovorima na Listu reda prvenstva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II. Izmjena i dopuna Financijskog plana Dječjeg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vrtića More za 2023. godinu i projekcija za 2024. i 2025.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godinu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srpanj</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Utvrđivanje Prijedloga Pravilnika o izmjenama i dopunama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Pravilnika o radu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kolovoz</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Pravilnika o izmjenama i dopunama Pravilnika o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radu</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kolovoz</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Donošenje i razmatranje drugih izvještaja sukladno </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propisima,</w:t>
            </w:r>
            <w:r w:rsidRPr="00877012">
              <w:rPr>
                <w:rFonts w:ascii="Times New Roman" w:hAnsi="Times New Roman" w:cs="Times New Roman"/>
                <w:sz w:val="24"/>
                <w:szCs w:val="24"/>
              </w:rPr>
              <w:t xml:space="preserve"> </w:t>
            </w:r>
            <w:r w:rsidRPr="00877012">
              <w:rPr>
                <w:rFonts w:ascii="Times New Roman" w:eastAsia="Arial" w:hAnsi="Times New Roman" w:cs="Times New Roman"/>
                <w:color w:val="000000"/>
                <w:sz w:val="24"/>
                <w:szCs w:val="24"/>
              </w:rPr>
              <w:t>na prijedlog ravnatelja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tijekom godine</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Daje osnivaču i ravnatelju prijedloge i mišljenja o</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pojedinim pitanjima iz djelatnosti Ustanove te pitanjima</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značajnim za organizaciju rada i poslovanja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tijekom godine</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Odlučivanje o stjecanju, otuđivanju i opterećivanju</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imovine Ustanove pojedinačne vrijednosti od 70.000,00</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do 200.000,00 kuna, a iznad 200.000,00 kuna uz</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prethodnu suglasnost Gradonačelnika,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prema potrebi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8C4673">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Donošenje drugih općih i pojedinačnih akata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prema potrebi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8C4673">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Rješavanje prigovora radnika</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prema potrebi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 Odlučivanje o upućivanju na liječnički pregled </w:t>
            </w:r>
          </w:p>
          <w:p w:rsidR="00BC5BB0" w:rsidRPr="00877012" w:rsidRDefault="00BC5BB0" w:rsidP="002C124F">
            <w:pPr>
              <w:pStyle w:val="Standard"/>
              <w:spacing w:after="0" w:line="240" w:lineRule="auto"/>
              <w:ind w:left="360" w:hanging="360"/>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odgojitelja i stručnih suradnika kojima je narušeno</w:t>
            </w:r>
          </w:p>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psihofizičko</w:t>
            </w:r>
            <w:r w:rsidRPr="00877012">
              <w:rPr>
                <w:rFonts w:ascii="Times New Roman" w:hAnsi="Times New Roman" w:cs="Times New Roman"/>
                <w:sz w:val="24"/>
                <w:szCs w:val="24"/>
              </w:rPr>
              <w:t xml:space="preserve"> </w:t>
            </w:r>
            <w:r w:rsidRPr="00877012">
              <w:rPr>
                <w:rFonts w:ascii="Times New Roman" w:eastAsia="Arial" w:hAnsi="Times New Roman" w:cs="Times New Roman"/>
                <w:color w:val="000000"/>
                <w:sz w:val="24"/>
                <w:szCs w:val="24"/>
              </w:rPr>
              <w:t>stanje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prema potrebi</w:t>
            </w:r>
          </w:p>
        </w:tc>
      </w:tr>
      <w:tr w:rsidR="00BC5BB0" w:rsidRPr="00877012" w:rsidTr="002C124F">
        <w:tc>
          <w:tcPr>
            <w:tcW w:w="608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ind w:left="360" w:hanging="360"/>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 Provođenje rješenja Službe prosvjetne inspekcije</w:t>
            </w:r>
          </w:p>
        </w:tc>
        <w:tc>
          <w:tcPr>
            <w:tcW w:w="2940"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BC5BB0" w:rsidRPr="00877012" w:rsidRDefault="00BC5BB0" w:rsidP="002C124F">
            <w:pPr>
              <w:pStyle w:val="Standard"/>
              <w:spacing w:after="0" w:line="240" w:lineRule="auto"/>
              <w:jc w:val="both"/>
              <w:rPr>
                <w:rFonts w:ascii="Times New Roman" w:hAnsi="Times New Roman" w:cs="Times New Roman"/>
                <w:sz w:val="24"/>
                <w:szCs w:val="24"/>
              </w:rPr>
            </w:pPr>
            <w:r w:rsidRPr="00877012">
              <w:rPr>
                <w:rFonts w:ascii="Times New Roman" w:eastAsia="Arial" w:hAnsi="Times New Roman" w:cs="Times New Roman"/>
                <w:color w:val="000000"/>
                <w:sz w:val="24"/>
                <w:szCs w:val="24"/>
              </w:rPr>
              <w:t>prema potrebi</w:t>
            </w:r>
          </w:p>
        </w:tc>
      </w:tr>
    </w:tbl>
    <w:p w:rsidR="00242EE8" w:rsidRPr="00877012" w:rsidRDefault="00242EE8" w:rsidP="00242EE8">
      <w:pPr>
        <w:rPr>
          <w:rFonts w:ascii="Times New Roman" w:hAnsi="Times New Roman" w:cs="Times New Roman"/>
          <w:b/>
          <w:sz w:val="24"/>
          <w:szCs w:val="24"/>
        </w:rPr>
      </w:pPr>
      <w:r w:rsidRPr="00877012">
        <w:rPr>
          <w:rFonts w:ascii="Times New Roman" w:hAnsi="Times New Roman" w:cs="Times New Roman"/>
          <w:b/>
          <w:sz w:val="24"/>
          <w:szCs w:val="24"/>
        </w:rPr>
        <w:lastRenderedPageBreak/>
        <w:t>11.  IZVJEŠĆE O REALIZACIJI PROGRAMA JAVNIH POTREBA I POSEBNIH PROGRAMA</w:t>
      </w:r>
    </w:p>
    <w:p w:rsidR="0001452A" w:rsidRPr="00877012" w:rsidRDefault="0001452A" w:rsidP="00242EE8">
      <w:pPr>
        <w:rPr>
          <w:rFonts w:ascii="Times New Roman" w:hAnsi="Times New Roman" w:cs="Times New Roman"/>
          <w:b/>
          <w:sz w:val="24"/>
          <w:szCs w:val="24"/>
        </w:rPr>
      </w:pPr>
    </w:p>
    <w:p w:rsidR="00242EE8" w:rsidRPr="00877012" w:rsidRDefault="0001452A" w:rsidP="00242EE8">
      <w:pPr>
        <w:rPr>
          <w:rFonts w:ascii="Times New Roman" w:hAnsi="Times New Roman" w:cs="Times New Roman"/>
          <w:b/>
          <w:sz w:val="24"/>
          <w:szCs w:val="24"/>
        </w:rPr>
      </w:pPr>
      <w:r w:rsidRPr="00877012">
        <w:rPr>
          <w:rFonts w:ascii="Times New Roman" w:hAnsi="Times New Roman" w:cs="Times New Roman"/>
          <w:b/>
          <w:sz w:val="24"/>
          <w:szCs w:val="24"/>
        </w:rPr>
        <w:t>PROGRAM PREDŠKOLE</w:t>
      </w:r>
    </w:p>
    <w:p w:rsidR="00D1423F" w:rsidRPr="00877012" w:rsidRDefault="00D1423F" w:rsidP="00242EE8">
      <w:pPr>
        <w:rPr>
          <w:rFonts w:ascii="Times New Roman" w:hAnsi="Times New Roman" w:cs="Times New Roman"/>
          <w:sz w:val="24"/>
          <w:szCs w:val="24"/>
        </w:rPr>
      </w:pPr>
      <w:r w:rsidRPr="00877012">
        <w:rPr>
          <w:rFonts w:ascii="Times New Roman" w:hAnsi="Times New Roman" w:cs="Times New Roman"/>
          <w:sz w:val="24"/>
          <w:szCs w:val="24"/>
        </w:rPr>
        <w:t>Organizacija rada</w:t>
      </w:r>
    </w:p>
    <w:p w:rsidR="00154190" w:rsidRPr="00877012" w:rsidRDefault="00D1423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U pedagoškoj 2022. /2023. program </w:t>
      </w:r>
      <w:proofErr w:type="spellStart"/>
      <w:r w:rsidRPr="00877012">
        <w:rPr>
          <w:rFonts w:ascii="Times New Roman" w:eastAsia="Arial" w:hAnsi="Times New Roman" w:cs="Times New Roman"/>
          <w:color w:val="000000"/>
          <w:sz w:val="24"/>
          <w:szCs w:val="24"/>
        </w:rPr>
        <w:t>predškole</w:t>
      </w:r>
      <w:proofErr w:type="spellEnd"/>
      <w:r w:rsidRPr="00877012">
        <w:rPr>
          <w:rFonts w:ascii="Times New Roman" w:eastAsia="Arial" w:hAnsi="Times New Roman" w:cs="Times New Roman"/>
          <w:color w:val="000000"/>
          <w:sz w:val="24"/>
          <w:szCs w:val="24"/>
        </w:rPr>
        <w:t xml:space="preserve"> realizirao</w:t>
      </w:r>
      <w:r w:rsidR="00110197" w:rsidRPr="00877012">
        <w:rPr>
          <w:rFonts w:ascii="Times New Roman" w:eastAsia="Arial" w:hAnsi="Times New Roman" w:cs="Times New Roman"/>
          <w:color w:val="000000"/>
          <w:sz w:val="24"/>
          <w:szCs w:val="24"/>
        </w:rPr>
        <w:t xml:space="preserve"> se integrirano u redovite vrtić</w:t>
      </w:r>
      <w:r w:rsidRPr="00877012">
        <w:rPr>
          <w:rFonts w:ascii="Times New Roman" w:eastAsia="Arial" w:hAnsi="Times New Roman" w:cs="Times New Roman"/>
          <w:color w:val="000000"/>
          <w:sz w:val="24"/>
          <w:szCs w:val="24"/>
        </w:rPr>
        <w:t xml:space="preserve">ke programe. Za kraći program nije bilo zainteresirane djece. Ukupan broj djece u programu </w:t>
      </w:r>
      <w:proofErr w:type="spellStart"/>
      <w:r w:rsidRPr="00877012">
        <w:rPr>
          <w:rFonts w:ascii="Times New Roman" w:eastAsia="Arial" w:hAnsi="Times New Roman" w:cs="Times New Roman"/>
          <w:color w:val="000000"/>
          <w:sz w:val="24"/>
          <w:szCs w:val="24"/>
        </w:rPr>
        <w:t>predškole</w:t>
      </w:r>
      <w:proofErr w:type="spellEnd"/>
      <w:r w:rsidRPr="00877012">
        <w:rPr>
          <w:rFonts w:ascii="Times New Roman" w:eastAsia="Arial" w:hAnsi="Times New Roman" w:cs="Times New Roman"/>
          <w:color w:val="000000"/>
          <w:sz w:val="24"/>
          <w:szCs w:val="24"/>
        </w:rPr>
        <w:t xml:space="preserve"> je 137 u 14 odgojno obrazovnih skupina. </w:t>
      </w:r>
    </w:p>
    <w:p w:rsidR="00D1423F" w:rsidRPr="00877012" w:rsidRDefault="00D1423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Materijalni uvjeti rada</w:t>
      </w:r>
    </w:p>
    <w:p w:rsidR="00D1423F" w:rsidRPr="00877012" w:rsidRDefault="00D1423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Materijalni uvjeti za realizaciju programa </w:t>
      </w:r>
      <w:proofErr w:type="spellStart"/>
      <w:r w:rsidRPr="00877012">
        <w:rPr>
          <w:rFonts w:ascii="Times New Roman" w:eastAsia="Arial" w:hAnsi="Times New Roman" w:cs="Times New Roman"/>
          <w:color w:val="000000"/>
          <w:sz w:val="24"/>
          <w:szCs w:val="24"/>
        </w:rPr>
        <w:t>predškole</w:t>
      </w:r>
      <w:proofErr w:type="spellEnd"/>
      <w:r w:rsidRPr="00877012">
        <w:rPr>
          <w:rFonts w:ascii="Times New Roman" w:eastAsia="Arial" w:hAnsi="Times New Roman" w:cs="Times New Roman"/>
          <w:color w:val="000000"/>
          <w:sz w:val="24"/>
          <w:szCs w:val="24"/>
        </w:rPr>
        <w:t xml:space="preserve"> bili su jako dobri. Dostatna količina i kvaliteta didaktičkih sredstava, upotpunjena materijalima za igru i učenje koje su izrađ</w:t>
      </w:r>
      <w:r w:rsidR="0061176F" w:rsidRPr="00877012">
        <w:rPr>
          <w:rFonts w:ascii="Times New Roman" w:eastAsia="Arial" w:hAnsi="Times New Roman" w:cs="Times New Roman"/>
          <w:color w:val="000000"/>
          <w:sz w:val="24"/>
          <w:szCs w:val="24"/>
        </w:rPr>
        <w:t>ivali odgojitelji omogućila provedbu programa na zadovoljavajući način.</w:t>
      </w:r>
    </w:p>
    <w:p w:rsidR="0061176F" w:rsidRPr="00877012" w:rsidRDefault="0061176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Njega i skrb za tjelesni rast i razvoj djece</w:t>
      </w:r>
    </w:p>
    <w:p w:rsidR="0061176F" w:rsidRPr="00877012" w:rsidRDefault="0061176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Stvarani su uvjeti za zdravi rast i razvoj djeteta kroz brigu o zdravoj prehrani, redovitom prozračivanju prostora, konzumiranju dovoljne količine vode, redovitom kretanju i organiziranom tjelesnom vježbanju. Način organizacije tjelesnog vježbanja ovisio je o mogućnostima svakog vrtića, u smislu postojanja i opremljenosti sportske dvorane, a nedostaci su se kompenzirali korištenjem različitih drugih, nenamjenskih prostora. Osim stvaranja uvjeta za zdrav razvoj, djeca su imala priliku sudjelovati u različitim aktivnostima koje promoviraju zdravlje i odgovoran način ponašanja.</w:t>
      </w:r>
    </w:p>
    <w:p w:rsidR="0061176F" w:rsidRPr="00877012" w:rsidRDefault="0061176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Odgojno obrazovni rad</w:t>
      </w:r>
    </w:p>
    <w:p w:rsidR="0061176F" w:rsidRPr="00877012" w:rsidRDefault="0061176F"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Odgojno obrazovni rad prilagođen je posebnostima svake skupine, ako i individualnim potrebama djece. U nekim skupinama vidljiv je sustavniji pristup u kojem se prate dječja trenutna postignuća i na osnovu njih planira i potiče daljnji rad. U suradnji sa stručnim suradnicima organizirano je testiranje djece u godini pred polazak u školu. Izražene su teškoće s pravilnim hvatom olovke o čemu su informirani odgojitelji i skrenuta im je pozornost na potrebu organizacije aktivnosti koje će poticati pravilan hvat olovke. Nekoliko djece je </w:t>
      </w:r>
      <w:r w:rsidR="00055E3D" w:rsidRPr="00877012">
        <w:rPr>
          <w:rFonts w:ascii="Times New Roman" w:eastAsia="Arial" w:hAnsi="Times New Roman" w:cs="Times New Roman"/>
          <w:color w:val="000000"/>
          <w:sz w:val="24"/>
          <w:szCs w:val="24"/>
        </w:rPr>
        <w:t xml:space="preserve">imalo poteškoća s orijentacijom na papiru. Tijekom godine djeca predškolskog uzrasta u vrtiću Đurđice sudjelovala su u Znanstvenoj igraonici koju su vodili stručni suradnici, a što se pokazalo djeci iznimno zanimljivim i korisnim, </w:t>
      </w:r>
      <w:r w:rsidR="00055E3D" w:rsidRPr="00877012">
        <w:rPr>
          <w:rFonts w:ascii="Times New Roman" w:eastAsia="Arial" w:hAnsi="Times New Roman" w:cs="Times New Roman"/>
          <w:color w:val="000000"/>
          <w:sz w:val="24"/>
          <w:szCs w:val="24"/>
        </w:rPr>
        <w:lastRenderedPageBreak/>
        <w:t>omogućilo je druženje djece podjednake dobi iz različitih skupina. Omogućeno je suradničko učenje na način da djeca koja posjeduju određena znanja i vještine pomažu drugima, što je bilo iznimno motivirajuće za sve sudionike.</w:t>
      </w:r>
    </w:p>
    <w:p w:rsidR="00055E3D" w:rsidRPr="00877012" w:rsidRDefault="00055E3D"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Stručno usavršavanje</w:t>
      </w:r>
    </w:p>
    <w:p w:rsidR="00055E3D" w:rsidRPr="00877012" w:rsidRDefault="00055E3D"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Podrška realizaciji Programa </w:t>
      </w:r>
      <w:proofErr w:type="spellStart"/>
      <w:r w:rsidRPr="00877012">
        <w:rPr>
          <w:rFonts w:ascii="Times New Roman" w:eastAsia="Arial" w:hAnsi="Times New Roman" w:cs="Times New Roman"/>
          <w:color w:val="000000"/>
          <w:sz w:val="24"/>
          <w:szCs w:val="24"/>
        </w:rPr>
        <w:t>predškole</w:t>
      </w:r>
      <w:proofErr w:type="spellEnd"/>
      <w:r w:rsidRPr="00877012">
        <w:rPr>
          <w:rFonts w:ascii="Times New Roman" w:eastAsia="Arial" w:hAnsi="Times New Roman" w:cs="Times New Roman"/>
          <w:color w:val="000000"/>
          <w:sz w:val="24"/>
          <w:szCs w:val="24"/>
        </w:rPr>
        <w:t xml:space="preserve">  u smislu dodatnog stručnog usavršavanja realizirana je kroz individualne konzultacije, podrška u pronalaženju adekvatne literature i vođenje stručnog usavršavanja na temu Ples pisanja.</w:t>
      </w:r>
    </w:p>
    <w:p w:rsidR="00055E3D" w:rsidRPr="00877012" w:rsidRDefault="00055E3D"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Suradnja s roditeljima</w:t>
      </w:r>
    </w:p>
    <w:p w:rsidR="00055E3D" w:rsidRPr="00877012" w:rsidRDefault="00055E3D"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Održano je predavanje za roditelje na temu Priprema djece za školu. Značajna podrška roditeljima predškolaca odvijala se kroz individualne razgovore odgojitelja i stručnih suradnika.</w:t>
      </w:r>
    </w:p>
    <w:p w:rsidR="00055E3D" w:rsidRPr="00877012" w:rsidRDefault="00055E3D"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Suradnja s vanjskim institucijama</w:t>
      </w:r>
    </w:p>
    <w:p w:rsidR="0041119C" w:rsidRPr="00877012" w:rsidRDefault="00055E3D"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 xml:space="preserve">Tijekom realizacije programa djeca su imala priliku sudjelovati u različitim manifestacijama izvan vrtića, kao što su  Dani vode, Dani održivog razvoja, Festival znanosti, Festival stvaralaštva i sl. Omogućena im je posjeta različitim kulturnim ustanovama: Dječja kuća, Gradsko kazalište lutaka, </w:t>
      </w:r>
      <w:r w:rsidR="0041119C" w:rsidRPr="00877012">
        <w:rPr>
          <w:rFonts w:ascii="Times New Roman" w:eastAsia="Arial" w:hAnsi="Times New Roman" w:cs="Times New Roman"/>
          <w:color w:val="000000"/>
          <w:sz w:val="24"/>
          <w:szCs w:val="24"/>
        </w:rPr>
        <w:t>Kazalište Ivan pl. Zajc, Art kino, Prirodoslovni muzej i sl. što je djeci omogućilo iskustveno učenje.</w:t>
      </w:r>
    </w:p>
    <w:p w:rsidR="0041119C" w:rsidRPr="00877012" w:rsidRDefault="0041119C" w:rsidP="00154190">
      <w:pPr>
        <w:spacing w:line="360" w:lineRule="auto"/>
        <w:jc w:val="both"/>
        <w:rPr>
          <w:rFonts w:ascii="Times New Roman" w:eastAsia="Arial" w:hAnsi="Times New Roman" w:cs="Times New Roman"/>
          <w:color w:val="000000"/>
          <w:sz w:val="24"/>
          <w:szCs w:val="24"/>
        </w:rPr>
      </w:pPr>
    </w:p>
    <w:p w:rsidR="0041119C" w:rsidRPr="00877012" w:rsidRDefault="0041119C"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Vrednovanje</w:t>
      </w:r>
    </w:p>
    <w:p w:rsidR="0041119C" w:rsidRPr="00877012" w:rsidRDefault="0041119C" w:rsidP="00154190">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Kontinuitet u praćenju napretka djece stvorio je mogućnost za kvalitetno planiranje odgojno obrazovnih aktivnosti i strategija učenja. Djeca su sudjelovala u mozaik pristupu vrednovanju. Iskustva stečena formiranjem starije odgojno obrazovne skupine pokaz</w:t>
      </w:r>
      <w:r w:rsidR="00C945A8" w:rsidRPr="00877012">
        <w:rPr>
          <w:rFonts w:ascii="Times New Roman" w:eastAsia="Arial" w:hAnsi="Times New Roman" w:cs="Times New Roman"/>
          <w:color w:val="000000"/>
          <w:sz w:val="24"/>
          <w:szCs w:val="24"/>
        </w:rPr>
        <w:t>ala su da je za djecu u godini pred polazak u školu</w:t>
      </w:r>
      <w:r w:rsidRPr="00877012">
        <w:rPr>
          <w:rFonts w:ascii="Times New Roman" w:eastAsia="Arial" w:hAnsi="Times New Roman" w:cs="Times New Roman"/>
          <w:color w:val="000000"/>
          <w:sz w:val="24"/>
          <w:szCs w:val="24"/>
        </w:rPr>
        <w:t xml:space="preserve"> poticajno i korisno.</w:t>
      </w:r>
    </w:p>
    <w:p w:rsidR="00AD4AE1" w:rsidRPr="00877012" w:rsidRDefault="00AD4AE1" w:rsidP="00154190">
      <w:pPr>
        <w:spacing w:line="360" w:lineRule="auto"/>
        <w:jc w:val="both"/>
        <w:rPr>
          <w:rFonts w:ascii="Times New Roman" w:eastAsia="Arial" w:hAnsi="Times New Roman" w:cs="Times New Roman"/>
          <w:color w:val="000000"/>
          <w:sz w:val="24"/>
          <w:szCs w:val="24"/>
        </w:rPr>
      </w:pPr>
    </w:p>
    <w:p w:rsidR="008C4673" w:rsidRDefault="008C4673" w:rsidP="00154190">
      <w:pPr>
        <w:spacing w:line="360" w:lineRule="auto"/>
        <w:jc w:val="both"/>
        <w:rPr>
          <w:rFonts w:ascii="Times New Roman" w:eastAsia="Arial" w:hAnsi="Times New Roman" w:cs="Times New Roman"/>
          <w:color w:val="000000"/>
          <w:sz w:val="24"/>
          <w:szCs w:val="24"/>
        </w:rPr>
      </w:pPr>
    </w:p>
    <w:p w:rsidR="00877012" w:rsidRDefault="00877012" w:rsidP="00154190">
      <w:pPr>
        <w:spacing w:line="360" w:lineRule="auto"/>
        <w:jc w:val="both"/>
        <w:rPr>
          <w:rFonts w:ascii="Times New Roman" w:eastAsia="Arial" w:hAnsi="Times New Roman" w:cs="Times New Roman"/>
          <w:color w:val="000000"/>
          <w:sz w:val="24"/>
          <w:szCs w:val="24"/>
        </w:rPr>
      </w:pPr>
    </w:p>
    <w:p w:rsidR="00877012" w:rsidRPr="00877012" w:rsidRDefault="00877012" w:rsidP="00154190">
      <w:pPr>
        <w:spacing w:line="360" w:lineRule="auto"/>
        <w:jc w:val="both"/>
        <w:rPr>
          <w:rFonts w:ascii="Times New Roman" w:eastAsia="Arial" w:hAnsi="Times New Roman" w:cs="Times New Roman"/>
          <w:color w:val="000000"/>
          <w:sz w:val="24"/>
          <w:szCs w:val="24"/>
        </w:rPr>
      </w:pPr>
    </w:p>
    <w:p w:rsidR="00AD4AE1" w:rsidRPr="00877012" w:rsidRDefault="00792B12" w:rsidP="0061045A">
      <w:pPr>
        <w:spacing w:line="360" w:lineRule="auto"/>
        <w:jc w:val="both"/>
        <w:rPr>
          <w:rFonts w:ascii="Times New Roman" w:eastAsia="Arial" w:hAnsi="Times New Roman" w:cs="Times New Roman"/>
          <w:b/>
          <w:color w:val="000000"/>
          <w:sz w:val="24"/>
          <w:szCs w:val="24"/>
        </w:rPr>
      </w:pPr>
      <w:r w:rsidRPr="00877012">
        <w:rPr>
          <w:rFonts w:ascii="Times New Roman" w:eastAsia="Arial" w:hAnsi="Times New Roman" w:cs="Times New Roman"/>
          <w:b/>
          <w:color w:val="000000"/>
          <w:sz w:val="24"/>
          <w:szCs w:val="24"/>
        </w:rPr>
        <w:lastRenderedPageBreak/>
        <w:t>PROGRAM IGROM DO SPORTA - BRODIĆI</w:t>
      </w:r>
    </w:p>
    <w:p w:rsidR="00AD4AE1" w:rsidRPr="00877012" w:rsidRDefault="00AD4AE1" w:rsidP="0061045A">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Organizacija rada</w:t>
      </w:r>
    </w:p>
    <w:p w:rsidR="00AD4AE1" w:rsidRPr="00877012" w:rsidRDefault="00AD4AE1" w:rsidP="0061045A">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sz w:val="24"/>
          <w:szCs w:val="24"/>
        </w:rPr>
        <w:t xml:space="preserve">Organizacija rada u sportskom programu odvija se </w:t>
      </w:r>
      <w:r w:rsidR="00526E63" w:rsidRPr="00877012">
        <w:rPr>
          <w:rFonts w:ascii="Times New Roman" w:hAnsi="Times New Roman" w:cs="Times New Roman"/>
          <w:sz w:val="24"/>
          <w:szCs w:val="24"/>
        </w:rPr>
        <w:t>prema planu i programu koji se dogovara i planira</w:t>
      </w:r>
      <w:r w:rsidRPr="00877012">
        <w:rPr>
          <w:rFonts w:ascii="Times New Roman" w:hAnsi="Times New Roman" w:cs="Times New Roman"/>
          <w:sz w:val="24"/>
          <w:szCs w:val="24"/>
        </w:rPr>
        <w:t xml:space="preserve">  na tjednoj bazi s </w:t>
      </w:r>
      <w:proofErr w:type="spellStart"/>
      <w:r w:rsidRPr="00877012">
        <w:rPr>
          <w:rFonts w:ascii="Times New Roman" w:hAnsi="Times New Roman" w:cs="Times New Roman"/>
          <w:sz w:val="24"/>
          <w:szCs w:val="24"/>
        </w:rPr>
        <w:t>kineziologinjom</w:t>
      </w:r>
      <w:proofErr w:type="spellEnd"/>
      <w:r w:rsidRPr="00877012">
        <w:rPr>
          <w:rFonts w:ascii="Times New Roman" w:hAnsi="Times New Roman" w:cs="Times New Roman"/>
          <w:sz w:val="24"/>
          <w:szCs w:val="24"/>
        </w:rPr>
        <w:t xml:space="preserve">. Sam sat </w:t>
      </w:r>
      <w:proofErr w:type="spellStart"/>
      <w:r w:rsidRPr="00877012">
        <w:rPr>
          <w:rFonts w:ascii="Times New Roman" w:hAnsi="Times New Roman" w:cs="Times New Roman"/>
          <w:sz w:val="24"/>
          <w:szCs w:val="24"/>
        </w:rPr>
        <w:t>tjelesng</w:t>
      </w:r>
      <w:proofErr w:type="spellEnd"/>
      <w:r w:rsidRPr="00877012">
        <w:rPr>
          <w:rFonts w:ascii="Times New Roman" w:hAnsi="Times New Roman" w:cs="Times New Roman"/>
          <w:sz w:val="24"/>
          <w:szCs w:val="24"/>
        </w:rPr>
        <w:t xml:space="preserve"> vježbanja odvija se u ranijem jutarnjem i </w:t>
      </w:r>
      <w:proofErr w:type="spellStart"/>
      <w:r w:rsidRPr="00877012">
        <w:rPr>
          <w:rFonts w:ascii="Times New Roman" w:hAnsi="Times New Roman" w:cs="Times New Roman"/>
          <w:sz w:val="24"/>
          <w:szCs w:val="24"/>
        </w:rPr>
        <w:t>tzv.kasnijem</w:t>
      </w:r>
      <w:proofErr w:type="spellEnd"/>
      <w:r w:rsidRPr="00877012">
        <w:rPr>
          <w:rFonts w:ascii="Times New Roman" w:hAnsi="Times New Roman" w:cs="Times New Roman"/>
          <w:sz w:val="24"/>
          <w:szCs w:val="24"/>
        </w:rPr>
        <w:t xml:space="preserve"> terminu, kojeg u vrijeme boravaka studenata UFRI-a prilagođavamo potrebama studentske prakse. Tjelesno vježbanje odvija se uglavnom u sportskoj dvorani, no kad vremenski uvjeti to dopuštaju organiziramo tjelesno vježbanje i sportske igre i na obližnjem igralištu  te na Vojnom igralištu. Sportski program redovito </w:t>
      </w:r>
      <w:r w:rsidR="00526E63" w:rsidRPr="00877012">
        <w:rPr>
          <w:rFonts w:ascii="Times New Roman" w:hAnsi="Times New Roman" w:cs="Times New Roman"/>
          <w:sz w:val="24"/>
          <w:szCs w:val="24"/>
        </w:rPr>
        <w:t>se dogovara s</w:t>
      </w:r>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kineziologinjom</w:t>
      </w:r>
      <w:proofErr w:type="spellEnd"/>
      <w:r w:rsidRPr="00877012">
        <w:rPr>
          <w:rFonts w:ascii="Times New Roman" w:hAnsi="Times New Roman" w:cs="Times New Roman"/>
          <w:sz w:val="24"/>
          <w:szCs w:val="24"/>
        </w:rPr>
        <w:t xml:space="preserve"> na tjednim planiranjima (tjedne pripreme) te mjesečnim planiranjima s pedagoginjom</w:t>
      </w:r>
      <w:r w:rsidR="00526E63" w:rsidRPr="00877012">
        <w:rPr>
          <w:rFonts w:ascii="Times New Roman" w:hAnsi="Times New Roman" w:cs="Times New Roman"/>
          <w:sz w:val="24"/>
          <w:szCs w:val="24"/>
        </w:rPr>
        <w:t>,</w:t>
      </w:r>
      <w:r w:rsidRPr="00877012">
        <w:rPr>
          <w:rFonts w:ascii="Times New Roman" w:hAnsi="Times New Roman" w:cs="Times New Roman"/>
          <w:sz w:val="24"/>
          <w:szCs w:val="24"/>
        </w:rPr>
        <w:t xml:space="preserve"> </w:t>
      </w:r>
      <w:r w:rsidR="00526E63" w:rsidRPr="00877012">
        <w:rPr>
          <w:rFonts w:ascii="Times New Roman" w:hAnsi="Times New Roman" w:cs="Times New Roman"/>
          <w:sz w:val="24"/>
          <w:szCs w:val="24"/>
        </w:rPr>
        <w:t>te drugo sportskom skupinom.</w:t>
      </w:r>
    </w:p>
    <w:p w:rsidR="00AD4AE1" w:rsidRPr="00877012" w:rsidRDefault="00AD4AE1" w:rsidP="0061045A">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Materijalni uvjeti rada</w:t>
      </w:r>
    </w:p>
    <w:p w:rsidR="00AD4AE1" w:rsidRPr="00877012" w:rsidRDefault="00526E63" w:rsidP="0061045A">
      <w:pP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D</w:t>
      </w:r>
      <w:r w:rsidR="00AD4AE1" w:rsidRPr="00877012">
        <w:rPr>
          <w:rFonts w:ascii="Times New Roman" w:hAnsi="Times New Roman" w:cs="Times New Roman"/>
          <w:color w:val="000000"/>
          <w:sz w:val="24"/>
          <w:szCs w:val="24"/>
        </w:rPr>
        <w:t>oprinos u poboljša</w:t>
      </w:r>
      <w:r w:rsidRPr="00877012">
        <w:rPr>
          <w:rFonts w:ascii="Times New Roman" w:hAnsi="Times New Roman" w:cs="Times New Roman"/>
          <w:color w:val="000000"/>
          <w:sz w:val="24"/>
          <w:szCs w:val="24"/>
        </w:rPr>
        <w:t>nju materijalnih uvjeta rada vidljiv</w:t>
      </w:r>
      <w:r w:rsidR="00AD4AE1" w:rsidRPr="00877012">
        <w:rPr>
          <w:rFonts w:ascii="Times New Roman" w:hAnsi="Times New Roman" w:cs="Times New Roman"/>
          <w:color w:val="000000"/>
          <w:sz w:val="24"/>
          <w:szCs w:val="24"/>
        </w:rPr>
        <w:t xml:space="preserve"> je prilikom formiranja sportskog centra unut</w:t>
      </w:r>
      <w:r w:rsidRPr="00877012">
        <w:rPr>
          <w:rFonts w:ascii="Times New Roman" w:hAnsi="Times New Roman" w:cs="Times New Roman"/>
          <w:color w:val="000000"/>
          <w:sz w:val="24"/>
          <w:szCs w:val="24"/>
        </w:rPr>
        <w:t>ar sobe dnevnog boravka koji</w:t>
      </w:r>
      <w:r w:rsidR="00AD4AE1" w:rsidRPr="00877012">
        <w:rPr>
          <w:rFonts w:ascii="Times New Roman" w:hAnsi="Times New Roman" w:cs="Times New Roman"/>
          <w:color w:val="000000"/>
          <w:sz w:val="24"/>
          <w:szCs w:val="24"/>
        </w:rPr>
        <w:t xml:space="preserve"> </w:t>
      </w:r>
      <w:r w:rsidRPr="00877012">
        <w:rPr>
          <w:rFonts w:ascii="Times New Roman" w:hAnsi="Times New Roman" w:cs="Times New Roman"/>
          <w:color w:val="000000"/>
          <w:sz w:val="24"/>
          <w:szCs w:val="24"/>
        </w:rPr>
        <w:t>djeci omogućuje</w:t>
      </w:r>
      <w:r w:rsidR="00AD4AE1" w:rsidRPr="00877012">
        <w:rPr>
          <w:rFonts w:ascii="Times New Roman" w:hAnsi="Times New Roman" w:cs="Times New Roman"/>
          <w:color w:val="000000"/>
          <w:sz w:val="24"/>
          <w:szCs w:val="24"/>
        </w:rPr>
        <w:t xml:space="preserve"> svakodnevno baratanje različitim sportskim rekvizitima (gotovi rekvizitima iz dvorane-štapovi, lopte različite veličine i sl. i recikliranim-boce, kartonski reketi, kartonski koševi od čaša, kutije za mini golf i stolni tenis, kartonski obruči i tuljci za ubacivanje i sl.) te bavljenje sportom putem različitih igri s pokretom (boćanje, mini košarka, mini golf, stolni tenis, stolni nogomet, ubacivanje obruča, školica, skok u dalj, prolaženje prepreka sa zadacima riječima s pokretom (tjelesni pokret). Također, djeca su se unutar skupine mogla upoznati i baviti sportskim sadržajima (upoznavanje i korištenje opreme za skijanje, skijaško trčanje, klizanje i sl.). U sportski centar uveli smo i ploču na čičak s dječjim slikama u sportskim sadržajima.</w:t>
      </w:r>
    </w:p>
    <w:p w:rsidR="00526E63" w:rsidRPr="00877012" w:rsidRDefault="00AD4AE1" w:rsidP="00526E63">
      <w:pP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Zdr</w:t>
      </w:r>
      <w:r w:rsidR="00526E63" w:rsidRPr="00877012">
        <w:rPr>
          <w:rFonts w:ascii="Times New Roman" w:hAnsi="Times New Roman" w:cs="Times New Roman"/>
          <w:color w:val="000000"/>
          <w:sz w:val="24"/>
          <w:szCs w:val="24"/>
        </w:rPr>
        <w:t>avstveno higijenski uvjeti rada</w:t>
      </w:r>
    </w:p>
    <w:p w:rsidR="00AD4AE1" w:rsidRPr="00877012" w:rsidRDefault="00526E63" w:rsidP="00526E63">
      <w:pP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 xml:space="preserve"> U</w:t>
      </w:r>
      <w:r w:rsidR="00AD4AE1" w:rsidRPr="00877012">
        <w:rPr>
          <w:rFonts w:ascii="Times New Roman" w:hAnsi="Times New Roman" w:cs="Times New Roman"/>
          <w:color w:val="000000"/>
          <w:sz w:val="24"/>
          <w:szCs w:val="24"/>
        </w:rPr>
        <w:t xml:space="preserve"> su</w:t>
      </w:r>
      <w:r w:rsidRPr="00877012">
        <w:rPr>
          <w:rFonts w:ascii="Times New Roman" w:hAnsi="Times New Roman" w:cs="Times New Roman"/>
          <w:color w:val="000000"/>
          <w:sz w:val="24"/>
          <w:szCs w:val="24"/>
        </w:rPr>
        <w:t>radnji sa studenticama napravljen</w:t>
      </w:r>
      <w:r w:rsidR="00AD4AE1" w:rsidRPr="00877012">
        <w:rPr>
          <w:rFonts w:ascii="Times New Roman" w:hAnsi="Times New Roman" w:cs="Times New Roman"/>
          <w:color w:val="000000"/>
          <w:sz w:val="24"/>
          <w:szCs w:val="24"/>
        </w:rPr>
        <w:t xml:space="preserve"> smo plakat o važnosti konzumiranja tekućine (vode) kao poticaj da djeca piju što više vode, a posebice prije i nakon tjeles</w:t>
      </w:r>
      <w:r w:rsidRPr="00877012">
        <w:rPr>
          <w:rFonts w:ascii="Times New Roman" w:hAnsi="Times New Roman" w:cs="Times New Roman"/>
          <w:color w:val="000000"/>
          <w:sz w:val="24"/>
          <w:szCs w:val="24"/>
        </w:rPr>
        <w:t xml:space="preserve">nog vježbanja. </w:t>
      </w:r>
      <w:r w:rsidR="00AD4AE1" w:rsidRPr="00877012">
        <w:rPr>
          <w:rFonts w:ascii="Times New Roman" w:hAnsi="Times New Roman" w:cs="Times New Roman"/>
          <w:color w:val="000000"/>
          <w:sz w:val="24"/>
          <w:szCs w:val="24"/>
        </w:rPr>
        <w:br/>
        <w:t>Što se tiče higijenskog aspekta, kao i prošle godine, dogovorena je sportska odjeća i obuća koja se sprema u platnene ili sportske vrećice te odlaže na ručke ormara. Prijedlog je da bi bilo dobro omogućiti sportskim skupinama dodatan ormar s ladicama za odlaganje sportske odjeće i obuće, jer su sadašnji ormarići premaleni za sve potrebne stvari (rezervnu odjeću, pidžame, papuče/tenisice, jakne..)</w:t>
      </w:r>
    </w:p>
    <w:p w:rsidR="00AD4AE1" w:rsidRPr="00877012" w:rsidRDefault="00AD4AE1" w:rsidP="0061045A">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lastRenderedPageBreak/>
        <w:t>Možda prijedlog za nabavku platnenih sportskih vrećica za sportaše, sportskih bočica ili šilterica, kao nešto novo i drugačije, a ujedno kao doprinos zdravstveno-higijenskom a</w:t>
      </w:r>
      <w:r w:rsidR="0061045A" w:rsidRPr="00877012">
        <w:rPr>
          <w:rFonts w:ascii="Times New Roman" w:hAnsi="Times New Roman" w:cs="Times New Roman"/>
          <w:color w:val="000000"/>
          <w:sz w:val="24"/>
          <w:szCs w:val="24"/>
        </w:rPr>
        <w:t>s</w:t>
      </w:r>
      <w:r w:rsidRPr="00877012">
        <w:rPr>
          <w:rFonts w:ascii="Times New Roman" w:hAnsi="Times New Roman" w:cs="Times New Roman"/>
          <w:color w:val="000000"/>
          <w:sz w:val="24"/>
          <w:szCs w:val="24"/>
        </w:rPr>
        <w:t>pektu.</w:t>
      </w:r>
    </w:p>
    <w:p w:rsidR="00AD4AE1" w:rsidRPr="00877012" w:rsidRDefault="00AD4AE1" w:rsidP="0061045A">
      <w:pPr>
        <w:pBdr>
          <w:top w:val="nil"/>
          <w:left w:val="nil"/>
          <w:bottom w:val="nil"/>
          <w:right w:val="nil"/>
          <w:between w:val="nil"/>
        </w:pBdr>
        <w:spacing w:line="360" w:lineRule="auto"/>
        <w:rPr>
          <w:rFonts w:ascii="Times New Roman" w:hAnsi="Times New Roman" w:cs="Times New Roman"/>
          <w:color w:val="000000"/>
          <w:sz w:val="24"/>
          <w:szCs w:val="24"/>
        </w:rPr>
      </w:pPr>
    </w:p>
    <w:p w:rsidR="00AD4AE1" w:rsidRPr="00877012" w:rsidRDefault="00AD4AE1" w:rsidP="0061045A">
      <w:pPr>
        <w:spacing w:line="360" w:lineRule="auto"/>
        <w:jc w:val="both"/>
        <w:rPr>
          <w:rFonts w:ascii="Times New Roman" w:eastAsia="Arial" w:hAnsi="Times New Roman" w:cs="Times New Roman"/>
          <w:color w:val="000000"/>
          <w:sz w:val="24"/>
          <w:szCs w:val="24"/>
        </w:rPr>
      </w:pPr>
      <w:r w:rsidRPr="00877012">
        <w:rPr>
          <w:rFonts w:ascii="Times New Roman" w:eastAsia="Arial" w:hAnsi="Times New Roman" w:cs="Times New Roman"/>
          <w:color w:val="000000"/>
          <w:sz w:val="24"/>
          <w:szCs w:val="24"/>
        </w:rPr>
        <w:t>Odgojno obrazovni rad</w:t>
      </w:r>
    </w:p>
    <w:p w:rsidR="00AD4AE1" w:rsidRPr="00877012" w:rsidRDefault="00AD4AE1" w:rsidP="0061045A">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 xml:space="preserve">Osnovni preduvjet za ostvarivanje visoke razine participacije djece </w:t>
      </w:r>
      <w:r w:rsidR="0061045A" w:rsidRPr="00877012">
        <w:rPr>
          <w:rFonts w:ascii="Times New Roman" w:hAnsi="Times New Roman" w:cs="Times New Roman"/>
          <w:color w:val="000000"/>
          <w:sz w:val="24"/>
          <w:szCs w:val="24"/>
        </w:rPr>
        <w:t>je upravo prać</w:t>
      </w:r>
      <w:r w:rsidRPr="00877012">
        <w:rPr>
          <w:rFonts w:ascii="Times New Roman" w:hAnsi="Times New Roman" w:cs="Times New Roman"/>
          <w:color w:val="000000"/>
          <w:sz w:val="24"/>
          <w:szCs w:val="24"/>
        </w:rPr>
        <w:t>enje djece i dječjih interesa te integriranje takvih sadržaja u sam odgojno obrazovni rad, pa tako i u sportski sadržaj. Djeca imaju prilike participirati u međusobnom odabiru dvoje djece koje pokazuju opće pripremne vježbe, putem brojalica. Imaju prilike sudjelovati u odabiru elementarni igri, objašnjavanju pravila igri, pokazivanju vježbi, vođenju igri. Djeca participiraju u postavljanju sportskih rekvizita kao i pospremanju nakon završetka vježban</w:t>
      </w:r>
      <w:r w:rsidR="00526E63" w:rsidRPr="00877012">
        <w:rPr>
          <w:rFonts w:ascii="Times New Roman" w:hAnsi="Times New Roman" w:cs="Times New Roman"/>
          <w:color w:val="000000"/>
          <w:sz w:val="24"/>
          <w:szCs w:val="24"/>
        </w:rPr>
        <w:t xml:space="preserve">ja. Vidljiva je potreba </w:t>
      </w:r>
      <w:r w:rsidRPr="00877012">
        <w:rPr>
          <w:rFonts w:ascii="Times New Roman" w:hAnsi="Times New Roman" w:cs="Times New Roman"/>
          <w:color w:val="000000"/>
          <w:sz w:val="24"/>
          <w:szCs w:val="24"/>
        </w:rPr>
        <w:t>za daljnjim radom i poboljšanjem je u području vrednovanja ponuđenih sadržaja. Sportske aktivnosti i elementarne igre nuđene i prim</w:t>
      </w:r>
      <w:r w:rsidR="00526E63" w:rsidRPr="00877012">
        <w:rPr>
          <w:rFonts w:ascii="Times New Roman" w:hAnsi="Times New Roman" w:cs="Times New Roman"/>
          <w:color w:val="000000"/>
          <w:sz w:val="24"/>
          <w:szCs w:val="24"/>
        </w:rPr>
        <w:t>i</w:t>
      </w:r>
      <w:r w:rsidRPr="00877012">
        <w:rPr>
          <w:rFonts w:ascii="Times New Roman" w:hAnsi="Times New Roman" w:cs="Times New Roman"/>
          <w:color w:val="000000"/>
          <w:sz w:val="24"/>
          <w:szCs w:val="24"/>
        </w:rPr>
        <w:t xml:space="preserve">jenjene u sklopu programa u dvorani, djeca samoorganiziraju u aktivnosti unutar skupine. Primjerice elementarne igre „Auto u garaži“, „Bubnjiću, bubnjiću tko si?“  , dodavanje balonima preko namještaja, stolni tenis na stolu u sobi ili na klupici na hodniku, davanje ritma instrumentima i kretanje u skladu sa ritmom glazbe. </w:t>
      </w:r>
      <w:r w:rsidRPr="00877012">
        <w:rPr>
          <w:rFonts w:ascii="Times New Roman" w:hAnsi="Times New Roman" w:cs="Times New Roman"/>
          <w:color w:val="000000"/>
          <w:sz w:val="24"/>
          <w:szCs w:val="24"/>
        </w:rPr>
        <w:br/>
        <w:t xml:space="preserve">Uloga odgajatelja je </w:t>
      </w:r>
      <w:proofErr w:type="spellStart"/>
      <w:r w:rsidRPr="00877012">
        <w:rPr>
          <w:rFonts w:ascii="Times New Roman" w:hAnsi="Times New Roman" w:cs="Times New Roman"/>
          <w:color w:val="000000"/>
          <w:sz w:val="24"/>
          <w:szCs w:val="24"/>
        </w:rPr>
        <w:t>podržavajuća</w:t>
      </w:r>
      <w:proofErr w:type="spellEnd"/>
      <w:r w:rsidRPr="00877012">
        <w:rPr>
          <w:rFonts w:ascii="Times New Roman" w:hAnsi="Times New Roman" w:cs="Times New Roman"/>
          <w:color w:val="000000"/>
          <w:sz w:val="24"/>
          <w:szCs w:val="24"/>
        </w:rPr>
        <w:t>. Odgojitelj se uključuje kao promatrač i po potrebi s</w:t>
      </w:r>
      <w:r w:rsidR="00526E63" w:rsidRPr="00877012">
        <w:rPr>
          <w:rFonts w:ascii="Times New Roman" w:hAnsi="Times New Roman" w:cs="Times New Roman"/>
          <w:color w:val="000000"/>
          <w:sz w:val="24"/>
          <w:szCs w:val="24"/>
        </w:rPr>
        <w:t>uigrač, ovisno o interesu djece i trenutnoj procjeni odgojitelja.</w:t>
      </w:r>
    </w:p>
    <w:p w:rsidR="00AD4AE1" w:rsidRPr="00877012" w:rsidRDefault="002912AA" w:rsidP="008C467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Uočena potreba da utjecajem na dječji govorno jezični razvoj dovela</w:t>
      </w:r>
      <w:r w:rsidR="008279EB" w:rsidRPr="00877012">
        <w:rPr>
          <w:rFonts w:ascii="Times New Roman" w:hAnsi="Times New Roman" w:cs="Times New Roman"/>
          <w:color w:val="000000"/>
          <w:sz w:val="24"/>
          <w:szCs w:val="24"/>
        </w:rPr>
        <w:t xml:space="preserve"> je do planiranja načina kako u  sportski program </w:t>
      </w:r>
      <w:r w:rsidR="00AD4AE1" w:rsidRPr="00877012">
        <w:rPr>
          <w:rFonts w:ascii="Times New Roman" w:hAnsi="Times New Roman" w:cs="Times New Roman"/>
          <w:color w:val="000000"/>
          <w:sz w:val="24"/>
          <w:szCs w:val="24"/>
        </w:rPr>
        <w:t xml:space="preserve"> integrirati govorne i glazbene igre koje djeca mogu nenametljivo koristiti kroz sportske igre, a koje potiču veći intenzitet artikulacije glasova (posebice nepravilnih glasova). </w:t>
      </w:r>
      <w:r w:rsidR="008279EB" w:rsidRPr="00877012">
        <w:rPr>
          <w:rFonts w:ascii="Times New Roman" w:hAnsi="Times New Roman" w:cs="Times New Roman"/>
          <w:color w:val="000000"/>
          <w:sz w:val="24"/>
          <w:szCs w:val="24"/>
        </w:rPr>
        <w:t>Kroz pokret je poticano</w:t>
      </w:r>
      <w:r w:rsidR="00AD4AE1" w:rsidRPr="00877012">
        <w:rPr>
          <w:rFonts w:ascii="Times New Roman" w:hAnsi="Times New Roman" w:cs="Times New Roman"/>
          <w:color w:val="000000"/>
          <w:sz w:val="24"/>
          <w:szCs w:val="24"/>
        </w:rPr>
        <w:t xml:space="preserve"> stvaranje rime, </w:t>
      </w:r>
      <w:proofErr w:type="spellStart"/>
      <w:r w:rsidR="00AD4AE1" w:rsidRPr="00877012">
        <w:rPr>
          <w:rFonts w:ascii="Times New Roman" w:hAnsi="Times New Roman" w:cs="Times New Roman"/>
          <w:color w:val="000000"/>
          <w:sz w:val="24"/>
          <w:szCs w:val="24"/>
        </w:rPr>
        <w:t>jezikolomki</w:t>
      </w:r>
      <w:proofErr w:type="spellEnd"/>
      <w:r w:rsidR="00792B12" w:rsidRPr="00877012">
        <w:rPr>
          <w:rFonts w:ascii="Times New Roman" w:hAnsi="Times New Roman" w:cs="Times New Roman"/>
          <w:color w:val="000000"/>
          <w:sz w:val="24"/>
          <w:szCs w:val="24"/>
        </w:rPr>
        <w:t xml:space="preserve">, </w:t>
      </w:r>
      <w:r w:rsidR="00AD4AE1" w:rsidRPr="00877012">
        <w:rPr>
          <w:rFonts w:ascii="Times New Roman" w:hAnsi="Times New Roman" w:cs="Times New Roman"/>
          <w:color w:val="000000"/>
          <w:sz w:val="24"/>
          <w:szCs w:val="24"/>
        </w:rPr>
        <w:t xml:space="preserve"> aktivno slušanje i reagiranje (kretanje) po tempu (brzo-sporo) zadanom glazbenim instrumentom ili glazbenim medijem (pjesme, brojalice, stihovi), kao i vođenje i </w:t>
      </w:r>
      <w:proofErr w:type="spellStart"/>
      <w:r w:rsidR="00AD4AE1" w:rsidRPr="00877012">
        <w:rPr>
          <w:rFonts w:ascii="Times New Roman" w:hAnsi="Times New Roman" w:cs="Times New Roman"/>
          <w:color w:val="000000"/>
          <w:sz w:val="24"/>
          <w:szCs w:val="24"/>
        </w:rPr>
        <w:t>sljeđenje</w:t>
      </w:r>
      <w:proofErr w:type="spellEnd"/>
      <w:r w:rsidR="00AD4AE1" w:rsidRPr="00877012">
        <w:rPr>
          <w:rFonts w:ascii="Times New Roman" w:hAnsi="Times New Roman" w:cs="Times New Roman"/>
          <w:color w:val="000000"/>
          <w:sz w:val="24"/>
          <w:szCs w:val="24"/>
        </w:rPr>
        <w:t xml:space="preserve"> glazbenog sadržaja zadanog glazbenim </w:t>
      </w:r>
      <w:proofErr w:type="spellStart"/>
      <w:r w:rsidR="00AD4AE1" w:rsidRPr="00877012">
        <w:rPr>
          <w:rFonts w:ascii="Times New Roman" w:hAnsi="Times New Roman" w:cs="Times New Roman"/>
          <w:color w:val="000000"/>
          <w:sz w:val="24"/>
          <w:szCs w:val="24"/>
        </w:rPr>
        <w:t>intstrumentom</w:t>
      </w:r>
      <w:proofErr w:type="spellEnd"/>
      <w:r w:rsidR="00AD4AE1" w:rsidRPr="00877012">
        <w:rPr>
          <w:rFonts w:ascii="Times New Roman" w:hAnsi="Times New Roman" w:cs="Times New Roman"/>
          <w:color w:val="000000"/>
          <w:sz w:val="24"/>
          <w:szCs w:val="24"/>
        </w:rPr>
        <w:t xml:space="preserve">, </w:t>
      </w:r>
      <w:r w:rsidR="008C4673" w:rsidRPr="00877012">
        <w:rPr>
          <w:rFonts w:ascii="Times New Roman" w:hAnsi="Times New Roman" w:cs="Times New Roman"/>
          <w:color w:val="000000"/>
          <w:sz w:val="24"/>
          <w:szCs w:val="24"/>
        </w:rPr>
        <w:t xml:space="preserve">predmetom ili vlastitim tijelom </w:t>
      </w:r>
      <w:r w:rsidR="00AD4AE1" w:rsidRPr="00877012">
        <w:rPr>
          <w:rFonts w:ascii="Times New Roman" w:hAnsi="Times New Roman" w:cs="Times New Roman"/>
          <w:color w:val="000000"/>
          <w:sz w:val="24"/>
          <w:szCs w:val="24"/>
        </w:rPr>
        <w:t>(</w:t>
      </w:r>
      <w:r w:rsidR="008C4673" w:rsidRPr="00877012">
        <w:rPr>
          <w:rFonts w:ascii="Times New Roman" w:hAnsi="Times New Roman" w:cs="Times New Roman"/>
          <w:color w:val="000000"/>
          <w:sz w:val="24"/>
          <w:szCs w:val="24"/>
        </w:rPr>
        <w:t>prsti, ruke, noge)</w:t>
      </w:r>
      <w:r w:rsidR="00792B12" w:rsidRPr="00877012">
        <w:rPr>
          <w:rFonts w:ascii="Times New Roman" w:hAnsi="Times New Roman" w:cs="Times New Roman"/>
          <w:color w:val="000000"/>
          <w:sz w:val="24"/>
          <w:szCs w:val="24"/>
        </w:rPr>
        <w:t xml:space="preserve">. </w:t>
      </w:r>
      <w:r w:rsidR="00792B12" w:rsidRPr="00877012">
        <w:rPr>
          <w:rFonts w:ascii="Times New Roman" w:hAnsi="Times New Roman" w:cs="Times New Roman"/>
          <w:color w:val="000000"/>
          <w:sz w:val="24"/>
          <w:szCs w:val="24"/>
        </w:rPr>
        <w:br/>
        <w:t>Uključivanje djece</w:t>
      </w:r>
      <w:r w:rsidR="00AD4AE1" w:rsidRPr="00877012">
        <w:rPr>
          <w:rFonts w:ascii="Times New Roman" w:hAnsi="Times New Roman" w:cs="Times New Roman"/>
          <w:color w:val="000000"/>
          <w:sz w:val="24"/>
          <w:szCs w:val="24"/>
        </w:rPr>
        <w:t xml:space="preserve"> u vođenje sportskog programa (primjer</w:t>
      </w:r>
      <w:r w:rsidR="00792B12" w:rsidRPr="00877012">
        <w:rPr>
          <w:rFonts w:ascii="Times New Roman" w:hAnsi="Times New Roman" w:cs="Times New Roman"/>
          <w:color w:val="000000"/>
          <w:sz w:val="24"/>
          <w:szCs w:val="24"/>
        </w:rPr>
        <w:t xml:space="preserve">ice pokazivanje vježbi) uočeno je da </w:t>
      </w:r>
      <w:r w:rsidR="00AD4AE1" w:rsidRPr="00877012">
        <w:rPr>
          <w:rFonts w:ascii="Times New Roman" w:hAnsi="Times New Roman" w:cs="Times New Roman"/>
          <w:color w:val="000000"/>
          <w:sz w:val="24"/>
          <w:szCs w:val="24"/>
        </w:rPr>
        <w:t xml:space="preserve"> bolje slijede upute jedni od drugih te kako se bolje trude biti aktivni kako bi baš oni bili ti koji će idući put biti voditelji. </w:t>
      </w:r>
      <w:r w:rsidR="00AD4AE1" w:rsidRPr="00877012">
        <w:rPr>
          <w:rFonts w:ascii="Times New Roman" w:hAnsi="Times New Roman" w:cs="Times New Roman"/>
          <w:color w:val="000000"/>
          <w:sz w:val="24"/>
          <w:szCs w:val="24"/>
        </w:rPr>
        <w:br/>
        <w:t>Takođ</w:t>
      </w:r>
      <w:r w:rsidR="00792B12" w:rsidRPr="00877012">
        <w:rPr>
          <w:rFonts w:ascii="Times New Roman" w:hAnsi="Times New Roman" w:cs="Times New Roman"/>
          <w:color w:val="000000"/>
          <w:sz w:val="24"/>
          <w:szCs w:val="24"/>
        </w:rPr>
        <w:t>er, osluškivanje i praćenje djece i njihovih</w:t>
      </w:r>
      <w:r w:rsidR="00AD4AE1" w:rsidRPr="00877012">
        <w:rPr>
          <w:rFonts w:ascii="Times New Roman" w:hAnsi="Times New Roman" w:cs="Times New Roman"/>
          <w:color w:val="000000"/>
          <w:sz w:val="24"/>
          <w:szCs w:val="24"/>
        </w:rPr>
        <w:t xml:space="preserve"> interes</w:t>
      </w:r>
      <w:r w:rsidR="00792B12" w:rsidRPr="00877012">
        <w:rPr>
          <w:rFonts w:ascii="Times New Roman" w:hAnsi="Times New Roman" w:cs="Times New Roman"/>
          <w:color w:val="000000"/>
          <w:sz w:val="24"/>
          <w:szCs w:val="24"/>
        </w:rPr>
        <w:t>a</w:t>
      </w:r>
      <w:r w:rsidR="00AD4AE1" w:rsidRPr="00877012">
        <w:rPr>
          <w:rFonts w:ascii="Times New Roman" w:hAnsi="Times New Roman" w:cs="Times New Roman"/>
          <w:color w:val="000000"/>
          <w:sz w:val="24"/>
          <w:szCs w:val="24"/>
        </w:rPr>
        <w:t xml:space="preserve"> kroz igre u skupini, te integrirajući potom to u sportske sadržaje, uvidjele smo i bolju zainteresiranost i uključenost u same sportske sadržaje u dvorani (poligoni sa životinjama-staništa, hrana, tragovi...)</w:t>
      </w:r>
    </w:p>
    <w:p w:rsidR="00AD4AE1" w:rsidRPr="00877012" w:rsidRDefault="00AD4AE1" w:rsidP="0061045A">
      <w:pPr>
        <w:pBdr>
          <w:top w:val="nil"/>
          <w:left w:val="nil"/>
          <w:bottom w:val="nil"/>
          <w:right w:val="nil"/>
          <w:between w:val="nil"/>
        </w:pBdr>
        <w:spacing w:line="360" w:lineRule="auto"/>
        <w:rPr>
          <w:rFonts w:ascii="Times New Roman" w:hAnsi="Times New Roman" w:cs="Times New Roman"/>
          <w:color w:val="000000"/>
          <w:sz w:val="24"/>
          <w:szCs w:val="24"/>
        </w:rPr>
      </w:pPr>
    </w:p>
    <w:p w:rsidR="00AD4AE1" w:rsidRPr="00877012" w:rsidRDefault="00AD4AE1" w:rsidP="0061045A">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Stručno usavršavanje</w:t>
      </w:r>
    </w:p>
    <w:p w:rsidR="0061045A" w:rsidRPr="00877012" w:rsidRDefault="0061045A" w:rsidP="00196111">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Na područj</w:t>
      </w:r>
      <w:r w:rsidR="00792B12" w:rsidRPr="00877012">
        <w:rPr>
          <w:rFonts w:ascii="Times New Roman" w:hAnsi="Times New Roman" w:cs="Times New Roman"/>
          <w:color w:val="000000"/>
          <w:sz w:val="24"/>
          <w:szCs w:val="24"/>
        </w:rPr>
        <w:t>u sportskih sadržaja nije bilo</w:t>
      </w:r>
      <w:r w:rsidRPr="00877012">
        <w:rPr>
          <w:rFonts w:ascii="Times New Roman" w:hAnsi="Times New Roman" w:cs="Times New Roman"/>
          <w:color w:val="000000"/>
          <w:sz w:val="24"/>
          <w:szCs w:val="24"/>
        </w:rPr>
        <w:t xml:space="preserve"> prilike </w:t>
      </w:r>
      <w:r w:rsidR="00792B12" w:rsidRPr="00877012">
        <w:rPr>
          <w:rFonts w:ascii="Times New Roman" w:hAnsi="Times New Roman" w:cs="Times New Roman"/>
          <w:color w:val="000000"/>
          <w:sz w:val="24"/>
          <w:szCs w:val="24"/>
        </w:rPr>
        <w:t xml:space="preserve">se edukaciju </w:t>
      </w:r>
      <w:r w:rsidRPr="00877012">
        <w:rPr>
          <w:rFonts w:ascii="Times New Roman" w:hAnsi="Times New Roman" w:cs="Times New Roman"/>
          <w:color w:val="000000"/>
          <w:sz w:val="24"/>
          <w:szCs w:val="24"/>
        </w:rPr>
        <w:t xml:space="preserve">u </w:t>
      </w:r>
      <w:r w:rsidR="00792B12" w:rsidRPr="00877012">
        <w:rPr>
          <w:rFonts w:ascii="Times New Roman" w:hAnsi="Times New Roman" w:cs="Times New Roman"/>
          <w:color w:val="000000"/>
          <w:sz w:val="24"/>
          <w:szCs w:val="24"/>
        </w:rPr>
        <w:t>ovoj pedagoškoj godini</w:t>
      </w:r>
      <w:r w:rsidRPr="00877012">
        <w:rPr>
          <w:rFonts w:ascii="Times New Roman" w:hAnsi="Times New Roman" w:cs="Times New Roman"/>
          <w:color w:val="000000"/>
          <w:sz w:val="24"/>
          <w:szCs w:val="24"/>
        </w:rPr>
        <w:t>, što bi bilo korisno za nadograditi postojeća znanja ili steći</w:t>
      </w:r>
      <w:r w:rsidR="00792B12" w:rsidRPr="00877012">
        <w:rPr>
          <w:rFonts w:ascii="Times New Roman" w:hAnsi="Times New Roman" w:cs="Times New Roman"/>
          <w:color w:val="000000"/>
          <w:sz w:val="24"/>
          <w:szCs w:val="24"/>
        </w:rPr>
        <w:t xml:space="preserve"> neka nova.</w:t>
      </w:r>
      <w:r w:rsidR="00792B12" w:rsidRPr="00877012">
        <w:rPr>
          <w:rFonts w:ascii="Times New Roman" w:hAnsi="Times New Roman" w:cs="Times New Roman"/>
          <w:color w:val="000000"/>
          <w:sz w:val="24"/>
          <w:szCs w:val="24"/>
        </w:rPr>
        <w:br/>
        <w:t>Začetak</w:t>
      </w:r>
      <w:r w:rsidRPr="00877012">
        <w:rPr>
          <w:rFonts w:ascii="Times New Roman" w:hAnsi="Times New Roman" w:cs="Times New Roman"/>
          <w:color w:val="000000"/>
          <w:sz w:val="24"/>
          <w:szCs w:val="24"/>
        </w:rPr>
        <w:t xml:space="preserve"> praktičnog stručnog usavršavanja, u smislu organiziranja i praćenja vođenih oglednih sata sportskih programa s djecom, koje smo započeli na kraju pedagoške g</w:t>
      </w:r>
      <w:r w:rsidR="00792B12" w:rsidRPr="00877012">
        <w:rPr>
          <w:rFonts w:ascii="Times New Roman" w:hAnsi="Times New Roman" w:cs="Times New Roman"/>
          <w:color w:val="000000"/>
          <w:sz w:val="24"/>
          <w:szCs w:val="24"/>
        </w:rPr>
        <w:t xml:space="preserve">odine u suradnji sa DV Sušakom pokazao se korisnim </w:t>
      </w:r>
      <w:r w:rsidRPr="00877012">
        <w:rPr>
          <w:rFonts w:ascii="Times New Roman" w:hAnsi="Times New Roman" w:cs="Times New Roman"/>
          <w:color w:val="000000"/>
          <w:sz w:val="24"/>
          <w:szCs w:val="24"/>
        </w:rPr>
        <w:t>radi razmjene iskustva, znanja i ideja.</w:t>
      </w:r>
    </w:p>
    <w:p w:rsidR="00AD4AE1" w:rsidRPr="00877012" w:rsidRDefault="0061045A" w:rsidP="0061045A">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Suradnja s roditeljima</w:t>
      </w:r>
    </w:p>
    <w:p w:rsidR="0061045A" w:rsidRPr="00877012" w:rsidRDefault="0061045A" w:rsidP="00196111">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O samom planu i programu sportskog programa „Igrom do sporta“ roditelji su informirani na prvom inicijalnom sastanku na početku pedagoške godine. Za sve dodatne aktivnosti i sadržaje nuđene u sklopu programa (izleti, izlasci, posjete, sportske manifestacije i sl.) roditelji su obaviješteni pismeno, putem oglasne ploče i/ili maila te usmeno. Za roditelje su održane dvije prezentacije sporta (Božićna prezentacija sporta u prosincu te završna prezentacija sporta u svibnju ove godine). Također, roditelji su imali prilike uključiti se u sportske igre povodom Dana Očeva u dvorani vrtića (u ožujku) te druženju i šetnji s mama u Kostreni (u lipnju, povodom Majčinog dana).</w:t>
      </w:r>
    </w:p>
    <w:p w:rsidR="0061045A" w:rsidRPr="00877012" w:rsidRDefault="0061045A" w:rsidP="0061045A">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Suradnja s vanjskim institucijama</w:t>
      </w:r>
    </w:p>
    <w:p w:rsidR="0061045A" w:rsidRPr="00877012" w:rsidRDefault="00792B12" w:rsidP="00196111">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Ove godine,</w:t>
      </w:r>
      <w:r w:rsidR="0061045A" w:rsidRPr="00877012">
        <w:rPr>
          <w:rFonts w:ascii="Times New Roman" w:hAnsi="Times New Roman" w:cs="Times New Roman"/>
          <w:color w:val="000000"/>
          <w:sz w:val="24"/>
          <w:szCs w:val="24"/>
        </w:rPr>
        <w:t xml:space="preserve"> kao</w:t>
      </w:r>
      <w:r w:rsidRPr="00877012">
        <w:rPr>
          <w:rFonts w:ascii="Times New Roman" w:hAnsi="Times New Roman" w:cs="Times New Roman"/>
          <w:color w:val="000000"/>
          <w:sz w:val="24"/>
          <w:szCs w:val="24"/>
        </w:rPr>
        <w:t xml:space="preserve"> i</w:t>
      </w:r>
      <w:r w:rsidR="0061045A" w:rsidRPr="00877012">
        <w:rPr>
          <w:rFonts w:ascii="Times New Roman" w:hAnsi="Times New Roman" w:cs="Times New Roman"/>
          <w:color w:val="000000"/>
          <w:sz w:val="24"/>
          <w:szCs w:val="24"/>
        </w:rPr>
        <w:t xml:space="preserve"> prethodnih godina</w:t>
      </w:r>
      <w:r w:rsidRPr="00877012">
        <w:rPr>
          <w:rFonts w:ascii="Times New Roman" w:hAnsi="Times New Roman" w:cs="Times New Roman"/>
          <w:color w:val="000000"/>
          <w:sz w:val="24"/>
          <w:szCs w:val="24"/>
        </w:rPr>
        <w:t>, suradnja je ostvarena sa bazenima Kantrida. Djeca su u pratnji odgojitelja i kineziologa posjetila</w:t>
      </w:r>
      <w:r w:rsidR="0061045A" w:rsidRPr="00877012">
        <w:rPr>
          <w:rFonts w:ascii="Times New Roman" w:hAnsi="Times New Roman" w:cs="Times New Roman"/>
          <w:color w:val="000000"/>
          <w:sz w:val="24"/>
          <w:szCs w:val="24"/>
        </w:rPr>
        <w:t xml:space="preserve"> gimnastičku dvoranu na Belvederu.</w:t>
      </w:r>
      <w:r w:rsidRPr="00877012">
        <w:rPr>
          <w:rFonts w:ascii="Times New Roman" w:hAnsi="Times New Roman" w:cs="Times New Roman"/>
          <w:color w:val="000000"/>
          <w:sz w:val="24"/>
          <w:szCs w:val="24"/>
        </w:rPr>
        <w:t xml:space="preserve"> U posjeti u vrtiću bili su </w:t>
      </w:r>
      <w:r w:rsidR="0061045A" w:rsidRPr="00877012">
        <w:rPr>
          <w:rFonts w:ascii="Times New Roman" w:hAnsi="Times New Roman" w:cs="Times New Roman"/>
          <w:color w:val="000000"/>
          <w:sz w:val="24"/>
          <w:szCs w:val="24"/>
        </w:rPr>
        <w:t>treneri i djeca iz Judo</w:t>
      </w:r>
      <w:r w:rsidR="008C4673" w:rsidRPr="00877012">
        <w:rPr>
          <w:rFonts w:ascii="Times New Roman" w:hAnsi="Times New Roman" w:cs="Times New Roman"/>
          <w:color w:val="000000"/>
          <w:sz w:val="24"/>
          <w:szCs w:val="24"/>
        </w:rPr>
        <w:t xml:space="preserve"> kluba Kvarner te nogometašica. </w:t>
      </w:r>
      <w:proofErr w:type="spellStart"/>
      <w:r w:rsidR="008C4673" w:rsidRPr="00877012">
        <w:rPr>
          <w:rFonts w:ascii="Times New Roman" w:hAnsi="Times New Roman" w:cs="Times New Roman"/>
          <w:color w:val="000000"/>
          <w:sz w:val="24"/>
          <w:szCs w:val="24"/>
          <w:lang w:val="en-GB"/>
        </w:rPr>
        <w:t>Djeca</w:t>
      </w:r>
      <w:proofErr w:type="spellEnd"/>
      <w:r w:rsidR="008C4673" w:rsidRPr="00877012">
        <w:rPr>
          <w:rFonts w:ascii="Times New Roman" w:hAnsi="Times New Roman" w:cs="Times New Roman"/>
          <w:color w:val="000000"/>
          <w:sz w:val="24"/>
          <w:szCs w:val="24"/>
          <w:lang w:val="en-GB"/>
        </w:rPr>
        <w:t xml:space="preserve"> </w:t>
      </w:r>
      <w:proofErr w:type="spellStart"/>
      <w:proofErr w:type="gramStart"/>
      <w:r w:rsidR="008C4673" w:rsidRPr="00877012">
        <w:rPr>
          <w:rFonts w:ascii="Times New Roman" w:hAnsi="Times New Roman" w:cs="Times New Roman"/>
          <w:color w:val="000000"/>
          <w:sz w:val="24"/>
          <w:szCs w:val="24"/>
          <w:lang w:val="en-GB"/>
        </w:rPr>
        <w:t>su</w:t>
      </w:r>
      <w:proofErr w:type="spellEnd"/>
      <w:r w:rsidR="008C4673" w:rsidRPr="00877012">
        <w:rPr>
          <w:rFonts w:ascii="Times New Roman" w:hAnsi="Times New Roman" w:cs="Times New Roman"/>
          <w:color w:val="000000"/>
          <w:sz w:val="24"/>
          <w:szCs w:val="24"/>
          <w:lang w:val="en-GB"/>
        </w:rPr>
        <w:t xml:space="preserve">  </w:t>
      </w:r>
      <w:proofErr w:type="spellStart"/>
      <w:r w:rsidR="008C4673" w:rsidRPr="00877012">
        <w:rPr>
          <w:rFonts w:ascii="Times New Roman" w:hAnsi="Times New Roman" w:cs="Times New Roman"/>
          <w:color w:val="000000"/>
          <w:sz w:val="24"/>
          <w:szCs w:val="24"/>
          <w:lang w:val="en-GB"/>
        </w:rPr>
        <w:t>imala</w:t>
      </w:r>
      <w:proofErr w:type="spellEnd"/>
      <w:proofErr w:type="gramEnd"/>
      <w:r w:rsidR="008C4673" w:rsidRPr="00877012">
        <w:rPr>
          <w:rFonts w:ascii="Times New Roman" w:hAnsi="Times New Roman" w:cs="Times New Roman"/>
          <w:color w:val="000000"/>
          <w:sz w:val="24"/>
          <w:szCs w:val="24"/>
          <w:lang w:val="en-GB"/>
        </w:rPr>
        <w:t xml:space="preserve"> </w:t>
      </w:r>
      <w:proofErr w:type="spellStart"/>
      <w:r w:rsidR="008C4673" w:rsidRPr="00877012">
        <w:rPr>
          <w:rFonts w:ascii="Times New Roman" w:hAnsi="Times New Roman" w:cs="Times New Roman"/>
          <w:color w:val="000000"/>
          <w:sz w:val="24"/>
          <w:szCs w:val="24"/>
          <w:lang w:val="en-GB"/>
        </w:rPr>
        <w:t>moguć</w:t>
      </w:r>
      <w:r w:rsidRPr="00877012">
        <w:rPr>
          <w:rFonts w:ascii="Times New Roman" w:hAnsi="Times New Roman" w:cs="Times New Roman"/>
          <w:color w:val="000000"/>
          <w:sz w:val="24"/>
          <w:szCs w:val="24"/>
          <w:lang w:val="en-GB"/>
        </w:rPr>
        <w:t>nost</w:t>
      </w:r>
      <w:proofErr w:type="spellEnd"/>
      <w:r w:rsidRPr="00877012">
        <w:rPr>
          <w:rFonts w:ascii="Times New Roman" w:hAnsi="Times New Roman" w:cs="Times New Roman"/>
          <w:color w:val="000000"/>
          <w:sz w:val="24"/>
          <w:szCs w:val="24"/>
          <w:lang w:val="en-GB"/>
        </w:rPr>
        <w:t xml:space="preserve"> </w:t>
      </w:r>
      <w:proofErr w:type="spellStart"/>
      <w:r w:rsidRPr="00877012">
        <w:rPr>
          <w:rFonts w:ascii="Times New Roman" w:hAnsi="Times New Roman" w:cs="Times New Roman"/>
          <w:color w:val="000000"/>
          <w:sz w:val="24"/>
          <w:szCs w:val="24"/>
          <w:lang w:val="en-GB"/>
        </w:rPr>
        <w:t>praćenja</w:t>
      </w:r>
      <w:proofErr w:type="spellEnd"/>
      <w:r w:rsidRPr="00877012">
        <w:rPr>
          <w:rFonts w:ascii="Times New Roman" w:hAnsi="Times New Roman" w:cs="Times New Roman"/>
          <w:color w:val="000000"/>
          <w:sz w:val="24"/>
          <w:szCs w:val="24"/>
          <w:lang w:val="en-GB"/>
        </w:rPr>
        <w:t xml:space="preserve"> </w:t>
      </w:r>
      <w:r w:rsidR="0061045A" w:rsidRPr="00877012">
        <w:rPr>
          <w:rFonts w:ascii="Times New Roman" w:hAnsi="Times New Roman" w:cs="Times New Roman"/>
          <w:color w:val="000000"/>
          <w:sz w:val="24"/>
          <w:szCs w:val="24"/>
          <w:lang w:val="en-GB"/>
        </w:rPr>
        <w:t xml:space="preserve"> </w:t>
      </w:r>
      <w:proofErr w:type="spellStart"/>
      <w:r w:rsidR="0061045A" w:rsidRPr="00877012">
        <w:rPr>
          <w:rFonts w:ascii="Times New Roman" w:hAnsi="Times New Roman" w:cs="Times New Roman"/>
          <w:color w:val="000000"/>
          <w:sz w:val="24"/>
          <w:szCs w:val="24"/>
          <w:lang w:val="en-GB"/>
        </w:rPr>
        <w:t>odbojka</w:t>
      </w:r>
      <w:r w:rsidRPr="00877012">
        <w:rPr>
          <w:rFonts w:ascii="Times New Roman" w:hAnsi="Times New Roman" w:cs="Times New Roman"/>
          <w:color w:val="000000"/>
          <w:sz w:val="24"/>
          <w:szCs w:val="24"/>
        </w:rPr>
        <w:t>ške</w:t>
      </w:r>
      <w:proofErr w:type="spellEnd"/>
      <w:r w:rsidRPr="00877012">
        <w:rPr>
          <w:rFonts w:ascii="Times New Roman" w:hAnsi="Times New Roman" w:cs="Times New Roman"/>
          <w:color w:val="000000"/>
          <w:sz w:val="24"/>
          <w:szCs w:val="24"/>
        </w:rPr>
        <w:t xml:space="preserve"> utakmice</w:t>
      </w:r>
      <w:r w:rsidR="0061045A" w:rsidRPr="00877012">
        <w:rPr>
          <w:rFonts w:ascii="Times New Roman" w:hAnsi="Times New Roman" w:cs="Times New Roman"/>
          <w:color w:val="000000"/>
          <w:sz w:val="24"/>
          <w:szCs w:val="24"/>
        </w:rPr>
        <w:t xml:space="preserve"> u Dvorani mladosti. </w:t>
      </w:r>
    </w:p>
    <w:p w:rsidR="0061045A" w:rsidRPr="00877012" w:rsidRDefault="0061045A" w:rsidP="0061045A">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br/>
        <w:t>Vrednovanje</w:t>
      </w:r>
    </w:p>
    <w:p w:rsidR="0061045A" w:rsidRPr="00877012" w:rsidRDefault="0061045A" w:rsidP="00196111">
      <w:pPr>
        <w:pBdr>
          <w:top w:val="nil"/>
          <w:left w:val="nil"/>
          <w:bottom w:val="nil"/>
          <w:right w:val="nil"/>
          <w:between w:val="nil"/>
        </w:pBdr>
        <w:spacing w:line="360" w:lineRule="auto"/>
        <w:jc w:val="both"/>
        <w:rPr>
          <w:rFonts w:ascii="Times New Roman" w:hAnsi="Times New Roman" w:cs="Times New Roman"/>
          <w:color w:val="000000"/>
          <w:sz w:val="24"/>
          <w:szCs w:val="24"/>
        </w:rPr>
      </w:pPr>
      <w:r w:rsidRPr="00877012">
        <w:rPr>
          <w:rFonts w:ascii="Times New Roman" w:hAnsi="Times New Roman" w:cs="Times New Roman"/>
          <w:color w:val="000000"/>
          <w:sz w:val="24"/>
          <w:szCs w:val="24"/>
        </w:rPr>
        <w:t>Na području vred</w:t>
      </w:r>
      <w:r w:rsidR="00792B12" w:rsidRPr="00877012">
        <w:rPr>
          <w:rFonts w:ascii="Times New Roman" w:hAnsi="Times New Roman" w:cs="Times New Roman"/>
          <w:color w:val="000000"/>
          <w:sz w:val="24"/>
          <w:szCs w:val="24"/>
        </w:rPr>
        <w:t xml:space="preserve">novanja programa provedena je </w:t>
      </w:r>
      <w:r w:rsidRPr="00877012">
        <w:rPr>
          <w:rFonts w:ascii="Times New Roman" w:hAnsi="Times New Roman" w:cs="Times New Roman"/>
          <w:color w:val="000000"/>
          <w:sz w:val="24"/>
          <w:szCs w:val="24"/>
        </w:rPr>
        <w:t xml:space="preserve">kratku anketu za roditelje za vrednovanje zadovoljstva programa putem </w:t>
      </w:r>
      <w:proofErr w:type="spellStart"/>
      <w:r w:rsidRPr="00877012">
        <w:rPr>
          <w:rFonts w:ascii="Times New Roman" w:hAnsi="Times New Roman" w:cs="Times New Roman"/>
          <w:color w:val="000000"/>
          <w:sz w:val="24"/>
          <w:szCs w:val="24"/>
        </w:rPr>
        <w:t>google</w:t>
      </w:r>
      <w:proofErr w:type="spellEnd"/>
      <w:r w:rsidRPr="00877012">
        <w:rPr>
          <w:rFonts w:ascii="Times New Roman" w:hAnsi="Times New Roman" w:cs="Times New Roman"/>
          <w:color w:val="000000"/>
          <w:sz w:val="24"/>
          <w:szCs w:val="24"/>
        </w:rPr>
        <w:t xml:space="preserve"> obrasca. Iduće godine u planu nam je posvetiti se i vrednovanju programa od strane djece. </w:t>
      </w:r>
    </w:p>
    <w:p w:rsidR="00877012" w:rsidRDefault="00877012" w:rsidP="0061045A">
      <w:pPr>
        <w:pBdr>
          <w:top w:val="nil"/>
          <w:left w:val="nil"/>
          <w:bottom w:val="nil"/>
          <w:right w:val="nil"/>
          <w:between w:val="nil"/>
        </w:pBdr>
        <w:spacing w:line="360" w:lineRule="auto"/>
        <w:rPr>
          <w:rFonts w:ascii="Times New Roman" w:hAnsi="Times New Roman" w:cs="Times New Roman"/>
          <w:color w:val="000000"/>
          <w:sz w:val="24"/>
          <w:szCs w:val="24"/>
        </w:rPr>
      </w:pPr>
    </w:p>
    <w:p w:rsidR="0061045A" w:rsidRPr="00877012" w:rsidRDefault="00792B12" w:rsidP="0061045A">
      <w:pPr>
        <w:pBdr>
          <w:top w:val="nil"/>
          <w:left w:val="nil"/>
          <w:bottom w:val="nil"/>
          <w:right w:val="nil"/>
          <w:between w:val="nil"/>
        </w:pBdr>
        <w:spacing w:line="360" w:lineRule="auto"/>
        <w:rPr>
          <w:rFonts w:ascii="Times New Roman" w:hAnsi="Times New Roman" w:cs="Times New Roman"/>
          <w:b/>
          <w:color w:val="000000"/>
          <w:sz w:val="24"/>
          <w:szCs w:val="24"/>
        </w:rPr>
      </w:pPr>
      <w:r w:rsidRPr="00877012">
        <w:rPr>
          <w:rFonts w:ascii="Times New Roman" w:hAnsi="Times New Roman" w:cs="Times New Roman"/>
          <w:b/>
          <w:color w:val="000000"/>
          <w:sz w:val="24"/>
          <w:szCs w:val="24"/>
        </w:rPr>
        <w:lastRenderedPageBreak/>
        <w:t>PROGRAM IGROM DO SPORTA – PINGVINI</w:t>
      </w:r>
    </w:p>
    <w:p w:rsidR="003874D4" w:rsidRPr="00877012" w:rsidRDefault="003874D4" w:rsidP="0061045A">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t>Organizacija rada</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Program „Igrom do sporta“ provodio se četiri puta tjedno u jutarnjim satima. Zbog boravaka studenata u skupini od listopada do siječnja, te ožujka do lipnja, program „Igrom do sporta“ provodio se u terminima od 10 :45 do 11:30 i od 11:30 do 12:15. Ostale mjesece termin je bio od 8:00 do 8:45 i od 8:45 do 9:30. Sa kolegicama iz druge odgojno obrazovne skupine dogovarani su termini kako bi obje skupine bile ravnomjerno zastupljene.</w:t>
      </w:r>
    </w:p>
    <w:p w:rsidR="003874D4" w:rsidRPr="00877012" w:rsidRDefault="003874D4" w:rsidP="003874D4">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t>Materijalni uvjeti</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Program „Igrom do sporta“ većinom se provodio u dvorani. Koristio se i vanjski prostor vrtića, kao i terasa sobe dnevnog boravka i hodnik. Djeca su samostalno odabirala  rekvizite za igru i aktivnosti.</w:t>
      </w:r>
    </w:p>
    <w:p w:rsidR="003874D4" w:rsidRPr="00877012" w:rsidRDefault="003874D4" w:rsidP="003874D4">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t>Zdravstveno higijenski uvjeti</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rujnu su provedena mjerenja </w:t>
      </w:r>
      <w:proofErr w:type="spellStart"/>
      <w:r w:rsidRPr="00877012">
        <w:rPr>
          <w:rFonts w:ascii="Times New Roman" w:hAnsi="Times New Roman" w:cs="Times New Roman"/>
          <w:sz w:val="24"/>
          <w:szCs w:val="24"/>
        </w:rPr>
        <w:t>kinantropoloških</w:t>
      </w:r>
      <w:proofErr w:type="spellEnd"/>
      <w:r w:rsidRPr="00877012">
        <w:rPr>
          <w:rFonts w:ascii="Times New Roman" w:hAnsi="Times New Roman" w:cs="Times New Roman"/>
          <w:sz w:val="24"/>
          <w:szCs w:val="24"/>
        </w:rPr>
        <w:t xml:space="preserve"> obilježja. Na kraju pedagoške godine provedena su finalna mjerenja </w:t>
      </w:r>
      <w:proofErr w:type="spellStart"/>
      <w:r w:rsidRPr="00877012">
        <w:rPr>
          <w:rFonts w:ascii="Times New Roman" w:hAnsi="Times New Roman" w:cs="Times New Roman"/>
          <w:sz w:val="24"/>
          <w:szCs w:val="24"/>
        </w:rPr>
        <w:t>kinantropoloških</w:t>
      </w:r>
      <w:proofErr w:type="spellEnd"/>
      <w:r w:rsidRPr="00877012">
        <w:rPr>
          <w:rFonts w:ascii="Times New Roman" w:hAnsi="Times New Roman" w:cs="Times New Roman"/>
          <w:sz w:val="24"/>
          <w:szCs w:val="24"/>
        </w:rPr>
        <w:t xml:space="preserve"> obilježja djece. Djeca su se svakodnevno presvlačila u opremu za sport.</w:t>
      </w:r>
    </w:p>
    <w:p w:rsidR="003874D4" w:rsidRPr="00877012" w:rsidRDefault="003874D4" w:rsidP="003874D4">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t>Odgojno obrazovni rad</w:t>
      </w:r>
    </w:p>
    <w:p w:rsidR="00792B12" w:rsidRPr="00877012" w:rsidRDefault="00792B12" w:rsidP="00792B1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Izvedbeni plan i program izradio je kineziolog, a odgajatelji su sa kineziologom na tjednim planiranjima razrađivali dnevne pripreme za slijedeći tjedan. Odgojno obrazovni rad evaluiran je kroz </w:t>
      </w:r>
      <w:proofErr w:type="spellStart"/>
      <w:r w:rsidRPr="00877012">
        <w:rPr>
          <w:rFonts w:ascii="Times New Roman" w:hAnsi="Times New Roman" w:cs="Times New Roman"/>
          <w:sz w:val="24"/>
          <w:szCs w:val="24"/>
        </w:rPr>
        <w:t>samorefleksije</w:t>
      </w:r>
      <w:proofErr w:type="spellEnd"/>
      <w:r w:rsidRPr="00877012">
        <w:rPr>
          <w:rFonts w:ascii="Times New Roman" w:hAnsi="Times New Roman" w:cs="Times New Roman"/>
          <w:sz w:val="24"/>
          <w:szCs w:val="24"/>
        </w:rPr>
        <w:t xml:space="preserve"> djece, refleksijama odgajatelja i kineziologa, te foto i video zapisima.</w:t>
      </w:r>
    </w:p>
    <w:p w:rsidR="00792B12" w:rsidRPr="00877012" w:rsidRDefault="00792B12" w:rsidP="00792B1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S obzirom da je u skupinu upisano 6 djece školskih obveznika, 13 djece u dobi od 3 godine, te dvoje djece u dobi od 4 godine i jedno dijete u dobi od 5 godina u skupini su se prvo poticale životno praktične aktivnosti s obzirom na nesamostalnost djece u dobi od tri godine, a poticali su se i suradnički odnosi i suradnička igra. Svakodnevno su se zadovoljavale dječje potrebe dječjim sudjelovanjem u izboru aktivnosti i materijala. </w:t>
      </w:r>
    </w:p>
    <w:p w:rsidR="00792B12" w:rsidRDefault="00792B12" w:rsidP="003874D4">
      <w:pPr>
        <w:pBdr>
          <w:top w:val="nil"/>
          <w:left w:val="nil"/>
          <w:bottom w:val="nil"/>
          <w:right w:val="nil"/>
          <w:between w:val="nil"/>
        </w:pBdr>
        <w:spacing w:line="360" w:lineRule="auto"/>
        <w:rPr>
          <w:rFonts w:ascii="Times New Roman" w:hAnsi="Times New Roman" w:cs="Times New Roman"/>
          <w:color w:val="000000"/>
          <w:sz w:val="24"/>
          <w:szCs w:val="24"/>
        </w:rPr>
      </w:pPr>
    </w:p>
    <w:p w:rsidR="00877012" w:rsidRDefault="00877012" w:rsidP="003874D4">
      <w:pPr>
        <w:pBdr>
          <w:top w:val="nil"/>
          <w:left w:val="nil"/>
          <w:bottom w:val="nil"/>
          <w:right w:val="nil"/>
          <w:between w:val="nil"/>
        </w:pBdr>
        <w:spacing w:line="360" w:lineRule="auto"/>
        <w:rPr>
          <w:rFonts w:ascii="Times New Roman" w:hAnsi="Times New Roman" w:cs="Times New Roman"/>
          <w:color w:val="000000"/>
          <w:sz w:val="24"/>
          <w:szCs w:val="24"/>
        </w:rPr>
      </w:pPr>
    </w:p>
    <w:p w:rsidR="00877012" w:rsidRPr="00877012" w:rsidRDefault="00877012" w:rsidP="003874D4">
      <w:pPr>
        <w:pBdr>
          <w:top w:val="nil"/>
          <w:left w:val="nil"/>
          <w:bottom w:val="nil"/>
          <w:right w:val="nil"/>
          <w:between w:val="nil"/>
        </w:pBdr>
        <w:spacing w:line="360" w:lineRule="auto"/>
        <w:rPr>
          <w:rFonts w:ascii="Times New Roman" w:hAnsi="Times New Roman" w:cs="Times New Roman"/>
          <w:color w:val="000000"/>
          <w:sz w:val="24"/>
          <w:szCs w:val="24"/>
        </w:rPr>
      </w:pPr>
    </w:p>
    <w:p w:rsidR="003874D4" w:rsidRPr="00877012" w:rsidRDefault="003874D4" w:rsidP="003874D4">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lastRenderedPageBreak/>
        <w:t>Stručno usavršavanje</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Odgajatelji su se redovito stručno usavršavali čitajući  stručnu literaturu, sudjelujući na </w:t>
      </w:r>
      <w:proofErr w:type="spellStart"/>
      <w:r w:rsidRPr="00877012">
        <w:rPr>
          <w:rFonts w:ascii="Times New Roman" w:hAnsi="Times New Roman" w:cs="Times New Roman"/>
          <w:sz w:val="24"/>
          <w:szCs w:val="24"/>
        </w:rPr>
        <w:t>webinarima</w:t>
      </w:r>
      <w:proofErr w:type="spellEnd"/>
      <w:r w:rsidRPr="00877012">
        <w:rPr>
          <w:rFonts w:ascii="Times New Roman" w:hAnsi="Times New Roman" w:cs="Times New Roman"/>
          <w:sz w:val="24"/>
          <w:szCs w:val="24"/>
        </w:rPr>
        <w:t xml:space="preserve"> vezanima uz poticanje djetetovog motoričkog razvoja. Osim toga odgajatelje je imao stručne konzultacije sa kineziologom, svaki tjedan bilo je tjedno planiranje odgajatelja i </w:t>
      </w:r>
      <w:proofErr w:type="spellStart"/>
      <w:r w:rsidRPr="00877012">
        <w:rPr>
          <w:rFonts w:ascii="Times New Roman" w:hAnsi="Times New Roman" w:cs="Times New Roman"/>
          <w:sz w:val="24"/>
          <w:szCs w:val="24"/>
        </w:rPr>
        <w:t>kienziologa</w:t>
      </w:r>
      <w:proofErr w:type="spellEnd"/>
      <w:r w:rsidRPr="00877012">
        <w:rPr>
          <w:rFonts w:ascii="Times New Roman" w:hAnsi="Times New Roman" w:cs="Times New Roman"/>
          <w:sz w:val="24"/>
          <w:szCs w:val="24"/>
        </w:rPr>
        <w:t xml:space="preserve"> na kojemu se planirao rad i vrednovalo postignuto. Na mjesečnim planiranjima bili su prisutni odgajatelji, kineziolog i pedagog, te se planirao daljnji rad, valoriziralo i vrednovalo rad iz prethodnog mjeseca.</w:t>
      </w:r>
    </w:p>
    <w:p w:rsidR="003874D4" w:rsidRPr="00877012" w:rsidRDefault="003874D4" w:rsidP="003874D4">
      <w:pPr>
        <w:pBdr>
          <w:top w:val="nil"/>
          <w:left w:val="nil"/>
          <w:bottom w:val="nil"/>
          <w:right w:val="nil"/>
          <w:between w:val="nil"/>
        </w:pBdr>
        <w:spacing w:line="360" w:lineRule="auto"/>
        <w:rPr>
          <w:rFonts w:ascii="Times New Roman" w:hAnsi="Times New Roman" w:cs="Times New Roman"/>
          <w:color w:val="000000"/>
          <w:sz w:val="24"/>
          <w:szCs w:val="24"/>
        </w:rPr>
      </w:pPr>
      <w:r w:rsidRPr="00877012">
        <w:rPr>
          <w:rFonts w:ascii="Times New Roman" w:hAnsi="Times New Roman" w:cs="Times New Roman"/>
          <w:color w:val="000000"/>
          <w:sz w:val="24"/>
          <w:szCs w:val="24"/>
        </w:rPr>
        <w:t>Suradnja s roditeljima</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rujnu je održan roditeljski sastanak na kojem su roditelji upoznati sa programom „Igrom do sporta.“ S roditeljima su se održavale individualne konzultacije, te su se svakodnevno izmjenjivale informacije. S očevima je u ožujku obilježen dan očeva odlaskom na malonogometnu utakmicu između MNK RIJEKA i MNK GORICA EPIC BROZO u dvoranu Dinko </w:t>
      </w:r>
      <w:proofErr w:type="spellStart"/>
      <w:r w:rsidRPr="00877012">
        <w:rPr>
          <w:rFonts w:ascii="Times New Roman" w:hAnsi="Times New Roman" w:cs="Times New Roman"/>
          <w:sz w:val="24"/>
          <w:szCs w:val="24"/>
        </w:rPr>
        <w:t>Lukarić</w:t>
      </w:r>
      <w:proofErr w:type="spellEnd"/>
      <w:r w:rsidRPr="00877012">
        <w:rPr>
          <w:rFonts w:ascii="Times New Roman" w:hAnsi="Times New Roman" w:cs="Times New Roman"/>
          <w:sz w:val="24"/>
          <w:szCs w:val="24"/>
        </w:rPr>
        <w:t xml:space="preserve">. </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Održane su prezentacije programa „Igrom do sporta“ u prosincu i u svibnju uz druženje djece, odgajatelja i kineziologa.</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vanjskim institucijama</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rujnu su djeca išla u pratnji odgajatelja i kineziologa na bazene Kantrida na obuku neplivača.</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veljača  je ostvarena suradnja sa odbojkaškim klubom Mladost Trsat – odlazak na odbojkašku utakmicu u dvoranu Trsat.</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ožujku je ostvarena suradnja sa HMNK Rijeka  odlaskom na malonogometnu utakmicu. Djeca su se upoznala sa trenerima, igračima HMNK Rijeka. Djeci je trener demonstrirao elemente malonogometne igre prije utakmice.</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travnju su djeca u pratnji odgajatelja i kineziologa posjetila gimnastičku dvoranu (suradnja sa gimnastičkim klubom Kvarner), gdje su se upoznali sa elementima </w:t>
      </w:r>
      <w:proofErr w:type="spellStart"/>
      <w:r w:rsidRPr="00877012">
        <w:rPr>
          <w:rFonts w:ascii="Times New Roman" w:hAnsi="Times New Roman" w:cs="Times New Roman"/>
          <w:sz w:val="24"/>
          <w:szCs w:val="24"/>
        </w:rPr>
        <w:t>gimastike</w:t>
      </w:r>
      <w:proofErr w:type="spellEnd"/>
      <w:r w:rsidRPr="00877012">
        <w:rPr>
          <w:rFonts w:ascii="Times New Roman" w:hAnsi="Times New Roman" w:cs="Times New Roman"/>
          <w:sz w:val="24"/>
          <w:szCs w:val="24"/>
        </w:rPr>
        <w:t>.</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lipnju je realiziran cjelodnevni izlet u Fužine, gdje su se djeca vozila vlakićem, posjetila špilju „Vrelo“. Zatim su imali sportske igre u prirodi i poligon prepreka.</w:t>
      </w:r>
    </w:p>
    <w:p w:rsidR="00196111" w:rsidRDefault="00196111" w:rsidP="003874D4">
      <w:pPr>
        <w:spacing w:line="360" w:lineRule="auto"/>
        <w:jc w:val="both"/>
        <w:rPr>
          <w:rFonts w:ascii="Times New Roman" w:hAnsi="Times New Roman" w:cs="Times New Roman"/>
          <w:sz w:val="24"/>
          <w:szCs w:val="24"/>
        </w:rPr>
      </w:pPr>
    </w:p>
    <w:p w:rsidR="00196111" w:rsidRDefault="00196111" w:rsidP="003874D4">
      <w:pPr>
        <w:spacing w:line="360" w:lineRule="auto"/>
        <w:jc w:val="both"/>
        <w:rPr>
          <w:rFonts w:ascii="Times New Roman" w:hAnsi="Times New Roman" w:cs="Times New Roman"/>
          <w:sz w:val="24"/>
          <w:szCs w:val="24"/>
        </w:rPr>
      </w:pP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Vrednovanje</w:t>
      </w:r>
    </w:p>
    <w:p w:rsidR="003874D4" w:rsidRPr="00877012" w:rsidRDefault="003874D4" w:rsidP="003874D4">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Vrednovalo se intervjuima sa djecom (pitanja otvorenog tipa). Djeca su iznosila svoja mišljenja, koje su im se igre svidjele, koji su im se poligoni svidjeli i zašto, te što bi promijenili u igri ili poligonu. Očekivano konkretniji odgovori dobiveni su od djece koja su u godini polaska u školu, kojih je ove godine šestero. Osim toga djeca su kroz crteže iznosila svoja mišljenja i iskustva. Također vrednovalo se i na planiranjima sa </w:t>
      </w:r>
      <w:proofErr w:type="spellStart"/>
      <w:r w:rsidRPr="00877012">
        <w:rPr>
          <w:rFonts w:ascii="Times New Roman" w:hAnsi="Times New Roman" w:cs="Times New Roman"/>
          <w:sz w:val="24"/>
          <w:szCs w:val="24"/>
        </w:rPr>
        <w:t>kineziologinjom</w:t>
      </w:r>
      <w:proofErr w:type="spellEnd"/>
      <w:r w:rsidRPr="00877012">
        <w:rPr>
          <w:rFonts w:ascii="Times New Roman" w:hAnsi="Times New Roman" w:cs="Times New Roman"/>
          <w:sz w:val="24"/>
          <w:szCs w:val="24"/>
        </w:rPr>
        <w:t>. Odgojno obrazovni rad dokumentiran je foto i video zapisima.</w:t>
      </w:r>
    </w:p>
    <w:p w:rsidR="003874D4" w:rsidRPr="00877012" w:rsidRDefault="003874D4" w:rsidP="003874D4">
      <w:pPr>
        <w:spacing w:line="360" w:lineRule="auto"/>
        <w:jc w:val="both"/>
        <w:rPr>
          <w:rFonts w:ascii="Times New Roman" w:hAnsi="Times New Roman" w:cs="Times New Roman"/>
          <w:sz w:val="24"/>
          <w:szCs w:val="24"/>
        </w:rPr>
      </w:pPr>
    </w:p>
    <w:p w:rsidR="008C4673" w:rsidRPr="00877012" w:rsidRDefault="008C4673" w:rsidP="003874D4">
      <w:pPr>
        <w:spacing w:line="360" w:lineRule="auto"/>
        <w:jc w:val="both"/>
        <w:rPr>
          <w:rFonts w:ascii="Times New Roman" w:hAnsi="Times New Roman" w:cs="Times New Roman"/>
          <w:sz w:val="24"/>
          <w:szCs w:val="24"/>
        </w:rPr>
      </w:pPr>
    </w:p>
    <w:p w:rsidR="008C4673" w:rsidRPr="00877012" w:rsidRDefault="008C4673" w:rsidP="003874D4">
      <w:pPr>
        <w:spacing w:line="360" w:lineRule="auto"/>
        <w:jc w:val="both"/>
        <w:rPr>
          <w:rFonts w:ascii="Times New Roman" w:hAnsi="Times New Roman" w:cs="Times New Roman"/>
          <w:sz w:val="24"/>
          <w:szCs w:val="24"/>
        </w:rPr>
      </w:pPr>
    </w:p>
    <w:p w:rsidR="008C4673" w:rsidRPr="00877012" w:rsidRDefault="008C4673" w:rsidP="003874D4">
      <w:pPr>
        <w:spacing w:line="360" w:lineRule="auto"/>
        <w:jc w:val="both"/>
        <w:rPr>
          <w:rFonts w:ascii="Times New Roman" w:hAnsi="Times New Roman" w:cs="Times New Roman"/>
          <w:sz w:val="24"/>
          <w:szCs w:val="24"/>
        </w:rPr>
      </w:pPr>
    </w:p>
    <w:p w:rsidR="008C4673" w:rsidRPr="00877012" w:rsidRDefault="008C4673" w:rsidP="003874D4">
      <w:pPr>
        <w:spacing w:line="360" w:lineRule="auto"/>
        <w:jc w:val="both"/>
        <w:rPr>
          <w:rFonts w:ascii="Times New Roman" w:hAnsi="Times New Roman" w:cs="Times New Roman"/>
          <w:sz w:val="24"/>
          <w:szCs w:val="24"/>
        </w:rPr>
      </w:pPr>
    </w:p>
    <w:p w:rsidR="008C4673" w:rsidRDefault="008C4673"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77012" w:rsidRDefault="00877012" w:rsidP="003874D4">
      <w:pPr>
        <w:spacing w:line="360" w:lineRule="auto"/>
        <w:jc w:val="both"/>
        <w:rPr>
          <w:rFonts w:ascii="Times New Roman" w:hAnsi="Times New Roman" w:cs="Times New Roman"/>
          <w:sz w:val="24"/>
          <w:szCs w:val="24"/>
        </w:rPr>
      </w:pPr>
    </w:p>
    <w:p w:rsidR="008C4673" w:rsidRPr="00877012" w:rsidRDefault="008C4673" w:rsidP="003874D4">
      <w:pPr>
        <w:spacing w:line="360" w:lineRule="auto"/>
        <w:jc w:val="both"/>
        <w:rPr>
          <w:rFonts w:ascii="Times New Roman" w:hAnsi="Times New Roman" w:cs="Times New Roman"/>
          <w:sz w:val="24"/>
          <w:szCs w:val="24"/>
        </w:rPr>
      </w:pPr>
    </w:p>
    <w:p w:rsidR="003874D4" w:rsidRPr="00877012" w:rsidRDefault="002966C3" w:rsidP="002966C3">
      <w:pPr>
        <w:spacing w:line="360" w:lineRule="auto"/>
        <w:jc w:val="both"/>
        <w:rPr>
          <w:rFonts w:ascii="Times New Roman" w:hAnsi="Times New Roman" w:cs="Times New Roman"/>
          <w:b/>
          <w:sz w:val="24"/>
          <w:szCs w:val="24"/>
        </w:rPr>
      </w:pPr>
      <w:r w:rsidRPr="00877012">
        <w:rPr>
          <w:rFonts w:ascii="Times New Roman" w:hAnsi="Times New Roman" w:cs="Times New Roman"/>
          <w:b/>
          <w:sz w:val="24"/>
          <w:szCs w:val="24"/>
        </w:rPr>
        <w:lastRenderedPageBreak/>
        <w:t>INTEGRIRANI GLAZBENI PROGRAM</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Organizacija rada</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U skupini u kojoj se provodi Integrirani glazbeni program rade dva odgojitelja. Program se provodi tijekom cijelog tjedna i tijekom cijelog dana. Integriran je u različita područja i prisutan u svim aktivnostima.</w:t>
      </w:r>
    </w:p>
    <w:p w:rsidR="002966C3" w:rsidRPr="00877012" w:rsidRDefault="002966C3" w:rsidP="002966C3">
      <w:pPr>
        <w:spacing w:line="360" w:lineRule="auto"/>
        <w:ind w:firstLine="720"/>
        <w:jc w:val="both"/>
        <w:rPr>
          <w:rFonts w:ascii="Times New Roman" w:hAnsi="Times New Roman" w:cs="Times New Roman"/>
          <w:sz w:val="24"/>
          <w:szCs w:val="24"/>
        </w:rPr>
      </w:pP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Materijalni uvjeti</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Na početku pedagoške godine dobiveni su materijali koji su naručeni. Tijekom godine s djecom se išlo na različite kazališne predstave u Gradsko kazalište lutaka te u Hrvatsko narodno kazalište što je bilo plaćeno programom. Omogućeno je i </w:t>
      </w:r>
      <w:proofErr w:type="spellStart"/>
      <w:r w:rsidRPr="00877012">
        <w:rPr>
          <w:rFonts w:ascii="Times New Roman" w:hAnsi="Times New Roman" w:cs="Times New Roman"/>
          <w:sz w:val="24"/>
          <w:szCs w:val="24"/>
        </w:rPr>
        <w:t>printanje</w:t>
      </w:r>
      <w:proofErr w:type="spellEnd"/>
      <w:r w:rsidRPr="00877012">
        <w:rPr>
          <w:rFonts w:ascii="Times New Roman" w:hAnsi="Times New Roman" w:cs="Times New Roman"/>
          <w:sz w:val="24"/>
          <w:szCs w:val="24"/>
        </w:rPr>
        <w:t xml:space="preserve"> tražene literature, Odgojiteljima je plaćena i edukacija iz glazbenog područja. U provedbi programa koriste se različiti prostori, soba dnevnog boravka, hodnik gdje se nalazi klavir te dvoranu u kojoj se integrira pokret i glazba. </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Zdravstveno higijenski uvjeti</w:t>
      </w:r>
    </w:p>
    <w:p w:rsidR="002966C3" w:rsidRPr="00877012" w:rsidRDefault="002966C3" w:rsidP="002966C3">
      <w:pPr>
        <w:spacing w:line="360" w:lineRule="auto"/>
        <w:ind w:firstLine="720"/>
        <w:jc w:val="both"/>
        <w:rPr>
          <w:rFonts w:ascii="Times New Roman" w:hAnsi="Times New Roman" w:cs="Times New Roman"/>
          <w:sz w:val="24"/>
          <w:szCs w:val="24"/>
        </w:rPr>
      </w:pPr>
      <w:r w:rsidRPr="00877012">
        <w:rPr>
          <w:rFonts w:ascii="Times New Roman" w:hAnsi="Times New Roman" w:cs="Times New Roman"/>
          <w:sz w:val="24"/>
          <w:szCs w:val="24"/>
        </w:rPr>
        <w:t xml:space="preserve">Tijekom cijele pedagoške godine obraćala se pažnja na zadovoljavanje osnovnih higijenskih potreba djece. I dalje se radilo na vježbama disanja i </w:t>
      </w:r>
      <w:proofErr w:type="spellStart"/>
      <w:r w:rsidRPr="00877012">
        <w:rPr>
          <w:rFonts w:ascii="Times New Roman" w:hAnsi="Times New Roman" w:cs="Times New Roman"/>
          <w:sz w:val="24"/>
          <w:szCs w:val="24"/>
        </w:rPr>
        <w:t>upjevavanju</w:t>
      </w:r>
      <w:proofErr w:type="spellEnd"/>
      <w:r w:rsidRPr="00877012">
        <w:rPr>
          <w:rFonts w:ascii="Times New Roman" w:hAnsi="Times New Roman" w:cs="Times New Roman"/>
          <w:sz w:val="24"/>
          <w:szCs w:val="24"/>
        </w:rPr>
        <w:t xml:space="preserve">, kao preduvjet za kvalitetnije pjevanje i brigu za glasnice. Naglasak se stavio i na pravilan položaj cijelog tijela kod pjevanja i sviranja. Kako bi se djeca potaknula na kretanje i zdraviji način života redovito se na različite posjete išlo pješice. Svakodnevno se organizirao i boravak na zraku. Svakodnevno se obraćala pažnja na higijenu prostora  i materijala kojima se koristilo. </w:t>
      </w:r>
    </w:p>
    <w:p w:rsidR="002966C3" w:rsidRPr="00877012" w:rsidRDefault="002966C3" w:rsidP="002966C3">
      <w:pPr>
        <w:spacing w:line="360" w:lineRule="auto"/>
        <w:jc w:val="both"/>
        <w:rPr>
          <w:rFonts w:ascii="Times New Roman" w:hAnsi="Times New Roman" w:cs="Times New Roman"/>
          <w:sz w:val="24"/>
          <w:szCs w:val="24"/>
        </w:rPr>
      </w:pP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Odgojno obrazovni rad</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Gotovo svakodnevno se pjevalo s djecom uz instrumentalnu pratnju gitare i klavira. Osobita pažnja posvećivala se stavu tijela kod pjevanja radi pravilnog disanja i položaja dijafragme. Može se uočiti veliki pomak kod izvođenja pjesama u rasponu od cijele oktave. Djeca pjevaju </w:t>
      </w:r>
      <w:proofErr w:type="spellStart"/>
      <w:r w:rsidRPr="00877012">
        <w:rPr>
          <w:rFonts w:ascii="Times New Roman" w:hAnsi="Times New Roman" w:cs="Times New Roman"/>
          <w:sz w:val="24"/>
          <w:szCs w:val="24"/>
        </w:rPr>
        <w:t>intonativno</w:t>
      </w:r>
      <w:proofErr w:type="spellEnd"/>
      <w:r w:rsidRPr="00877012">
        <w:rPr>
          <w:rFonts w:ascii="Times New Roman" w:hAnsi="Times New Roman" w:cs="Times New Roman"/>
          <w:sz w:val="24"/>
          <w:szCs w:val="24"/>
        </w:rPr>
        <w:t xml:space="preserve">, ritmički i stilski točnije. Uočavaju dinamiku i izvode je kod pjevanja. Na licima se može uočiti opuštenost i uživanje dok izvode pjesme. </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 xml:space="preserve">Nakon što se prošle pedagoške godine više radilo na razvoju ritma, ove godine se poticalo djecu na sviranje. Najprije su to bile različite udaraljke, a kasnije su djeca koristila i notne zapise. Povezale su se boje na ksilofonu sa oznakama na tipkama klavijatura. Djeca su odabirala pjesme koje su željeli svirati pa su ih odgojitelji zapisivali u izrađenu Pjesmaricu. Povezivali su trajanje pojedinih nota sa postavljenim aplikacijama u blizini klavijatura. Djeca su i  sama smišljala različite melodije koje su opetovano svirala i odgojitelj ih je zapisivao. Moglo se uočiti kako poneka djeca imaju više razvijen sluh i mogu samostalno odsvirati pjesmu koju pjevamo i to pjesmu koja je notno i pjevački zahtjevnija. </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Djeci se ponudila i </w:t>
      </w:r>
      <w:proofErr w:type="spellStart"/>
      <w:r w:rsidRPr="00877012">
        <w:rPr>
          <w:rFonts w:ascii="Times New Roman" w:hAnsi="Times New Roman" w:cs="Times New Roman"/>
          <w:sz w:val="24"/>
          <w:szCs w:val="24"/>
        </w:rPr>
        <w:t>tjeloglazba</w:t>
      </w:r>
      <w:proofErr w:type="spellEnd"/>
      <w:r w:rsidRPr="00877012">
        <w:rPr>
          <w:rFonts w:ascii="Times New Roman" w:hAnsi="Times New Roman" w:cs="Times New Roman"/>
          <w:sz w:val="24"/>
          <w:szCs w:val="24"/>
        </w:rPr>
        <w:t xml:space="preserve"> kao oblik izražavanja uz pjevanje. Koristila se kod pjevanja, kao i kod izražavanja na osnovu slušane glazbe. Naročito je došla do izražaja kod skladbi koje sadrže raznovrsne ritmove. </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Tijekom pedagoške godine slušale su se već poznate skladbe kao i neke nepoznate djeci. Djeca poznaju pojedine skladatelje, uočavaju instrumente, mogu ih imenovati te razlikovati dinamiku i različite ritmove. Skladbe su poticale djecu na ples i na izražavanje doživljene glazbe pokretom.</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I ove godine smo bili uključeni u </w:t>
      </w:r>
      <w:proofErr w:type="spellStart"/>
      <w:r w:rsidRPr="00877012">
        <w:rPr>
          <w:rFonts w:ascii="Times New Roman" w:hAnsi="Times New Roman" w:cs="Times New Roman"/>
          <w:sz w:val="24"/>
          <w:szCs w:val="24"/>
        </w:rPr>
        <w:t>eTwinning</w:t>
      </w:r>
      <w:proofErr w:type="spellEnd"/>
      <w:r w:rsidRPr="00877012">
        <w:rPr>
          <w:rFonts w:ascii="Times New Roman" w:hAnsi="Times New Roman" w:cs="Times New Roman"/>
          <w:sz w:val="24"/>
          <w:szCs w:val="24"/>
        </w:rPr>
        <w:t xml:space="preserve"> projekt. Kako bi se proširila dječja glazbena iskustva, odabran je projekt </w:t>
      </w:r>
      <w:proofErr w:type="spellStart"/>
      <w:r w:rsidRPr="00877012">
        <w:rPr>
          <w:rFonts w:ascii="Times New Roman" w:hAnsi="Times New Roman" w:cs="Times New Roman"/>
          <w:sz w:val="24"/>
          <w:szCs w:val="24"/>
        </w:rPr>
        <w:t>Evergreen</w:t>
      </w:r>
      <w:proofErr w:type="spellEnd"/>
      <w:r w:rsidRPr="00877012">
        <w:rPr>
          <w:rFonts w:ascii="Times New Roman" w:hAnsi="Times New Roman" w:cs="Times New Roman"/>
          <w:sz w:val="24"/>
          <w:szCs w:val="24"/>
        </w:rPr>
        <w:t xml:space="preserve">. U sklopu projekta djeca su imala prilike upoznati različite glazbenike i glazbene žanrove, razvijati svoj glazbeni ukus, razvijati digitalne kompetencije, glazbeno se izražavati kroz pjesmu, ritam i pokret. Poticale su se stvaralačke aktivnosti, razvijale </w:t>
      </w:r>
      <w:proofErr w:type="spellStart"/>
      <w:r w:rsidRPr="00877012">
        <w:rPr>
          <w:rFonts w:ascii="Times New Roman" w:hAnsi="Times New Roman" w:cs="Times New Roman"/>
          <w:sz w:val="24"/>
          <w:szCs w:val="24"/>
        </w:rPr>
        <w:t>predčitalačke</w:t>
      </w:r>
      <w:proofErr w:type="spellEnd"/>
      <w:r w:rsidRPr="00877012">
        <w:rPr>
          <w:rFonts w:ascii="Times New Roman" w:hAnsi="Times New Roman" w:cs="Times New Roman"/>
          <w:sz w:val="24"/>
          <w:szCs w:val="24"/>
        </w:rPr>
        <w:t xml:space="preserve"> vještine, likovno izražavanje i bogatio rječnik. Djeca su se aktivno uključivala u projekt te su se sadržaji nadograđivali na njihov interes. Kao završni zadatak u projektu bio je upoznati djecu s pjesmom </w:t>
      </w:r>
      <w:proofErr w:type="spellStart"/>
      <w:r w:rsidRPr="00877012">
        <w:rPr>
          <w:rFonts w:ascii="Times New Roman" w:hAnsi="Times New Roman" w:cs="Times New Roman"/>
          <w:sz w:val="24"/>
          <w:szCs w:val="24"/>
        </w:rPr>
        <w:t>Bratec</w:t>
      </w:r>
      <w:proofErr w:type="spellEnd"/>
      <w:r w:rsidRPr="00877012">
        <w:rPr>
          <w:rFonts w:ascii="Times New Roman" w:hAnsi="Times New Roman" w:cs="Times New Roman"/>
          <w:sz w:val="24"/>
          <w:szCs w:val="24"/>
        </w:rPr>
        <w:t xml:space="preserve"> Martin. Djeca su otpjevala pjesmu kako kanon što je veliki uspjeh za djecu te dobi. Također su pjevala pojedine pjesme na stranim jezicima, imala su prilike upoznatu gitaristu, prisustvovati zborovanju i pogledati materijale koje su na stranicu ESEP stavljali partneri  iz projekta.</w:t>
      </w:r>
    </w:p>
    <w:p w:rsidR="002966C3" w:rsidRPr="00877012" w:rsidRDefault="002966C3" w:rsidP="002966C3">
      <w:pPr>
        <w:spacing w:line="360" w:lineRule="auto"/>
        <w:jc w:val="both"/>
        <w:rPr>
          <w:rFonts w:ascii="Times New Roman" w:hAnsi="Times New Roman" w:cs="Times New Roman"/>
          <w:sz w:val="24"/>
          <w:szCs w:val="24"/>
        </w:rPr>
      </w:pP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Stručno usavršavanje</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Odgojitelji su se cijele godine usavršavali čitanjem literature i proučavanjem notnog materijala kako bi pronašli pjesme i skladbe primjerene dječjoj dobi i interesima. Prisustvovali su online </w:t>
      </w:r>
      <w:r w:rsidRPr="00877012">
        <w:rPr>
          <w:rFonts w:ascii="Times New Roman" w:hAnsi="Times New Roman" w:cs="Times New Roman"/>
          <w:sz w:val="24"/>
          <w:szCs w:val="24"/>
        </w:rPr>
        <w:lastRenderedPageBreak/>
        <w:t xml:space="preserve">edukacijama Promišljanje koncepta </w:t>
      </w:r>
      <w:proofErr w:type="spellStart"/>
      <w:r w:rsidRPr="00877012">
        <w:rPr>
          <w:rFonts w:ascii="Times New Roman" w:hAnsi="Times New Roman" w:cs="Times New Roman"/>
          <w:sz w:val="24"/>
          <w:szCs w:val="24"/>
        </w:rPr>
        <w:t>artfulness</w:t>
      </w:r>
      <w:proofErr w:type="spellEnd"/>
      <w:r w:rsidRPr="00877012">
        <w:rPr>
          <w:rFonts w:ascii="Times New Roman" w:hAnsi="Times New Roman" w:cs="Times New Roman"/>
          <w:sz w:val="24"/>
          <w:szCs w:val="24"/>
        </w:rPr>
        <w:t xml:space="preserve"> kroz glazbu, Ples kao nezaobilazni segment </w:t>
      </w:r>
      <w:proofErr w:type="spellStart"/>
      <w:r w:rsidRPr="00877012">
        <w:rPr>
          <w:rFonts w:ascii="Times New Roman" w:hAnsi="Times New Roman" w:cs="Times New Roman"/>
          <w:sz w:val="24"/>
          <w:szCs w:val="24"/>
        </w:rPr>
        <w:t>artfulnessa</w:t>
      </w:r>
      <w:proofErr w:type="spellEnd"/>
      <w:r w:rsidRPr="00877012">
        <w:rPr>
          <w:rFonts w:ascii="Times New Roman" w:hAnsi="Times New Roman" w:cs="Times New Roman"/>
          <w:sz w:val="24"/>
          <w:szCs w:val="24"/>
        </w:rPr>
        <w:t xml:space="preserve"> te </w:t>
      </w:r>
      <w:proofErr w:type="spellStart"/>
      <w:r w:rsidRPr="00877012">
        <w:rPr>
          <w:rFonts w:ascii="Times New Roman" w:hAnsi="Times New Roman" w:cs="Times New Roman"/>
          <w:sz w:val="24"/>
          <w:szCs w:val="24"/>
        </w:rPr>
        <w:t>Inplementacija</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artfulnessa</w:t>
      </w:r>
      <w:proofErr w:type="spellEnd"/>
      <w:r w:rsidRPr="00877012">
        <w:rPr>
          <w:rFonts w:ascii="Times New Roman" w:hAnsi="Times New Roman" w:cs="Times New Roman"/>
          <w:sz w:val="24"/>
          <w:szCs w:val="24"/>
        </w:rPr>
        <w:t xml:space="preserve"> u svakodnevnom životu vrtića.</w:t>
      </w:r>
    </w:p>
    <w:p w:rsidR="002966C3" w:rsidRPr="00877012" w:rsidRDefault="002966C3" w:rsidP="002966C3">
      <w:pPr>
        <w:spacing w:line="360" w:lineRule="auto"/>
        <w:ind w:firstLine="720"/>
        <w:jc w:val="both"/>
        <w:rPr>
          <w:rFonts w:ascii="Times New Roman" w:hAnsi="Times New Roman" w:cs="Times New Roman"/>
          <w:sz w:val="24"/>
          <w:szCs w:val="24"/>
        </w:rPr>
      </w:pP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roditeljima</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S roditeljima se i dalje razvijala jako dobra suradnja. Upoznati su sa svime što se radilo u skupini kroz oglasne ploče, fotografije, raznovrsne snimke, mentalne mape i uratke djece. Predlagali su izvođače </w:t>
      </w:r>
      <w:proofErr w:type="spellStart"/>
      <w:r w:rsidRPr="00877012">
        <w:rPr>
          <w:rFonts w:ascii="Times New Roman" w:hAnsi="Times New Roman" w:cs="Times New Roman"/>
          <w:sz w:val="24"/>
          <w:szCs w:val="24"/>
        </w:rPr>
        <w:t>evergreena</w:t>
      </w:r>
      <w:proofErr w:type="spellEnd"/>
      <w:r w:rsidRPr="00877012">
        <w:rPr>
          <w:rFonts w:ascii="Times New Roman" w:hAnsi="Times New Roman" w:cs="Times New Roman"/>
          <w:sz w:val="24"/>
          <w:szCs w:val="24"/>
        </w:rPr>
        <w:t xml:space="preserve"> sa kojima bi htjeli da se njihova djeca upoznaju. Donosili su  raznovrsne materijale kao što su ploče, kazete te slikovne i pisane materijale. Aktivno su se uključili u izradu kostima za internu </w:t>
      </w:r>
      <w:proofErr w:type="spellStart"/>
      <w:r w:rsidRPr="00877012">
        <w:rPr>
          <w:rFonts w:ascii="Times New Roman" w:hAnsi="Times New Roman" w:cs="Times New Roman"/>
          <w:sz w:val="24"/>
          <w:szCs w:val="24"/>
        </w:rPr>
        <w:t>karmevalsku</w:t>
      </w:r>
      <w:proofErr w:type="spellEnd"/>
      <w:r w:rsidRPr="00877012">
        <w:rPr>
          <w:rFonts w:ascii="Times New Roman" w:hAnsi="Times New Roman" w:cs="Times New Roman"/>
          <w:sz w:val="24"/>
          <w:szCs w:val="24"/>
        </w:rPr>
        <w:t xml:space="preserve"> povorku s temom </w:t>
      </w:r>
      <w:proofErr w:type="spellStart"/>
      <w:r w:rsidRPr="00877012">
        <w:rPr>
          <w:rFonts w:ascii="Times New Roman" w:hAnsi="Times New Roman" w:cs="Times New Roman"/>
          <w:sz w:val="24"/>
          <w:szCs w:val="24"/>
        </w:rPr>
        <w:t>Evergreen</w:t>
      </w:r>
      <w:proofErr w:type="spellEnd"/>
      <w:r w:rsidRPr="00877012">
        <w:rPr>
          <w:rFonts w:ascii="Times New Roman" w:hAnsi="Times New Roman" w:cs="Times New Roman"/>
          <w:sz w:val="24"/>
          <w:szCs w:val="24"/>
        </w:rPr>
        <w:t>.</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suradnji s roditeljima organiziran je i posjet glazbenika, te su djeca imala prilike vidjeti i čuti violinu i klarinet. </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Redovito smo imali individualne razgovore.</w:t>
      </w:r>
    </w:p>
    <w:p w:rsidR="002966C3" w:rsidRPr="00877012" w:rsidRDefault="002966C3" w:rsidP="002966C3">
      <w:pPr>
        <w:spacing w:line="360" w:lineRule="auto"/>
        <w:ind w:firstLine="720"/>
        <w:jc w:val="both"/>
        <w:rPr>
          <w:rFonts w:ascii="Times New Roman" w:hAnsi="Times New Roman" w:cs="Times New Roman"/>
          <w:sz w:val="24"/>
          <w:szCs w:val="24"/>
        </w:rPr>
      </w:pP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vanjskim institucijama</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U Gradskom kazalištu lutaka djeca su pogledala predstave Pčelica Maja i Ježurka ježić. U Hrvatskom narodnom kazalištu poslušala su Edukacijski koncert opernog zbora i pogledali  predstavu Bijeli klaun. U Hrvatskom kulturnom domu pogledala su baletnu bajku Orašar i bili na zborovanju. U Cinestaru su bili na kino predstavi Cvrčak i </w:t>
      </w:r>
      <w:proofErr w:type="spellStart"/>
      <w:r w:rsidRPr="00877012">
        <w:rPr>
          <w:rFonts w:ascii="Times New Roman" w:hAnsi="Times New Roman" w:cs="Times New Roman"/>
          <w:sz w:val="24"/>
          <w:szCs w:val="24"/>
        </w:rPr>
        <w:t>mravica</w:t>
      </w:r>
      <w:proofErr w:type="spellEnd"/>
      <w:r w:rsidRPr="00877012">
        <w:rPr>
          <w:rFonts w:ascii="Times New Roman" w:hAnsi="Times New Roman" w:cs="Times New Roman"/>
          <w:sz w:val="24"/>
          <w:szCs w:val="24"/>
        </w:rPr>
        <w:t xml:space="preserve"> Posjetili su balerinu I upoznala se s rekvizitima i dvoranom za ples. Ugostili su i  harmonikaše Nikole </w:t>
      </w:r>
      <w:proofErr w:type="spellStart"/>
      <w:r w:rsidRPr="00877012">
        <w:rPr>
          <w:rFonts w:ascii="Times New Roman" w:hAnsi="Times New Roman" w:cs="Times New Roman"/>
          <w:sz w:val="24"/>
          <w:szCs w:val="24"/>
        </w:rPr>
        <w:t>Polesa</w:t>
      </w:r>
      <w:proofErr w:type="spellEnd"/>
      <w:r w:rsidRPr="00877012">
        <w:rPr>
          <w:rFonts w:ascii="Times New Roman" w:hAnsi="Times New Roman" w:cs="Times New Roman"/>
          <w:sz w:val="24"/>
          <w:szCs w:val="24"/>
        </w:rPr>
        <w:t xml:space="preserve">. Ostvarena je i suradnja sa Yamaha music </w:t>
      </w:r>
      <w:proofErr w:type="spellStart"/>
      <w:r w:rsidRPr="00877012">
        <w:rPr>
          <w:rFonts w:ascii="Times New Roman" w:hAnsi="Times New Roman" w:cs="Times New Roman"/>
          <w:sz w:val="24"/>
          <w:szCs w:val="24"/>
        </w:rPr>
        <w:t>school</w:t>
      </w:r>
      <w:proofErr w:type="spellEnd"/>
      <w:r w:rsidRPr="00877012">
        <w:rPr>
          <w:rFonts w:ascii="Times New Roman" w:hAnsi="Times New Roman" w:cs="Times New Roman"/>
          <w:sz w:val="24"/>
          <w:szCs w:val="24"/>
        </w:rPr>
        <w:t xml:space="preserve">  gdje su djeca prisustvovala glazbenoj radionici. </w:t>
      </w:r>
    </w:p>
    <w:p w:rsidR="002966C3" w:rsidRPr="00877012" w:rsidRDefault="002966C3" w:rsidP="002966C3">
      <w:pPr>
        <w:spacing w:line="360" w:lineRule="auto"/>
        <w:ind w:firstLine="720"/>
        <w:jc w:val="both"/>
        <w:rPr>
          <w:rFonts w:ascii="Times New Roman" w:hAnsi="Times New Roman" w:cs="Times New Roman"/>
          <w:sz w:val="24"/>
          <w:szCs w:val="24"/>
        </w:rPr>
      </w:pP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Vrednovanje</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Odgojitelji su redovito pisali dokumentaciju u kojoj su vidljive aktivnosti vezane za Integrirani glazbeni program. Planirali su na osnovu dječjih interesa i surađivali s roditeljima. Analizirali su ostvareno i nadograđivali daljnje aktivnosti. </w:t>
      </w:r>
    </w:p>
    <w:p w:rsidR="002966C3" w:rsidRPr="00877012" w:rsidRDefault="002966C3" w:rsidP="002966C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 dalje nedostaje suradnja s odgojiteljima i vrtićima u kojima se provode glazbeni program kako bi razmijenili iskustva i obogatili svoj rad.</w:t>
      </w:r>
    </w:p>
    <w:p w:rsidR="003874D4" w:rsidRPr="00877012" w:rsidRDefault="002966C3" w:rsidP="0061045A">
      <w:pPr>
        <w:pBdr>
          <w:top w:val="nil"/>
          <w:left w:val="nil"/>
          <w:bottom w:val="nil"/>
          <w:right w:val="nil"/>
          <w:between w:val="nil"/>
        </w:pBdr>
        <w:spacing w:line="360" w:lineRule="auto"/>
        <w:rPr>
          <w:rFonts w:ascii="Times New Roman" w:hAnsi="Times New Roman" w:cs="Times New Roman"/>
          <w:b/>
          <w:color w:val="000000"/>
          <w:sz w:val="24"/>
          <w:szCs w:val="24"/>
        </w:rPr>
      </w:pPr>
      <w:r w:rsidRPr="00877012">
        <w:rPr>
          <w:rFonts w:ascii="Times New Roman" w:hAnsi="Times New Roman" w:cs="Times New Roman"/>
          <w:b/>
          <w:color w:val="000000"/>
          <w:sz w:val="24"/>
          <w:szCs w:val="24"/>
        </w:rPr>
        <w:lastRenderedPageBreak/>
        <w:t>PROGRAM RANOG UČENJA ENGLESKOG JEZIKA</w:t>
      </w:r>
    </w:p>
    <w:p w:rsidR="002966C3" w:rsidRPr="00877012" w:rsidRDefault="002966C3" w:rsidP="0061045A">
      <w:pPr>
        <w:pBdr>
          <w:top w:val="nil"/>
          <w:left w:val="nil"/>
          <w:bottom w:val="nil"/>
          <w:right w:val="nil"/>
          <w:between w:val="nil"/>
        </w:pBdr>
        <w:spacing w:line="360" w:lineRule="auto"/>
        <w:rPr>
          <w:rFonts w:ascii="Times New Roman" w:hAnsi="Times New Roman" w:cs="Times New Roman"/>
          <w:color w:val="000000"/>
          <w:sz w:val="24"/>
          <w:szCs w:val="24"/>
        </w:rPr>
      </w:pP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Organizacija rada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Program se provodi u PPO Kvarner u jednoj sk</w:t>
      </w:r>
      <w:r w:rsidR="00AA6500" w:rsidRPr="00877012">
        <w:rPr>
          <w:rFonts w:ascii="Times New Roman" w:hAnsi="Times New Roman" w:cs="Times New Roman"/>
          <w:sz w:val="24"/>
          <w:szCs w:val="24"/>
        </w:rPr>
        <w:t>upini. Pedagoška godina je započela</w:t>
      </w:r>
      <w:r w:rsidRPr="00877012">
        <w:rPr>
          <w:rFonts w:ascii="Times New Roman" w:hAnsi="Times New Roman" w:cs="Times New Roman"/>
          <w:sz w:val="24"/>
          <w:szCs w:val="24"/>
        </w:rPr>
        <w:t xml:space="preserve"> sa 20 upisane djece u dobi od 3 godine do polaska u školu, </w:t>
      </w:r>
      <w:r w:rsidR="00AA6500" w:rsidRPr="00877012">
        <w:rPr>
          <w:rFonts w:ascii="Times New Roman" w:hAnsi="Times New Roman" w:cs="Times New Roman"/>
          <w:sz w:val="24"/>
          <w:szCs w:val="24"/>
        </w:rPr>
        <w:t>a u veljači 2023. pridružila</w:t>
      </w:r>
      <w:r w:rsidRPr="00877012">
        <w:rPr>
          <w:rFonts w:ascii="Times New Roman" w:hAnsi="Times New Roman" w:cs="Times New Roman"/>
          <w:sz w:val="24"/>
          <w:szCs w:val="24"/>
        </w:rPr>
        <w:t xml:space="preserve"> se još jedna djevojčica. U travnju 2023. skupina je doživjela veliku promjenu jer je jedna odgojiteljica otišla u mirovinu. Stalna izmjena odgojitelja kao i dijeljenje skupine, poremetilo je dinamiku grupe. Bilo je potrebno uložiti puno energije kako bi se radna godina uspješno privela kraju.</w:t>
      </w:r>
    </w:p>
    <w:p w:rsidR="002966C3" w:rsidRPr="00877012" w:rsidRDefault="002966C3" w:rsidP="00AA6500">
      <w:pPr>
        <w:spacing w:line="360" w:lineRule="auto"/>
        <w:jc w:val="both"/>
        <w:rPr>
          <w:rFonts w:ascii="Times New Roman" w:hAnsi="Times New Roman" w:cs="Times New Roman"/>
          <w:sz w:val="24"/>
          <w:szCs w:val="24"/>
        </w:rPr>
      </w:pP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Materijalni uvjeti</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Program se provodi u sobi dnevnog boravka koja je opremljena potrebnim namještajem i didaktičkom opremom sukladno potrebama i interesima djece. Izuzetnu podršku i dodatnu didaktičku opremljenost omogućili su roditelji donacijama. Tijekom godine nadopunjavana su likovna sredstva za rad.</w:t>
      </w:r>
    </w:p>
    <w:p w:rsidR="002966C3" w:rsidRPr="00877012" w:rsidRDefault="002966C3" w:rsidP="00AA6500">
      <w:pPr>
        <w:spacing w:line="360" w:lineRule="auto"/>
        <w:jc w:val="both"/>
        <w:rPr>
          <w:rFonts w:ascii="Times New Roman" w:hAnsi="Times New Roman" w:cs="Times New Roman"/>
          <w:sz w:val="24"/>
          <w:szCs w:val="24"/>
        </w:rPr>
      </w:pP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Zdravstveno higijenski uvjeti</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 djecom se redovito provode aktivnosti za održavanje osobne higijene i higijene prostora. Uz pjesmice uz pokret poticalo se djecu na temeljito pranje ruku uz optimalno korištenje sapuna, vode i papirnatih ručnika. Igračke se redovito peru i dezinficiraju, a prostor dnevne sobe provjetrava. Kontinuirano uređujemo i vanjski prostor u suradnji s roditeljima i skupinom Programa održivog razvoja gdje djeca, u ovisnosti o vremenskim uvjetima, provode dnevno veću količinu vremena.</w:t>
      </w:r>
    </w:p>
    <w:p w:rsidR="002966C3" w:rsidRPr="00877012" w:rsidRDefault="002966C3" w:rsidP="00AA6500">
      <w:pPr>
        <w:spacing w:line="360" w:lineRule="auto"/>
        <w:jc w:val="both"/>
        <w:rPr>
          <w:rFonts w:ascii="Times New Roman" w:hAnsi="Times New Roman" w:cs="Times New Roman"/>
          <w:sz w:val="24"/>
          <w:szCs w:val="24"/>
        </w:rPr>
      </w:pP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Odgojno obrazovni rad</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Program Ranog učenja engleskog jezika je situacijskim pristupom integriran u redovan program i provodi se svakodnevno tijekom cijelog dana.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Kroz planirane tematske cjeline djeca tjedno usvajaju 12-15 novih riječi i fraza koje dalje koriste u svakodnevnoj igri i aktivnostima.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Sadržaji su ostvarivani uz pomoć:</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Priča na engleskom: slikovnica, audio materijala, filmova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Stihova, pjesmica uz pokret</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Didaktičkih igara: gotovih i izrađenih s djecom</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Radnih panoa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Interaktivnih igrica na PC-u</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Materijala sa on-line radionica „Jezik i vrtić“</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Svakodnevnim ponavljanjem djeca vezuju izraze uz određenu radnju, iskustveno uče njihovo značenje, a slušanjem govornog modela vježbaju pravilan izgovor.</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 dalje blisko surađujemo sa skupinom Programa održivog razvoja, istražujemo nazive biljaka na engleskom, vrste alata kojim se koristimo te i na taj način obogaćujemo rječnik. U tu svrhu koristimo Internet koji nam je ove godine radio velike probleme; veze su često pucale, a posljednjih par mjeseci ga uopće nemamo.</w:t>
      </w:r>
    </w:p>
    <w:p w:rsidR="002966C3" w:rsidRPr="00877012" w:rsidRDefault="002966C3" w:rsidP="00AA6500">
      <w:pPr>
        <w:spacing w:line="360" w:lineRule="auto"/>
        <w:jc w:val="both"/>
        <w:rPr>
          <w:rFonts w:ascii="Times New Roman" w:hAnsi="Times New Roman" w:cs="Times New Roman"/>
          <w:sz w:val="24"/>
          <w:szCs w:val="24"/>
        </w:rPr>
      </w:pP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Stručno usavršavanje</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Odgojiteljice se educiraju na području općih stručnih tema sukladno godišnjem planu i programu vrtića.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Za provođenje programa Ranog učenja engleskog jezika izuzetno su nam korisne web i </w:t>
      </w:r>
      <w:proofErr w:type="spellStart"/>
      <w:r w:rsidRPr="00877012">
        <w:rPr>
          <w:rFonts w:ascii="Times New Roman" w:hAnsi="Times New Roman" w:cs="Times New Roman"/>
          <w:sz w:val="24"/>
          <w:szCs w:val="24"/>
        </w:rPr>
        <w:t>fb</w:t>
      </w:r>
      <w:proofErr w:type="spellEnd"/>
      <w:r w:rsidRPr="00877012">
        <w:rPr>
          <w:rFonts w:ascii="Times New Roman" w:hAnsi="Times New Roman" w:cs="Times New Roman"/>
          <w:sz w:val="24"/>
          <w:szCs w:val="24"/>
        </w:rPr>
        <w:t xml:space="preserve"> stranice: </w:t>
      </w:r>
      <w:proofErr w:type="spellStart"/>
      <w:r w:rsidRPr="00877012">
        <w:rPr>
          <w:rFonts w:ascii="Times New Roman" w:hAnsi="Times New Roman" w:cs="Times New Roman"/>
          <w:sz w:val="24"/>
          <w:szCs w:val="24"/>
        </w:rPr>
        <w:t>Britishcouncilkids</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Preschool</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Inspiration</w:t>
      </w:r>
      <w:proofErr w:type="spellEnd"/>
      <w:r w:rsidRPr="00877012">
        <w:rPr>
          <w:rFonts w:ascii="Times New Roman" w:hAnsi="Times New Roman" w:cs="Times New Roman"/>
          <w:sz w:val="24"/>
          <w:szCs w:val="24"/>
        </w:rPr>
        <w:t xml:space="preserve">, English </w:t>
      </w:r>
      <w:proofErr w:type="spellStart"/>
      <w:r w:rsidRPr="00877012">
        <w:rPr>
          <w:rFonts w:ascii="Times New Roman" w:hAnsi="Times New Roman" w:cs="Times New Roman"/>
          <w:sz w:val="24"/>
          <w:szCs w:val="24"/>
        </w:rPr>
        <w:t>teachers</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resources</w:t>
      </w:r>
      <w:proofErr w:type="spellEnd"/>
      <w:r w:rsidRPr="00877012">
        <w:rPr>
          <w:rFonts w:ascii="Times New Roman" w:hAnsi="Times New Roman" w:cs="Times New Roman"/>
          <w:sz w:val="24"/>
          <w:szCs w:val="24"/>
        </w:rPr>
        <w:t xml:space="preserve">, English </w:t>
      </w:r>
      <w:proofErr w:type="spellStart"/>
      <w:r w:rsidRPr="00877012">
        <w:rPr>
          <w:rFonts w:ascii="Times New Roman" w:hAnsi="Times New Roman" w:cs="Times New Roman"/>
          <w:sz w:val="24"/>
          <w:szCs w:val="24"/>
        </w:rPr>
        <w:t>Activities</w:t>
      </w:r>
      <w:proofErr w:type="spellEnd"/>
      <w:r w:rsidRPr="00877012">
        <w:rPr>
          <w:rFonts w:ascii="Times New Roman" w:hAnsi="Times New Roman" w:cs="Times New Roman"/>
          <w:sz w:val="24"/>
          <w:szCs w:val="24"/>
        </w:rPr>
        <w:t xml:space="preserve"> for </w:t>
      </w:r>
      <w:proofErr w:type="spellStart"/>
      <w:r w:rsidRPr="00877012">
        <w:rPr>
          <w:rFonts w:ascii="Times New Roman" w:hAnsi="Times New Roman" w:cs="Times New Roman"/>
          <w:sz w:val="24"/>
          <w:szCs w:val="24"/>
        </w:rPr>
        <w:t>Teachers</w:t>
      </w:r>
      <w:proofErr w:type="spellEnd"/>
      <w:r w:rsidRPr="00877012">
        <w:rPr>
          <w:rFonts w:ascii="Times New Roman" w:hAnsi="Times New Roman" w:cs="Times New Roman"/>
          <w:sz w:val="24"/>
          <w:szCs w:val="24"/>
        </w:rPr>
        <w:t>. Sudjelovale smo na on-line radionicama: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Pearson : Be </w:t>
      </w:r>
      <w:proofErr w:type="spellStart"/>
      <w:r w:rsidRPr="00877012">
        <w:rPr>
          <w:rFonts w:ascii="Times New Roman" w:hAnsi="Times New Roman" w:cs="Times New Roman"/>
          <w:sz w:val="24"/>
          <w:szCs w:val="24"/>
        </w:rPr>
        <w:t>yourself</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in</w:t>
      </w:r>
      <w:proofErr w:type="spellEnd"/>
      <w:r w:rsidRPr="00877012">
        <w:rPr>
          <w:rFonts w:ascii="Times New Roman" w:hAnsi="Times New Roman" w:cs="Times New Roman"/>
          <w:sz w:val="24"/>
          <w:szCs w:val="24"/>
        </w:rPr>
        <w:t xml:space="preserve"> English ( 5 radionica)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International </w:t>
      </w:r>
      <w:proofErr w:type="spellStart"/>
      <w:r w:rsidRPr="00877012">
        <w:rPr>
          <w:rFonts w:ascii="Times New Roman" w:hAnsi="Times New Roman" w:cs="Times New Roman"/>
          <w:sz w:val="24"/>
          <w:szCs w:val="24"/>
        </w:rPr>
        <w:t>Association</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of</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Teachers</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of</w:t>
      </w:r>
      <w:proofErr w:type="spellEnd"/>
      <w:r w:rsidRPr="00877012">
        <w:rPr>
          <w:rFonts w:ascii="Times New Roman" w:hAnsi="Times New Roman" w:cs="Times New Roman"/>
          <w:sz w:val="24"/>
          <w:szCs w:val="24"/>
        </w:rPr>
        <w:t xml:space="preserve"> English as a </w:t>
      </w:r>
      <w:proofErr w:type="spellStart"/>
      <w:r w:rsidRPr="00877012">
        <w:rPr>
          <w:rFonts w:ascii="Times New Roman" w:hAnsi="Times New Roman" w:cs="Times New Roman"/>
          <w:sz w:val="24"/>
          <w:szCs w:val="24"/>
        </w:rPr>
        <w:t>Foreign</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Language</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Games</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in</w:t>
      </w:r>
      <w:proofErr w:type="spellEnd"/>
      <w:r w:rsidRPr="00877012">
        <w:rPr>
          <w:rFonts w:ascii="Times New Roman" w:hAnsi="Times New Roman" w:cs="Times New Roman"/>
          <w:sz w:val="24"/>
          <w:szCs w:val="24"/>
        </w:rPr>
        <w:t xml:space="preserve"> English </w:t>
      </w:r>
      <w:proofErr w:type="spellStart"/>
      <w:r w:rsidRPr="00877012">
        <w:rPr>
          <w:rFonts w:ascii="Times New Roman" w:hAnsi="Times New Roman" w:cs="Times New Roman"/>
          <w:sz w:val="24"/>
          <w:szCs w:val="24"/>
        </w:rPr>
        <w:t>lessons</w:t>
      </w:r>
      <w:proofErr w:type="spellEnd"/>
      <w:r w:rsidRPr="00877012">
        <w:rPr>
          <w:rFonts w:ascii="Times New Roman" w:hAnsi="Times New Roman" w:cs="Times New Roman"/>
          <w:sz w:val="24"/>
          <w:szCs w:val="24"/>
        </w:rPr>
        <w:t xml:space="preserve"> ( 2 radionice)</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proofErr w:type="spellStart"/>
      <w:r w:rsidRPr="00877012">
        <w:rPr>
          <w:rFonts w:ascii="Times New Roman" w:hAnsi="Times New Roman" w:cs="Times New Roman"/>
          <w:sz w:val="24"/>
          <w:szCs w:val="24"/>
        </w:rPr>
        <w:t>The</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Inspired</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Classroom</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Social-Emotional</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Artistic</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Learning</w:t>
      </w:r>
      <w:proofErr w:type="spellEnd"/>
    </w:p>
    <w:p w:rsidR="002966C3" w:rsidRPr="00877012" w:rsidRDefault="002966C3" w:rsidP="00AA6500">
      <w:pPr>
        <w:spacing w:line="360" w:lineRule="auto"/>
        <w:jc w:val="both"/>
        <w:rPr>
          <w:rFonts w:ascii="Times New Roman" w:hAnsi="Times New Roman" w:cs="Times New Roman"/>
          <w:sz w:val="24"/>
          <w:szCs w:val="24"/>
        </w:rPr>
      </w:pP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lastRenderedPageBreak/>
        <w:t>Suradnja s roditeljima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Izuzetno dobra suradnja s roditeljima temelji se na međusobnom uvažavanju, podršci i poštovanju. Na početku radne godine održan je roditeljski sastanak na kojem su upoznati s ustrojstvom rada DV More, Sigurnosno-zaštitnim programom, načinom provođenja programa Ranog učenja engleskog jezika; roditelji su upoznati sa svojim pravima i obvezama te je dogovoren plan suradnje i njegova dinamika provođenja uvažavajući potrebe roditelja.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Komunikacija putem Viber grupe se pokazala izuzetno dobra tako da se u nju pišu sve važne obavijesti na koje roditelji brzo reagiraju. Viber grupa je roditeljima omogućila i bolji uvid u život u vrtiću pa i njihovo međusobno povezivanje.</w:t>
      </w:r>
    </w:p>
    <w:p w:rsidR="002966C3" w:rsidRPr="00877012" w:rsidRDefault="002966C3" w:rsidP="00AA6500">
      <w:pPr>
        <w:spacing w:line="360" w:lineRule="auto"/>
        <w:jc w:val="both"/>
        <w:rPr>
          <w:rFonts w:ascii="Times New Roman" w:hAnsi="Times New Roman" w:cs="Times New Roman"/>
          <w:sz w:val="24"/>
          <w:szCs w:val="24"/>
        </w:rPr>
      </w:pP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vanjskim institucijama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Ove godine smo surađivali sa slijedećim institucijama: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Prirodoslovni muzej</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Pomorski i povijesni muzej grada Rijeke</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Dječja knjižnica </w:t>
      </w:r>
      <w:proofErr w:type="spellStart"/>
      <w:r w:rsidRPr="00877012">
        <w:rPr>
          <w:rFonts w:ascii="Times New Roman" w:hAnsi="Times New Roman" w:cs="Times New Roman"/>
          <w:sz w:val="24"/>
          <w:szCs w:val="24"/>
        </w:rPr>
        <w:t>Stribor</w:t>
      </w:r>
      <w:proofErr w:type="spellEnd"/>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Dječja kuća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Art kino</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proofErr w:type="spellStart"/>
      <w:r w:rsidRPr="00877012">
        <w:rPr>
          <w:rFonts w:ascii="Times New Roman" w:hAnsi="Times New Roman" w:cs="Times New Roman"/>
          <w:sz w:val="24"/>
          <w:szCs w:val="24"/>
        </w:rPr>
        <w:t>Ri</w:t>
      </w:r>
      <w:proofErr w:type="spellEnd"/>
      <w:r w:rsidRPr="00877012">
        <w:rPr>
          <w:rFonts w:ascii="Times New Roman" w:hAnsi="Times New Roman" w:cs="Times New Roman"/>
          <w:sz w:val="24"/>
          <w:szCs w:val="24"/>
        </w:rPr>
        <w:t xml:space="preserve"> teatar Kalvarija</w:t>
      </w:r>
    </w:p>
    <w:p w:rsidR="002966C3" w:rsidRPr="00877012" w:rsidRDefault="002966C3" w:rsidP="00AA6500">
      <w:pPr>
        <w:pStyle w:val="Odlomakpopisa"/>
        <w:numPr>
          <w:ilvl w:val="0"/>
          <w:numId w:val="44"/>
        </w:num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Kazalište lutaka</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Ostvarena su tri izleta: potražili smo jesen u Liču, vozili se vlakom Djeda Božićnjaka do Delnica, družili se s</w:t>
      </w:r>
      <w:r w:rsidR="008C4673" w:rsidRPr="00877012">
        <w:rPr>
          <w:rFonts w:ascii="Times New Roman" w:hAnsi="Times New Roman" w:cs="Times New Roman"/>
          <w:sz w:val="24"/>
          <w:szCs w:val="24"/>
        </w:rPr>
        <w:t xml:space="preserve"> pripadnicima HGSS-a na </w:t>
      </w:r>
      <w:proofErr w:type="spellStart"/>
      <w:r w:rsidR="008C4673" w:rsidRPr="00877012">
        <w:rPr>
          <w:rFonts w:ascii="Times New Roman" w:hAnsi="Times New Roman" w:cs="Times New Roman"/>
          <w:sz w:val="24"/>
          <w:szCs w:val="24"/>
        </w:rPr>
        <w:t>Platku</w:t>
      </w:r>
      <w:proofErr w:type="spellEnd"/>
      <w:r w:rsidR="008C4673" w:rsidRPr="00877012">
        <w:rPr>
          <w:rFonts w:ascii="Times New Roman" w:hAnsi="Times New Roman" w:cs="Times New Roman"/>
          <w:sz w:val="24"/>
          <w:szCs w:val="24"/>
        </w:rPr>
        <w:t>.</w:t>
      </w:r>
    </w:p>
    <w:p w:rsidR="002966C3" w:rsidRPr="00877012" w:rsidRDefault="002966C3" w:rsidP="00AA6500">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Vrednovanje</w:t>
      </w:r>
    </w:p>
    <w:p w:rsidR="0061045A"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Redovito se provodilo vrednovanje programa tijekom pedagoške godine putem pedagoške dokumentacije, foto i video snimki i sl. U procesu vrednovanja su značajnu ulogu imala djeca i roditelji jer su nudili povratne informacije na osnovu kojih je planiran daljnji rad.</w:t>
      </w:r>
    </w:p>
    <w:p w:rsidR="00877012" w:rsidRDefault="00877012" w:rsidP="00AA6500">
      <w:pPr>
        <w:pBdr>
          <w:top w:val="nil"/>
          <w:left w:val="nil"/>
          <w:bottom w:val="nil"/>
          <w:right w:val="nil"/>
          <w:between w:val="nil"/>
        </w:pBdr>
        <w:spacing w:line="360" w:lineRule="auto"/>
        <w:jc w:val="both"/>
        <w:rPr>
          <w:rFonts w:ascii="Times New Roman" w:hAnsi="Times New Roman" w:cs="Times New Roman"/>
          <w:b/>
          <w:color w:val="000000"/>
          <w:sz w:val="24"/>
          <w:szCs w:val="24"/>
        </w:rPr>
      </w:pPr>
    </w:p>
    <w:p w:rsidR="00877012" w:rsidRDefault="00877012" w:rsidP="00AA6500">
      <w:pPr>
        <w:pBdr>
          <w:top w:val="nil"/>
          <w:left w:val="nil"/>
          <w:bottom w:val="nil"/>
          <w:right w:val="nil"/>
          <w:between w:val="nil"/>
        </w:pBdr>
        <w:spacing w:line="360" w:lineRule="auto"/>
        <w:jc w:val="both"/>
        <w:rPr>
          <w:rFonts w:ascii="Times New Roman" w:hAnsi="Times New Roman" w:cs="Times New Roman"/>
          <w:b/>
          <w:color w:val="000000"/>
          <w:sz w:val="24"/>
          <w:szCs w:val="24"/>
        </w:rPr>
      </w:pPr>
    </w:p>
    <w:p w:rsidR="0061045A" w:rsidRPr="00877012" w:rsidRDefault="002966C3" w:rsidP="00AA6500">
      <w:pPr>
        <w:pBdr>
          <w:top w:val="nil"/>
          <w:left w:val="nil"/>
          <w:bottom w:val="nil"/>
          <w:right w:val="nil"/>
          <w:between w:val="nil"/>
        </w:pBdr>
        <w:spacing w:line="360" w:lineRule="auto"/>
        <w:jc w:val="both"/>
        <w:rPr>
          <w:rFonts w:ascii="Times New Roman" w:hAnsi="Times New Roman" w:cs="Times New Roman"/>
          <w:b/>
          <w:color w:val="000000"/>
          <w:sz w:val="24"/>
          <w:szCs w:val="24"/>
        </w:rPr>
      </w:pPr>
      <w:r w:rsidRPr="00877012">
        <w:rPr>
          <w:rFonts w:ascii="Times New Roman" w:hAnsi="Times New Roman" w:cs="Times New Roman"/>
          <w:b/>
          <w:color w:val="000000"/>
          <w:sz w:val="24"/>
          <w:szCs w:val="24"/>
        </w:rPr>
        <w:lastRenderedPageBreak/>
        <w:t>PROGRAM ODRŽIVOG RAZVOJA</w:t>
      </w:r>
    </w:p>
    <w:p w:rsidR="002966C3" w:rsidRPr="00877012" w:rsidRDefault="002966C3" w:rsidP="00AA6500">
      <w:pPr>
        <w:pBdr>
          <w:top w:val="nil"/>
          <w:left w:val="nil"/>
          <w:bottom w:val="nil"/>
          <w:right w:val="nil"/>
          <w:between w:val="nil"/>
        </w:pBdr>
        <w:spacing w:line="360" w:lineRule="auto"/>
        <w:jc w:val="both"/>
        <w:rPr>
          <w:rFonts w:ascii="Times New Roman" w:hAnsi="Times New Roman" w:cs="Times New Roman"/>
          <w:color w:val="000000"/>
          <w:sz w:val="24"/>
          <w:szCs w:val="24"/>
        </w:rPr>
      </w:pP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Organizacija rada</w:t>
      </w: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Program održivog razvoja provodi se u mješovitoj skupini „</w:t>
      </w:r>
      <w:proofErr w:type="spellStart"/>
      <w:r w:rsidRPr="00877012">
        <w:rPr>
          <w:rFonts w:ascii="Times New Roman" w:hAnsi="Times New Roman" w:cs="Times New Roman"/>
          <w:sz w:val="24"/>
          <w:szCs w:val="24"/>
        </w:rPr>
        <w:t>Račići“u</w:t>
      </w:r>
      <w:proofErr w:type="spellEnd"/>
      <w:r w:rsidRPr="00877012">
        <w:rPr>
          <w:rFonts w:ascii="Times New Roman" w:hAnsi="Times New Roman" w:cs="Times New Roman"/>
          <w:sz w:val="24"/>
          <w:szCs w:val="24"/>
        </w:rPr>
        <w:t xml:space="preserve"> koju je bilo upisano 22 djece. Rad je organiziran u sobi dnevnog boravka, po in</w:t>
      </w:r>
      <w:r w:rsidR="00AA6500" w:rsidRPr="00877012">
        <w:rPr>
          <w:rFonts w:ascii="Times New Roman" w:hAnsi="Times New Roman" w:cs="Times New Roman"/>
          <w:sz w:val="24"/>
          <w:szCs w:val="24"/>
        </w:rPr>
        <w:t>t</w:t>
      </w:r>
      <w:r w:rsidRPr="00877012">
        <w:rPr>
          <w:rFonts w:ascii="Times New Roman" w:hAnsi="Times New Roman" w:cs="Times New Roman"/>
          <w:sz w:val="24"/>
          <w:szCs w:val="24"/>
        </w:rPr>
        <w:t>eresnim centrima</w:t>
      </w:r>
      <w:r w:rsidR="003C0BE6" w:rsidRPr="00877012">
        <w:rPr>
          <w:rFonts w:ascii="Times New Roman" w:hAnsi="Times New Roman" w:cs="Times New Roman"/>
          <w:sz w:val="24"/>
          <w:szCs w:val="24"/>
        </w:rPr>
        <w:t>,</w:t>
      </w:r>
      <w:r w:rsidRPr="00877012">
        <w:rPr>
          <w:rFonts w:ascii="Times New Roman" w:hAnsi="Times New Roman" w:cs="Times New Roman"/>
          <w:sz w:val="24"/>
          <w:szCs w:val="24"/>
        </w:rPr>
        <w:t xml:space="preserve"> a većina</w:t>
      </w:r>
      <w:r w:rsidR="003C0BE6" w:rsidRPr="00877012">
        <w:rPr>
          <w:rFonts w:ascii="Times New Roman" w:hAnsi="Times New Roman" w:cs="Times New Roman"/>
          <w:sz w:val="24"/>
          <w:szCs w:val="24"/>
        </w:rPr>
        <w:t xml:space="preserve"> programa zbog svoje specifičnosti</w:t>
      </w:r>
      <w:r w:rsidRPr="00877012">
        <w:rPr>
          <w:rFonts w:ascii="Times New Roman" w:hAnsi="Times New Roman" w:cs="Times New Roman"/>
          <w:sz w:val="24"/>
          <w:szCs w:val="24"/>
        </w:rPr>
        <w:t>,</w:t>
      </w:r>
      <w:r w:rsidR="003C0BE6" w:rsidRPr="00877012">
        <w:rPr>
          <w:rFonts w:ascii="Times New Roman" w:hAnsi="Times New Roman" w:cs="Times New Roman"/>
          <w:sz w:val="24"/>
          <w:szCs w:val="24"/>
        </w:rPr>
        <w:t xml:space="preserve"> odvija se na vanjskom prostoru,</w:t>
      </w:r>
      <w:r w:rsidRPr="00877012">
        <w:rPr>
          <w:rFonts w:ascii="Times New Roman" w:hAnsi="Times New Roman" w:cs="Times New Roman"/>
          <w:sz w:val="24"/>
          <w:szCs w:val="24"/>
        </w:rPr>
        <w:t xml:space="preserve"> u vrtu, u prir</w:t>
      </w:r>
      <w:r w:rsidR="003C0BE6" w:rsidRPr="00877012">
        <w:rPr>
          <w:rFonts w:ascii="Times New Roman" w:hAnsi="Times New Roman" w:cs="Times New Roman"/>
          <w:sz w:val="24"/>
          <w:szCs w:val="24"/>
        </w:rPr>
        <w:t xml:space="preserve">odi, </w:t>
      </w:r>
      <w:r w:rsidRPr="00877012">
        <w:rPr>
          <w:rFonts w:ascii="Times New Roman" w:hAnsi="Times New Roman" w:cs="Times New Roman"/>
          <w:sz w:val="24"/>
          <w:szCs w:val="24"/>
        </w:rPr>
        <w:t>šetnje, posjeti i mjesečni izleti (cjelodnevni ili poludnevni)</w:t>
      </w:r>
      <w:r w:rsidR="003C0BE6" w:rsidRPr="00877012">
        <w:rPr>
          <w:rFonts w:ascii="Times New Roman" w:hAnsi="Times New Roman" w:cs="Times New Roman"/>
          <w:sz w:val="24"/>
          <w:szCs w:val="24"/>
        </w:rPr>
        <w:t>.</w:t>
      </w:r>
    </w:p>
    <w:p w:rsidR="002966C3" w:rsidRPr="00877012" w:rsidRDefault="002966C3" w:rsidP="0087701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Za realizaciju programa potreban je dodatni angažman odgojitelja. Za planirane šetnje, posjete raznim institucijama i za upoznavanje bliže okolice, kolegice dolaze puno ranije u smjenu, kao</w:t>
      </w:r>
      <w:r w:rsidR="003C0BE6" w:rsidRPr="00877012">
        <w:rPr>
          <w:rFonts w:ascii="Times New Roman" w:hAnsi="Times New Roman" w:cs="Times New Roman"/>
          <w:sz w:val="24"/>
          <w:szCs w:val="24"/>
        </w:rPr>
        <w:t xml:space="preserve"> i</w:t>
      </w:r>
      <w:r w:rsidRPr="00877012">
        <w:rPr>
          <w:rFonts w:ascii="Times New Roman" w:hAnsi="Times New Roman" w:cs="Times New Roman"/>
          <w:sz w:val="24"/>
          <w:szCs w:val="24"/>
        </w:rPr>
        <w:t xml:space="preserve"> u periodu intenzivnih radova u vrtu koji moraju pratiti bio ritam prirode.</w:t>
      </w: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Da bi se svi izleti kvalitetno realizirali i bili uspješni u svim odgojno obrazovnim segmentima obje odgojiteljice, na dan izleta rade cijeli dan i to je praksa u svih 10 mjeseci programa.</w:t>
      </w: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Materijalni uvjeti </w:t>
      </w:r>
    </w:p>
    <w:p w:rsidR="00AA6500" w:rsidRPr="00877012" w:rsidRDefault="002966C3" w:rsidP="00877012">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 Materijalni uvjeti se s vremenom mijenjaju, nadopunju</w:t>
      </w:r>
      <w:r w:rsidR="00AA6500" w:rsidRPr="00877012">
        <w:rPr>
          <w:rFonts w:ascii="Times New Roman" w:hAnsi="Times New Roman" w:cs="Times New Roman"/>
          <w:sz w:val="24"/>
          <w:szCs w:val="24"/>
        </w:rPr>
        <w:t xml:space="preserve">ju i poboljšavaju. Naglasak </w:t>
      </w:r>
      <w:r w:rsidRPr="00877012">
        <w:rPr>
          <w:rFonts w:ascii="Times New Roman" w:hAnsi="Times New Roman" w:cs="Times New Roman"/>
          <w:sz w:val="24"/>
          <w:szCs w:val="24"/>
        </w:rPr>
        <w:t xml:space="preserve">je </w:t>
      </w:r>
      <w:r w:rsidR="00AA6500" w:rsidRPr="00877012">
        <w:rPr>
          <w:rFonts w:ascii="Times New Roman" w:hAnsi="Times New Roman" w:cs="Times New Roman"/>
          <w:sz w:val="24"/>
          <w:szCs w:val="24"/>
        </w:rPr>
        <w:t>na obogaćivanju</w:t>
      </w:r>
      <w:r w:rsidRPr="00877012">
        <w:rPr>
          <w:rFonts w:ascii="Times New Roman" w:hAnsi="Times New Roman" w:cs="Times New Roman"/>
          <w:sz w:val="24"/>
          <w:szCs w:val="24"/>
        </w:rPr>
        <w:t xml:space="preserve"> istraživačkog centra i aktivnosti vezane za razvoj biljaka</w:t>
      </w:r>
      <w:r w:rsidR="00AA6500" w:rsidRPr="00877012">
        <w:rPr>
          <w:rFonts w:ascii="Times New Roman" w:hAnsi="Times New Roman" w:cs="Times New Roman"/>
          <w:sz w:val="24"/>
          <w:szCs w:val="24"/>
        </w:rPr>
        <w:t xml:space="preserve">, kao i za različite ekološke </w:t>
      </w:r>
      <w:r w:rsidRPr="00877012">
        <w:rPr>
          <w:rFonts w:ascii="Times New Roman" w:hAnsi="Times New Roman" w:cs="Times New Roman"/>
          <w:sz w:val="24"/>
          <w:szCs w:val="24"/>
        </w:rPr>
        <w:t>sadržaje. Vanjski prostor</w:t>
      </w:r>
      <w:r w:rsidR="00AA6500" w:rsidRPr="00877012">
        <w:rPr>
          <w:rFonts w:ascii="Times New Roman" w:hAnsi="Times New Roman" w:cs="Times New Roman"/>
          <w:sz w:val="24"/>
          <w:szCs w:val="24"/>
        </w:rPr>
        <w:t xml:space="preserve"> se</w:t>
      </w:r>
      <w:r w:rsidRPr="00877012">
        <w:rPr>
          <w:rFonts w:ascii="Times New Roman" w:hAnsi="Times New Roman" w:cs="Times New Roman"/>
          <w:sz w:val="24"/>
          <w:szCs w:val="24"/>
        </w:rPr>
        <w:t xml:space="preserve"> in</w:t>
      </w:r>
      <w:r w:rsidR="00AA6500" w:rsidRPr="00877012">
        <w:rPr>
          <w:rFonts w:ascii="Times New Roman" w:hAnsi="Times New Roman" w:cs="Times New Roman"/>
          <w:sz w:val="24"/>
          <w:szCs w:val="24"/>
        </w:rPr>
        <w:t>tenzivno uređuje i nadopunjava</w:t>
      </w:r>
      <w:r w:rsidRPr="00877012">
        <w:rPr>
          <w:rFonts w:ascii="Times New Roman" w:hAnsi="Times New Roman" w:cs="Times New Roman"/>
          <w:sz w:val="24"/>
          <w:szCs w:val="24"/>
        </w:rPr>
        <w:t xml:space="preserve"> novim gredicama i sadnicama. U svrhu istraživanja, manipuliranja, recikliranja  k</w:t>
      </w:r>
      <w:r w:rsidR="00AA6500" w:rsidRPr="00877012">
        <w:rPr>
          <w:rFonts w:ascii="Times New Roman" w:hAnsi="Times New Roman" w:cs="Times New Roman"/>
          <w:sz w:val="24"/>
          <w:szCs w:val="24"/>
        </w:rPr>
        <w:t>oriste se prirodni pedagoški neoblikovani materijali</w:t>
      </w:r>
      <w:r w:rsidRPr="00877012">
        <w:rPr>
          <w:rFonts w:ascii="Times New Roman" w:hAnsi="Times New Roman" w:cs="Times New Roman"/>
          <w:sz w:val="24"/>
          <w:szCs w:val="24"/>
        </w:rPr>
        <w:t xml:space="preserve">  i uporabne materijale iz svakodnevnog života. </w:t>
      </w: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Zdravstveno higijenski uvjeti</w:t>
      </w:r>
    </w:p>
    <w:p w:rsidR="00245F8E"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Zdravstveno higijenski uvjeti su za</w:t>
      </w:r>
      <w:r w:rsidR="00245F8E" w:rsidRPr="00877012">
        <w:rPr>
          <w:rFonts w:ascii="Times New Roman" w:hAnsi="Times New Roman" w:cs="Times New Roman"/>
          <w:sz w:val="24"/>
          <w:szCs w:val="24"/>
        </w:rPr>
        <w:t>dovoljavajući</w:t>
      </w:r>
      <w:r w:rsidRPr="00877012">
        <w:rPr>
          <w:rFonts w:ascii="Times New Roman" w:hAnsi="Times New Roman" w:cs="Times New Roman"/>
          <w:sz w:val="24"/>
          <w:szCs w:val="24"/>
        </w:rPr>
        <w:t>.</w:t>
      </w:r>
      <w:r w:rsidR="00245F8E" w:rsidRPr="00877012">
        <w:rPr>
          <w:rFonts w:ascii="Times New Roman" w:hAnsi="Times New Roman" w:cs="Times New Roman"/>
          <w:sz w:val="24"/>
          <w:szCs w:val="24"/>
        </w:rPr>
        <w:t xml:space="preserve"> Potican je </w:t>
      </w:r>
      <w:r w:rsidRPr="00877012">
        <w:rPr>
          <w:rFonts w:ascii="Times New Roman" w:hAnsi="Times New Roman" w:cs="Times New Roman"/>
          <w:sz w:val="24"/>
          <w:szCs w:val="24"/>
        </w:rPr>
        <w:t xml:space="preserve">značaj osobne higijene, higijene prostora i učestalog prozračivana.  </w:t>
      </w:r>
    </w:p>
    <w:p w:rsidR="002966C3" w:rsidRPr="00877012" w:rsidRDefault="002966C3" w:rsidP="00AA6500">
      <w:pPr>
        <w:spacing w:line="360" w:lineRule="auto"/>
        <w:rPr>
          <w:rFonts w:ascii="Times New Roman" w:hAnsi="Times New Roman" w:cs="Times New Roman"/>
          <w:sz w:val="24"/>
          <w:szCs w:val="24"/>
        </w:rPr>
      </w:pPr>
      <w:r w:rsidRPr="00877012">
        <w:rPr>
          <w:rFonts w:ascii="Times New Roman" w:hAnsi="Times New Roman" w:cs="Times New Roman"/>
          <w:sz w:val="24"/>
          <w:szCs w:val="24"/>
        </w:rPr>
        <w:t>Odgojno obrazovni rad</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Program održivog razvoja provodi se svakodnevno integrirano kroz sve akt</w:t>
      </w:r>
      <w:r w:rsidR="00245F8E" w:rsidRPr="00877012">
        <w:rPr>
          <w:rFonts w:ascii="Times New Roman" w:hAnsi="Times New Roman" w:cs="Times New Roman"/>
          <w:sz w:val="24"/>
          <w:szCs w:val="24"/>
        </w:rPr>
        <w:t xml:space="preserve">ivnosti. </w:t>
      </w:r>
      <w:r w:rsidRPr="00877012">
        <w:rPr>
          <w:rFonts w:ascii="Times New Roman" w:hAnsi="Times New Roman" w:cs="Times New Roman"/>
          <w:sz w:val="24"/>
          <w:szCs w:val="24"/>
        </w:rPr>
        <w:t xml:space="preserve"> Didaktika, poticaji, edukativne priče i filmovi, pjesme i drugi sadržaji vezani su uz ekološke teme. A njih je daleko bolje i uspješnije provoditi neposredno u prirodi bilo da je mjesto radnje vrt  ili na izletima. Puni doživljaj i razvoj ekološke svijes</w:t>
      </w:r>
      <w:r w:rsidR="00245F8E" w:rsidRPr="00877012">
        <w:rPr>
          <w:rFonts w:ascii="Times New Roman" w:hAnsi="Times New Roman" w:cs="Times New Roman"/>
          <w:sz w:val="24"/>
          <w:szCs w:val="24"/>
        </w:rPr>
        <w:t xml:space="preserve">ti može se ostvariti samo iskustvenim učenjem u prirodi. </w:t>
      </w:r>
      <w:r w:rsidR="00245F8E" w:rsidRPr="00877012">
        <w:rPr>
          <w:rFonts w:ascii="Times New Roman" w:hAnsi="Times New Roman" w:cs="Times New Roman"/>
          <w:sz w:val="24"/>
          <w:szCs w:val="24"/>
        </w:rPr>
        <w:lastRenderedPageBreak/>
        <w:t>Poseban doprinos realizaciji programa je drugačiji pristup planiranju. Aktivnosti se planiraju uz pomoć mentalnih mapa, a u planiranje se uključuju djeca i povremeno roditelji.</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Praktičnim radom u vrtu uočavaju što je „ciklus života “ te putem različitih STEAM aktivnosti pronalaze nove načine učenja i zabave. Na izletima svo stečeno znanje nadograđuju i osjećaju se slobodno i odgovorno.</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Stručno usavršava</w:t>
      </w:r>
      <w:r w:rsidR="008C4673" w:rsidRPr="00877012">
        <w:rPr>
          <w:rFonts w:ascii="Times New Roman" w:hAnsi="Times New Roman" w:cs="Times New Roman"/>
          <w:sz w:val="24"/>
          <w:szCs w:val="24"/>
        </w:rPr>
        <w:t>n</w:t>
      </w:r>
      <w:r w:rsidRPr="00877012">
        <w:rPr>
          <w:rFonts w:ascii="Times New Roman" w:hAnsi="Times New Roman" w:cs="Times New Roman"/>
          <w:sz w:val="24"/>
          <w:szCs w:val="24"/>
        </w:rPr>
        <w:t>je</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 xml:space="preserve">Ove godine u sklopu </w:t>
      </w:r>
      <w:proofErr w:type="spellStart"/>
      <w:r w:rsidRPr="00877012">
        <w:rPr>
          <w:rFonts w:ascii="Times New Roman" w:hAnsi="Times New Roman" w:cs="Times New Roman"/>
          <w:sz w:val="24"/>
          <w:szCs w:val="24"/>
        </w:rPr>
        <w:t>Urb</w:t>
      </w:r>
      <w:proofErr w:type="spellEnd"/>
      <w:r w:rsidRPr="00877012">
        <w:rPr>
          <w:rFonts w:ascii="Times New Roman" w:hAnsi="Times New Roman" w:cs="Times New Roman"/>
          <w:sz w:val="24"/>
          <w:szCs w:val="24"/>
        </w:rPr>
        <w:t xml:space="preserve"> </w:t>
      </w:r>
      <w:proofErr w:type="spellStart"/>
      <w:r w:rsidRPr="00877012">
        <w:rPr>
          <w:rFonts w:ascii="Times New Roman" w:hAnsi="Times New Roman" w:cs="Times New Roman"/>
          <w:sz w:val="24"/>
          <w:szCs w:val="24"/>
        </w:rPr>
        <w:t>Steam</w:t>
      </w:r>
      <w:proofErr w:type="spellEnd"/>
      <w:r w:rsidRPr="00877012">
        <w:rPr>
          <w:rFonts w:ascii="Times New Roman" w:hAnsi="Times New Roman" w:cs="Times New Roman"/>
          <w:sz w:val="24"/>
          <w:szCs w:val="24"/>
        </w:rPr>
        <w:t xml:space="preserve"> programa vezano za urbane vrtove po principu </w:t>
      </w:r>
      <w:proofErr w:type="spellStart"/>
      <w:r w:rsidRPr="00877012">
        <w:rPr>
          <w:rFonts w:ascii="Times New Roman" w:hAnsi="Times New Roman" w:cs="Times New Roman"/>
          <w:sz w:val="24"/>
          <w:szCs w:val="24"/>
        </w:rPr>
        <w:t>permanokulture</w:t>
      </w:r>
      <w:proofErr w:type="spellEnd"/>
      <w:r w:rsidRPr="00877012">
        <w:rPr>
          <w:rFonts w:ascii="Times New Roman" w:hAnsi="Times New Roman" w:cs="Times New Roman"/>
          <w:sz w:val="24"/>
          <w:szCs w:val="24"/>
        </w:rPr>
        <w:t xml:space="preserve">, sudjelovala je </w:t>
      </w:r>
      <w:r w:rsidR="00245F8E" w:rsidRPr="00877012">
        <w:rPr>
          <w:rFonts w:ascii="Times New Roman" w:hAnsi="Times New Roman" w:cs="Times New Roman"/>
          <w:sz w:val="24"/>
          <w:szCs w:val="24"/>
        </w:rPr>
        <w:t>odgojiteljica.</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Ostale edukacije bile su organizirane u suradnji sa stručnim timom</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Suradnja s roditeljima</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S roditeljima je , kao i uvijek ostvarena odlična suradnja. S velikom većinom roditelja organizirane  su radne akcije uređenja dvorišta. Veliki odaziv bio je na radionice različitih sadržaja za dane obilježavanja ekoloških manifestacija, te za dane obilježavanja dana očeva i majčinog dana kojom prilikom su od recikliranog materijala zajedno s djecom izrađivali poklone. Naglasak je na održivosti.</w:t>
      </w:r>
      <w:r w:rsidR="00245F8E" w:rsidRPr="00877012">
        <w:rPr>
          <w:rFonts w:ascii="Times New Roman" w:hAnsi="Times New Roman" w:cs="Times New Roman"/>
          <w:sz w:val="24"/>
          <w:szCs w:val="24"/>
        </w:rPr>
        <w:t xml:space="preserve"> </w:t>
      </w:r>
      <w:r w:rsidRPr="00877012">
        <w:rPr>
          <w:rFonts w:ascii="Times New Roman" w:hAnsi="Times New Roman" w:cs="Times New Roman"/>
          <w:sz w:val="24"/>
          <w:szCs w:val="24"/>
        </w:rPr>
        <w:t>Donirali su različite sadnice voća, povrća i cvijeća, razmjenjivali iskustva i nadahnjivali nas svojim idejama. Osjećaj otvorenosti i dobre suradnje bio je prisutan tijekom cijele godine.</w:t>
      </w:r>
    </w:p>
    <w:p w:rsidR="002966C3" w:rsidRPr="00877012" w:rsidRDefault="002966C3"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t>Suradnja s vanjskim čimbenicima</w:t>
      </w:r>
    </w:p>
    <w:p w:rsidR="002966C3" w:rsidRPr="00877012" w:rsidRDefault="002966C3"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t>Nastavljena je suradnja sa KD Čistoća i RIPERAJ-om.</w:t>
      </w:r>
    </w:p>
    <w:p w:rsidR="002966C3" w:rsidRPr="00877012" w:rsidRDefault="002966C3" w:rsidP="008C4673">
      <w:pPr>
        <w:spacing w:line="360" w:lineRule="auto"/>
        <w:jc w:val="both"/>
        <w:rPr>
          <w:rFonts w:ascii="Times New Roman" w:hAnsi="Times New Roman" w:cs="Times New Roman"/>
          <w:sz w:val="24"/>
          <w:szCs w:val="24"/>
        </w:rPr>
      </w:pPr>
      <w:r w:rsidRPr="00877012">
        <w:rPr>
          <w:rFonts w:ascii="Times New Roman" w:hAnsi="Times New Roman" w:cs="Times New Roman"/>
          <w:sz w:val="24"/>
          <w:szCs w:val="24"/>
        </w:rPr>
        <w:t>Realizirano je nekoliko radionica u sklopu</w:t>
      </w:r>
      <w:r w:rsidR="00245F8E" w:rsidRPr="00877012">
        <w:rPr>
          <w:rFonts w:ascii="Times New Roman" w:hAnsi="Times New Roman" w:cs="Times New Roman"/>
          <w:sz w:val="24"/>
          <w:szCs w:val="24"/>
        </w:rPr>
        <w:t xml:space="preserve"> sajma cvi</w:t>
      </w:r>
      <w:r w:rsidR="008C4673" w:rsidRPr="00877012">
        <w:rPr>
          <w:rFonts w:ascii="Times New Roman" w:hAnsi="Times New Roman" w:cs="Times New Roman"/>
          <w:sz w:val="24"/>
          <w:szCs w:val="24"/>
        </w:rPr>
        <w:t>jeća. Djeca su sudjeloval</w:t>
      </w:r>
      <w:r w:rsidR="00245F8E" w:rsidRPr="00877012">
        <w:rPr>
          <w:rFonts w:ascii="Times New Roman" w:hAnsi="Times New Roman" w:cs="Times New Roman"/>
          <w:sz w:val="24"/>
          <w:szCs w:val="24"/>
        </w:rPr>
        <w:t xml:space="preserve">a, na inicijativu </w:t>
      </w:r>
      <w:r w:rsidRPr="00877012">
        <w:rPr>
          <w:rFonts w:ascii="Times New Roman" w:hAnsi="Times New Roman" w:cs="Times New Roman"/>
          <w:sz w:val="24"/>
          <w:szCs w:val="24"/>
        </w:rPr>
        <w:t xml:space="preserve"> </w:t>
      </w:r>
      <w:r w:rsidR="00245F8E" w:rsidRPr="00877012">
        <w:rPr>
          <w:rFonts w:ascii="Times New Roman" w:hAnsi="Times New Roman" w:cs="Times New Roman"/>
          <w:sz w:val="24"/>
          <w:szCs w:val="24"/>
        </w:rPr>
        <w:t xml:space="preserve">KDČ u </w:t>
      </w:r>
      <w:r w:rsidRPr="00877012">
        <w:rPr>
          <w:rFonts w:ascii="Times New Roman" w:hAnsi="Times New Roman" w:cs="Times New Roman"/>
          <w:sz w:val="24"/>
          <w:szCs w:val="24"/>
        </w:rPr>
        <w:t xml:space="preserve"> </w:t>
      </w:r>
      <w:r w:rsidR="00245F8E" w:rsidRPr="00877012">
        <w:rPr>
          <w:rFonts w:ascii="Times New Roman" w:hAnsi="Times New Roman" w:cs="Times New Roman"/>
          <w:sz w:val="24"/>
          <w:szCs w:val="24"/>
        </w:rPr>
        <w:t xml:space="preserve">zaštiti </w:t>
      </w:r>
      <w:r w:rsidRPr="00877012">
        <w:rPr>
          <w:rFonts w:ascii="Times New Roman" w:hAnsi="Times New Roman" w:cs="Times New Roman"/>
          <w:sz w:val="24"/>
          <w:szCs w:val="24"/>
        </w:rPr>
        <w:t>javnih gradskih površina. Djeca su svojim crtežima i snažnim eko porukama uspješno „zaštitila“  javnu cvjetnu površnu (kod trsatskih stuba) od daljn</w:t>
      </w:r>
      <w:r w:rsidR="008C4673" w:rsidRPr="00877012">
        <w:rPr>
          <w:rFonts w:ascii="Times New Roman" w:hAnsi="Times New Roman" w:cs="Times New Roman"/>
          <w:sz w:val="24"/>
          <w:szCs w:val="24"/>
        </w:rPr>
        <w:t>j</w:t>
      </w:r>
      <w:r w:rsidRPr="00877012">
        <w:rPr>
          <w:rFonts w:ascii="Times New Roman" w:hAnsi="Times New Roman" w:cs="Times New Roman"/>
          <w:sz w:val="24"/>
          <w:szCs w:val="24"/>
        </w:rPr>
        <w:t>e devastacije i zagađenja.</w:t>
      </w:r>
    </w:p>
    <w:p w:rsidR="002966C3" w:rsidRPr="00877012" w:rsidRDefault="002966C3"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t>Sudjelovali smo na Festivalu održivosti</w:t>
      </w:r>
    </w:p>
    <w:p w:rsidR="002966C3" w:rsidRPr="00877012" w:rsidRDefault="002966C3"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Radionice u </w:t>
      </w:r>
      <w:proofErr w:type="spellStart"/>
      <w:r w:rsidRPr="00877012">
        <w:rPr>
          <w:rFonts w:ascii="Times New Roman" w:hAnsi="Times New Roman" w:cs="Times New Roman"/>
          <w:sz w:val="24"/>
          <w:szCs w:val="24"/>
        </w:rPr>
        <w:t>RIPERAJu</w:t>
      </w:r>
      <w:proofErr w:type="spellEnd"/>
      <w:r w:rsidRPr="00877012">
        <w:rPr>
          <w:rFonts w:ascii="Times New Roman" w:hAnsi="Times New Roman" w:cs="Times New Roman"/>
          <w:sz w:val="24"/>
          <w:szCs w:val="24"/>
        </w:rPr>
        <w:t xml:space="preserve"> (tkanje cvijećem, kružni tekstil, biljni terarij)</w:t>
      </w:r>
    </w:p>
    <w:p w:rsidR="002966C3" w:rsidRPr="00877012" w:rsidRDefault="002966C3"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t>Festivalu znanosti – Priroda i društvo- prirodoslovni muzej</w:t>
      </w:r>
    </w:p>
    <w:p w:rsidR="002966C3" w:rsidRPr="00877012" w:rsidRDefault="002966C3"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t xml:space="preserve">Ostvarena je  uspješna suradnja sa </w:t>
      </w:r>
      <w:proofErr w:type="spellStart"/>
      <w:r w:rsidRPr="00877012">
        <w:rPr>
          <w:rFonts w:ascii="Times New Roman" w:hAnsi="Times New Roman" w:cs="Times New Roman"/>
          <w:sz w:val="24"/>
          <w:szCs w:val="24"/>
        </w:rPr>
        <w:t>cito</w:t>
      </w:r>
      <w:proofErr w:type="spellEnd"/>
      <w:r w:rsidRPr="00877012">
        <w:rPr>
          <w:rFonts w:ascii="Times New Roman" w:hAnsi="Times New Roman" w:cs="Times New Roman"/>
          <w:sz w:val="24"/>
          <w:szCs w:val="24"/>
        </w:rPr>
        <w:t xml:space="preserve"> busom koji nas je vozio na sve izlete, te se nadamo nastavku</w:t>
      </w:r>
      <w:r w:rsidR="008C4673" w:rsidRPr="00877012">
        <w:rPr>
          <w:rFonts w:ascii="Times New Roman" w:hAnsi="Times New Roman" w:cs="Times New Roman"/>
          <w:sz w:val="24"/>
          <w:szCs w:val="24"/>
        </w:rPr>
        <w:t xml:space="preserve"> iste</w:t>
      </w:r>
      <w:r w:rsidRPr="00877012">
        <w:rPr>
          <w:rFonts w:ascii="Times New Roman" w:hAnsi="Times New Roman" w:cs="Times New Roman"/>
          <w:sz w:val="24"/>
          <w:szCs w:val="24"/>
        </w:rPr>
        <w:t>.</w:t>
      </w:r>
    </w:p>
    <w:p w:rsidR="00B6327C" w:rsidRPr="00877012" w:rsidRDefault="00B6327C" w:rsidP="00245F8E">
      <w:pPr>
        <w:spacing w:line="360" w:lineRule="auto"/>
        <w:rPr>
          <w:rFonts w:ascii="Times New Roman" w:hAnsi="Times New Roman" w:cs="Times New Roman"/>
          <w:sz w:val="24"/>
          <w:szCs w:val="24"/>
        </w:rPr>
      </w:pPr>
      <w:r w:rsidRPr="00877012">
        <w:rPr>
          <w:rFonts w:ascii="Times New Roman" w:hAnsi="Times New Roman" w:cs="Times New Roman"/>
          <w:sz w:val="24"/>
          <w:szCs w:val="24"/>
        </w:rPr>
        <w:lastRenderedPageBreak/>
        <w:t xml:space="preserve">Djeca su posjećivala: </w:t>
      </w:r>
    </w:p>
    <w:p w:rsidR="002966C3" w:rsidRPr="00877012" w:rsidRDefault="002966C3" w:rsidP="00AA6500">
      <w:pPr>
        <w:pStyle w:val="Odlomakpopisa"/>
        <w:spacing w:line="360" w:lineRule="auto"/>
        <w:rPr>
          <w:rFonts w:ascii="Times New Roman" w:hAnsi="Times New Roman" w:cs="Times New Roman"/>
          <w:sz w:val="24"/>
          <w:szCs w:val="24"/>
        </w:rPr>
      </w:pPr>
      <w:r w:rsidRPr="00877012">
        <w:rPr>
          <w:rFonts w:ascii="Times New Roman" w:hAnsi="Times New Roman" w:cs="Times New Roman"/>
          <w:sz w:val="24"/>
          <w:szCs w:val="24"/>
        </w:rPr>
        <w:t>Dječju kuću,</w:t>
      </w:r>
    </w:p>
    <w:p w:rsidR="002966C3" w:rsidRPr="00877012" w:rsidRDefault="002966C3" w:rsidP="00AA6500">
      <w:pPr>
        <w:pStyle w:val="Odlomakpopisa"/>
        <w:spacing w:line="360" w:lineRule="auto"/>
        <w:rPr>
          <w:rFonts w:ascii="Times New Roman" w:hAnsi="Times New Roman" w:cs="Times New Roman"/>
          <w:sz w:val="24"/>
          <w:szCs w:val="24"/>
        </w:rPr>
      </w:pPr>
      <w:r w:rsidRPr="00877012">
        <w:rPr>
          <w:rFonts w:ascii="Times New Roman" w:hAnsi="Times New Roman" w:cs="Times New Roman"/>
          <w:sz w:val="24"/>
          <w:szCs w:val="24"/>
        </w:rPr>
        <w:t>Art kino,</w:t>
      </w:r>
    </w:p>
    <w:p w:rsidR="002966C3" w:rsidRPr="00877012" w:rsidRDefault="002966C3" w:rsidP="00AA6500">
      <w:pPr>
        <w:pStyle w:val="Odlomakpopisa"/>
        <w:spacing w:line="360" w:lineRule="auto"/>
        <w:rPr>
          <w:rFonts w:ascii="Times New Roman" w:hAnsi="Times New Roman" w:cs="Times New Roman"/>
          <w:sz w:val="24"/>
          <w:szCs w:val="24"/>
        </w:rPr>
      </w:pPr>
      <w:r w:rsidRPr="00877012">
        <w:rPr>
          <w:rFonts w:ascii="Times New Roman" w:hAnsi="Times New Roman" w:cs="Times New Roman"/>
          <w:sz w:val="24"/>
          <w:szCs w:val="24"/>
        </w:rPr>
        <w:t>Dječja knjižnica  STIBOR- bibliobus</w:t>
      </w:r>
    </w:p>
    <w:p w:rsidR="002966C3" w:rsidRPr="00877012" w:rsidRDefault="002966C3" w:rsidP="00AA6500">
      <w:pPr>
        <w:pStyle w:val="Odlomakpopisa"/>
        <w:spacing w:line="360" w:lineRule="auto"/>
        <w:rPr>
          <w:rFonts w:ascii="Times New Roman" w:hAnsi="Times New Roman" w:cs="Times New Roman"/>
          <w:sz w:val="24"/>
          <w:szCs w:val="24"/>
        </w:rPr>
      </w:pPr>
      <w:r w:rsidRPr="00877012">
        <w:rPr>
          <w:rFonts w:ascii="Times New Roman" w:hAnsi="Times New Roman" w:cs="Times New Roman"/>
          <w:sz w:val="24"/>
          <w:szCs w:val="24"/>
        </w:rPr>
        <w:t>Kazalište lutaka</w:t>
      </w:r>
    </w:p>
    <w:p w:rsidR="002966C3" w:rsidRPr="00877012" w:rsidRDefault="002966C3" w:rsidP="00AA6500">
      <w:pPr>
        <w:pStyle w:val="Odlomakpopisa"/>
        <w:spacing w:line="360" w:lineRule="auto"/>
        <w:rPr>
          <w:rFonts w:ascii="Times New Roman" w:hAnsi="Times New Roman" w:cs="Times New Roman"/>
          <w:sz w:val="24"/>
          <w:szCs w:val="24"/>
        </w:rPr>
      </w:pPr>
    </w:p>
    <w:p w:rsidR="00B6327C" w:rsidRPr="00877012" w:rsidRDefault="002966C3" w:rsidP="00B6327C">
      <w:pPr>
        <w:spacing w:line="360" w:lineRule="auto"/>
        <w:rPr>
          <w:rFonts w:ascii="Times New Roman" w:hAnsi="Times New Roman" w:cs="Times New Roman"/>
          <w:sz w:val="24"/>
          <w:szCs w:val="24"/>
        </w:rPr>
      </w:pPr>
      <w:r w:rsidRPr="00877012">
        <w:rPr>
          <w:rFonts w:ascii="Times New Roman" w:hAnsi="Times New Roman" w:cs="Times New Roman"/>
          <w:sz w:val="24"/>
          <w:szCs w:val="24"/>
        </w:rPr>
        <w:t>Vrednovanje</w:t>
      </w:r>
    </w:p>
    <w:p w:rsidR="00B6327C" w:rsidRPr="00877012" w:rsidRDefault="00B6327C" w:rsidP="00B6327C">
      <w:pPr>
        <w:spacing w:line="360" w:lineRule="auto"/>
        <w:rPr>
          <w:rFonts w:ascii="Times New Roman" w:hAnsi="Times New Roman" w:cs="Times New Roman"/>
          <w:sz w:val="24"/>
          <w:szCs w:val="24"/>
        </w:rPr>
      </w:pPr>
      <w:r w:rsidRPr="00877012">
        <w:rPr>
          <w:rFonts w:ascii="Times New Roman" w:hAnsi="Times New Roman" w:cs="Times New Roman"/>
          <w:sz w:val="24"/>
          <w:szCs w:val="24"/>
        </w:rPr>
        <w:t>Pomoć u vrednovanju odgojno obrazovnog rada bile su mentalne mape koje su svim sudionicima odgojno obrazovnog procesa omogućile jasan uvid u vrstu i tijek aktivnosti. Omogućile su da planiranje bude razvojno i da djeca aktivno participiraju, te vrednuju aktivnosti.</w:t>
      </w:r>
    </w:p>
    <w:p w:rsidR="00A97114" w:rsidRPr="00877012" w:rsidRDefault="00A97114"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8C4673" w:rsidRDefault="008C4673" w:rsidP="00B6327C">
      <w:pPr>
        <w:spacing w:line="360" w:lineRule="auto"/>
        <w:rPr>
          <w:rFonts w:ascii="Times New Roman" w:hAnsi="Times New Roman" w:cs="Times New Roman"/>
          <w:sz w:val="24"/>
          <w:szCs w:val="24"/>
        </w:rPr>
      </w:pPr>
    </w:p>
    <w:p w:rsidR="00877012" w:rsidRDefault="00877012" w:rsidP="00B6327C">
      <w:pPr>
        <w:spacing w:line="360" w:lineRule="auto"/>
        <w:rPr>
          <w:rFonts w:ascii="Times New Roman" w:hAnsi="Times New Roman" w:cs="Times New Roman"/>
          <w:sz w:val="24"/>
          <w:szCs w:val="24"/>
        </w:rPr>
      </w:pPr>
    </w:p>
    <w:p w:rsidR="00877012" w:rsidRDefault="00877012" w:rsidP="00B6327C">
      <w:pPr>
        <w:spacing w:line="360" w:lineRule="auto"/>
        <w:rPr>
          <w:rFonts w:ascii="Times New Roman" w:hAnsi="Times New Roman" w:cs="Times New Roman"/>
          <w:sz w:val="24"/>
          <w:szCs w:val="24"/>
        </w:rPr>
      </w:pPr>
    </w:p>
    <w:p w:rsidR="00877012" w:rsidRPr="00877012" w:rsidRDefault="00877012" w:rsidP="00877012">
      <w:pPr>
        <w:spacing w:line="360" w:lineRule="auto"/>
        <w:rPr>
          <w:rFonts w:ascii="Times New Roman" w:hAnsi="Times New Roman" w:cs="Times New Roman"/>
          <w:sz w:val="24"/>
          <w:szCs w:val="24"/>
        </w:rPr>
      </w:pPr>
    </w:p>
    <w:p w:rsidR="008C4673" w:rsidRPr="00877012" w:rsidRDefault="008C4673" w:rsidP="00B6327C">
      <w:pPr>
        <w:spacing w:line="360" w:lineRule="auto"/>
        <w:rPr>
          <w:rFonts w:ascii="Times New Roman" w:hAnsi="Times New Roman" w:cs="Times New Roman"/>
          <w:sz w:val="24"/>
          <w:szCs w:val="24"/>
        </w:rPr>
      </w:pPr>
    </w:p>
    <w:p w:rsidR="00A97114" w:rsidRPr="00877012" w:rsidRDefault="00A97114" w:rsidP="00B6327C">
      <w:pPr>
        <w:spacing w:line="360" w:lineRule="auto"/>
        <w:rPr>
          <w:rFonts w:ascii="Times New Roman" w:hAnsi="Times New Roman" w:cs="Times New Roman"/>
          <w:b/>
          <w:sz w:val="24"/>
          <w:szCs w:val="24"/>
        </w:rPr>
      </w:pPr>
      <w:r w:rsidRPr="00877012">
        <w:rPr>
          <w:rFonts w:ascii="Times New Roman" w:hAnsi="Times New Roman" w:cs="Times New Roman"/>
          <w:b/>
          <w:sz w:val="24"/>
          <w:szCs w:val="24"/>
        </w:rPr>
        <w:lastRenderedPageBreak/>
        <w:t>ALTERNATIVNI WALDORFSKI PROGRAM</w:t>
      </w:r>
    </w:p>
    <w:p w:rsidR="002966C3" w:rsidRPr="00877012" w:rsidRDefault="00A97114" w:rsidP="00A97114">
      <w:pPr>
        <w:spacing w:line="360" w:lineRule="auto"/>
        <w:rPr>
          <w:rFonts w:ascii="Times New Roman" w:hAnsi="Times New Roman" w:cs="Times New Roman"/>
          <w:sz w:val="24"/>
          <w:szCs w:val="24"/>
        </w:rPr>
      </w:pPr>
      <w:r w:rsidRPr="00877012">
        <w:rPr>
          <w:rFonts w:ascii="Times New Roman" w:hAnsi="Times New Roman" w:cs="Times New Roman"/>
          <w:sz w:val="24"/>
          <w:szCs w:val="24"/>
        </w:rPr>
        <w:t>Organizacija rada</w:t>
      </w:r>
    </w:p>
    <w:p w:rsidR="00A97114" w:rsidRPr="00877012" w:rsidRDefault="00A97114" w:rsidP="008C4673">
      <w:pPr>
        <w:spacing w:line="360" w:lineRule="auto"/>
        <w:jc w:val="both"/>
        <w:rPr>
          <w:rFonts w:ascii="Times New Roman" w:eastAsia="Calibri" w:hAnsi="Times New Roman" w:cs="Times New Roman"/>
          <w:sz w:val="24"/>
          <w:szCs w:val="24"/>
        </w:rPr>
      </w:pPr>
      <w:r w:rsidRPr="00877012">
        <w:rPr>
          <w:rFonts w:ascii="Times New Roman" w:eastAsia="Calibri" w:hAnsi="Times New Roman" w:cs="Times New Roman"/>
          <w:sz w:val="24"/>
          <w:szCs w:val="24"/>
        </w:rPr>
        <w:t xml:space="preserve">U PPO </w:t>
      </w:r>
      <w:proofErr w:type="spellStart"/>
      <w:r w:rsidRPr="00877012">
        <w:rPr>
          <w:rFonts w:ascii="Times New Roman" w:eastAsia="Calibri" w:hAnsi="Times New Roman" w:cs="Times New Roman"/>
          <w:sz w:val="24"/>
          <w:szCs w:val="24"/>
        </w:rPr>
        <w:t>Bulevard</w:t>
      </w:r>
      <w:proofErr w:type="spellEnd"/>
      <w:r w:rsidRPr="00877012">
        <w:rPr>
          <w:rFonts w:ascii="Times New Roman" w:eastAsia="Calibri" w:hAnsi="Times New Roman" w:cs="Times New Roman"/>
          <w:sz w:val="24"/>
          <w:szCs w:val="24"/>
        </w:rPr>
        <w:t xml:space="preserve"> u pedagoškoj godini 2022./2023. u Mješovitoj 1 skupini na početku pedagoške godine upisano je 22-ero, a u Mješovitoj 2 odgojno-obrazovnoj skupini 22-ero djece. Tijekom pedagoške godine u Mješovitoj 1 došlo je do promjene, upisano je još jedno dijete.</w:t>
      </w:r>
    </w:p>
    <w:p w:rsidR="00A97114" w:rsidRPr="00877012" w:rsidRDefault="00A97114" w:rsidP="008C4673">
      <w:pPr>
        <w:spacing w:line="360" w:lineRule="auto"/>
        <w:jc w:val="both"/>
        <w:rPr>
          <w:rFonts w:ascii="Times New Roman" w:hAnsi="Times New Roman" w:cs="Times New Roman"/>
          <w:sz w:val="24"/>
          <w:szCs w:val="24"/>
        </w:rPr>
      </w:pPr>
    </w:p>
    <w:p w:rsidR="00A97114" w:rsidRPr="00877012" w:rsidRDefault="00A97114" w:rsidP="008C4673">
      <w:pPr>
        <w:spacing w:line="360" w:lineRule="auto"/>
        <w:jc w:val="both"/>
        <w:rPr>
          <w:rFonts w:ascii="Times New Roman" w:eastAsia="Calibri" w:hAnsi="Times New Roman" w:cs="Times New Roman"/>
          <w:sz w:val="24"/>
          <w:szCs w:val="24"/>
        </w:rPr>
      </w:pPr>
      <w:r w:rsidRPr="00877012">
        <w:rPr>
          <w:rFonts w:ascii="Times New Roman" w:eastAsia="Calibri" w:hAnsi="Times New Roman" w:cs="Times New Roman"/>
          <w:sz w:val="24"/>
          <w:szCs w:val="24"/>
        </w:rPr>
        <w:t>Materijalni uvjeti rada</w:t>
      </w:r>
    </w:p>
    <w:p w:rsidR="00A97114" w:rsidRPr="00877012" w:rsidRDefault="00A97114" w:rsidP="008C4673">
      <w:pPr>
        <w:spacing w:line="360" w:lineRule="auto"/>
        <w:ind w:firstLine="708"/>
        <w:jc w:val="both"/>
        <w:rPr>
          <w:rFonts w:ascii="Times New Roman" w:hAnsi="Times New Roman" w:cs="Times New Roman"/>
          <w:iCs/>
          <w:sz w:val="24"/>
          <w:szCs w:val="24"/>
        </w:rPr>
      </w:pPr>
      <w:r w:rsidRPr="00877012">
        <w:rPr>
          <w:rFonts w:ascii="Times New Roman" w:eastAsia="Calibri" w:hAnsi="Times New Roman" w:cs="Times New Roman"/>
          <w:sz w:val="24"/>
          <w:szCs w:val="24"/>
        </w:rPr>
        <w:t xml:space="preserve">Materijalno okruženje u potpunosti je prilagođeno potrebama djece. Centri aktivnosti nalaze se u sobama dnevnog boravka; igračke i materijali za igru smješteni su u razini dosega djece. Uz prirodne materijale, u radu se koriste i ostali materijali, primjereno dječjim interesima i potrebama. Djeca međusobno surađuju bez obzira na spol i uzrast, a poseban naglasak u ovoj godini pridao se na razvoj kohezivnog integriranog kurikuluma. Također je </w:t>
      </w:r>
      <w:proofErr w:type="spellStart"/>
      <w:r w:rsidRPr="00877012">
        <w:rPr>
          <w:rFonts w:ascii="Times New Roman" w:eastAsia="Calibri" w:hAnsi="Times New Roman" w:cs="Times New Roman"/>
          <w:sz w:val="24"/>
          <w:szCs w:val="24"/>
        </w:rPr>
        <w:t>podcentar</w:t>
      </w:r>
      <w:proofErr w:type="spellEnd"/>
      <w:r w:rsidRPr="00877012">
        <w:rPr>
          <w:rFonts w:ascii="Times New Roman" w:eastAsia="Calibri" w:hAnsi="Times New Roman" w:cs="Times New Roman"/>
          <w:sz w:val="24"/>
          <w:szCs w:val="24"/>
        </w:rPr>
        <w:t xml:space="preserve"> sudjelovao u Erasmus+ projektu </w:t>
      </w:r>
      <w:r w:rsidRPr="00877012">
        <w:rPr>
          <w:rFonts w:ascii="Times New Roman" w:eastAsia="Calibri" w:hAnsi="Times New Roman" w:cs="Times New Roman"/>
          <w:iCs/>
          <w:sz w:val="24"/>
          <w:szCs w:val="24"/>
        </w:rPr>
        <w:t>Podučavanje STEAM-a kroz urbane vrtove u vrtiću.</w:t>
      </w:r>
    </w:p>
    <w:p w:rsidR="00A97114" w:rsidRPr="00877012" w:rsidRDefault="00A97114" w:rsidP="008C4673">
      <w:pPr>
        <w:spacing w:line="360" w:lineRule="auto"/>
        <w:rPr>
          <w:rFonts w:ascii="Times New Roman" w:hAnsi="Times New Roman" w:cs="Times New Roman"/>
          <w:sz w:val="24"/>
          <w:szCs w:val="24"/>
        </w:rPr>
      </w:pPr>
    </w:p>
    <w:p w:rsidR="00A97114" w:rsidRPr="00877012" w:rsidRDefault="00A97114" w:rsidP="008C4673">
      <w:pPr>
        <w:spacing w:line="360" w:lineRule="auto"/>
        <w:jc w:val="both"/>
        <w:rPr>
          <w:rFonts w:ascii="Times New Roman" w:eastAsia="Calibri" w:hAnsi="Times New Roman" w:cs="Times New Roman"/>
          <w:sz w:val="24"/>
          <w:szCs w:val="24"/>
        </w:rPr>
      </w:pPr>
      <w:r w:rsidRPr="00877012">
        <w:rPr>
          <w:rFonts w:ascii="Times New Roman" w:eastAsia="Calibri" w:hAnsi="Times New Roman" w:cs="Times New Roman"/>
          <w:sz w:val="24"/>
          <w:szCs w:val="24"/>
        </w:rPr>
        <w:t>Zdravstveno-higijenski uvjeti rada</w:t>
      </w:r>
    </w:p>
    <w:p w:rsidR="00A97114" w:rsidRPr="00877012" w:rsidRDefault="00A97114" w:rsidP="008C4673">
      <w:pPr>
        <w:spacing w:after="0" w:line="360" w:lineRule="auto"/>
        <w:ind w:firstLine="708"/>
        <w:jc w:val="both"/>
        <w:rPr>
          <w:rFonts w:ascii="Times New Roman" w:hAnsi="Times New Roman" w:cs="Times New Roman"/>
          <w:sz w:val="24"/>
          <w:szCs w:val="24"/>
        </w:rPr>
      </w:pPr>
      <w:r w:rsidRPr="00877012">
        <w:rPr>
          <w:rFonts w:ascii="Times New Roman" w:eastAsia="Calibri" w:hAnsi="Times New Roman" w:cs="Times New Roman"/>
          <w:sz w:val="24"/>
          <w:szCs w:val="24"/>
        </w:rPr>
        <w:t xml:space="preserve">U kontekstu zdravstveno-higijenskih navika, nastavljeno je s redovnim provođenjem planiranih aktivnosti. </w:t>
      </w:r>
      <w:proofErr w:type="spellStart"/>
      <w:r w:rsidRPr="00877012">
        <w:rPr>
          <w:rFonts w:ascii="Times New Roman" w:eastAsia="Calibri" w:hAnsi="Times New Roman" w:cs="Times New Roman"/>
          <w:sz w:val="24"/>
          <w:szCs w:val="24"/>
        </w:rPr>
        <w:t>Pauzirano</w:t>
      </w:r>
      <w:proofErr w:type="spellEnd"/>
      <w:r w:rsidRPr="00877012">
        <w:rPr>
          <w:rFonts w:ascii="Times New Roman" w:eastAsia="Calibri" w:hAnsi="Times New Roman" w:cs="Times New Roman"/>
          <w:sz w:val="24"/>
          <w:szCs w:val="24"/>
        </w:rPr>
        <w:t xml:space="preserve"> je  provođenje oralne higijene u obje odgojno obrazovne skupine. U tri navrata u posjet su nam došle učenice Medicinske škole, smjer Sestrinstvo i jednom studenti Medicinskog fakulteta s projektom Bolnica za medvjediće. Nekolicina djece alergična je na pojedine namirnice i laktozu u kravljem mlijeku. Težih zdravstvenih stanja i poteškoća nije bilo.</w:t>
      </w:r>
    </w:p>
    <w:p w:rsidR="00A97114" w:rsidRPr="00877012" w:rsidRDefault="00A97114" w:rsidP="008C4673">
      <w:pPr>
        <w:spacing w:line="360" w:lineRule="auto"/>
        <w:jc w:val="both"/>
        <w:rPr>
          <w:rFonts w:ascii="Times New Roman" w:eastAsia="Calibri" w:hAnsi="Times New Roman" w:cs="Times New Roman"/>
          <w:sz w:val="24"/>
          <w:szCs w:val="24"/>
        </w:rPr>
      </w:pPr>
    </w:p>
    <w:p w:rsidR="00A97114" w:rsidRPr="00877012" w:rsidRDefault="00A97114" w:rsidP="008C4673">
      <w:pPr>
        <w:spacing w:line="360" w:lineRule="auto"/>
        <w:jc w:val="both"/>
        <w:rPr>
          <w:rFonts w:ascii="Times New Roman" w:eastAsia="Times New Roman" w:hAnsi="Times New Roman" w:cs="Times New Roman"/>
          <w:sz w:val="24"/>
          <w:szCs w:val="24"/>
          <w:lang w:eastAsia="ar-SA"/>
        </w:rPr>
      </w:pPr>
      <w:r w:rsidRPr="00877012">
        <w:rPr>
          <w:rFonts w:ascii="Times New Roman" w:eastAsia="Calibri" w:hAnsi="Times New Roman" w:cs="Times New Roman"/>
          <w:sz w:val="24"/>
          <w:szCs w:val="24"/>
        </w:rPr>
        <w:t>Odgojno-obrazovni rad</w:t>
      </w:r>
    </w:p>
    <w:p w:rsidR="002966C3" w:rsidRPr="00877012" w:rsidRDefault="00A97114" w:rsidP="00110197">
      <w:pPr>
        <w:spacing w:line="360" w:lineRule="auto"/>
        <w:rPr>
          <w:rFonts w:ascii="Times New Roman" w:hAnsi="Times New Roman" w:cs="Times New Roman"/>
          <w:sz w:val="24"/>
          <w:szCs w:val="24"/>
        </w:rPr>
      </w:pPr>
      <w:r w:rsidRPr="00877012">
        <w:rPr>
          <w:rFonts w:ascii="Times New Roman" w:eastAsia="Calibri" w:hAnsi="Times New Roman" w:cs="Times New Roman"/>
          <w:iCs/>
          <w:sz w:val="24"/>
          <w:szCs w:val="24"/>
        </w:rPr>
        <w:t>Rad se organizira u skladu s</w:t>
      </w:r>
      <w:r w:rsidR="008C4673" w:rsidRPr="00877012">
        <w:rPr>
          <w:rFonts w:ascii="Times New Roman" w:eastAsia="Calibri" w:hAnsi="Times New Roman" w:cs="Times New Roman"/>
          <w:iCs/>
          <w:sz w:val="24"/>
          <w:szCs w:val="24"/>
        </w:rPr>
        <w:t>a</w:t>
      </w:r>
      <w:r w:rsidRPr="00877012">
        <w:rPr>
          <w:rFonts w:ascii="Times New Roman" w:eastAsia="Calibri" w:hAnsi="Times New Roman" w:cs="Times New Roman"/>
          <w:iCs/>
          <w:sz w:val="24"/>
          <w:szCs w:val="24"/>
        </w:rPr>
        <w:t xml:space="preserve"> svetkovinama i sukladno iskazani</w:t>
      </w:r>
      <w:r w:rsidR="00110197" w:rsidRPr="00877012">
        <w:rPr>
          <w:rFonts w:ascii="Times New Roman" w:eastAsia="Calibri" w:hAnsi="Times New Roman" w:cs="Times New Roman"/>
          <w:iCs/>
          <w:sz w:val="24"/>
          <w:szCs w:val="24"/>
        </w:rPr>
        <w:t>m interesima djece u skupinama.</w:t>
      </w:r>
    </w:p>
    <w:sectPr w:rsidR="002966C3" w:rsidRPr="0087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MT">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284"/>
        </w:tabs>
        <w:ind w:left="0" w:firstLine="0"/>
      </w:pPr>
      <w:rPr>
        <w:rFonts w:cs="Times New Roman"/>
      </w:rPr>
    </w:lvl>
    <w:lvl w:ilvl="1">
      <w:start w:val="1"/>
      <w:numFmt w:val="none"/>
      <w:suff w:val="nothing"/>
      <w:lvlText w:val=""/>
      <w:lvlJc w:val="left"/>
      <w:pPr>
        <w:tabs>
          <w:tab w:val="num" w:pos="-284"/>
        </w:tabs>
        <w:ind w:left="0" w:firstLine="0"/>
      </w:pPr>
      <w:rPr>
        <w:rFonts w:cs="Times New Roman"/>
      </w:rPr>
    </w:lvl>
    <w:lvl w:ilvl="2">
      <w:start w:val="1"/>
      <w:numFmt w:val="none"/>
      <w:suff w:val="nothing"/>
      <w:lvlText w:val=""/>
      <w:lvlJc w:val="left"/>
      <w:pPr>
        <w:tabs>
          <w:tab w:val="num" w:pos="-284"/>
        </w:tabs>
        <w:ind w:left="0" w:firstLine="0"/>
      </w:pPr>
      <w:rPr>
        <w:rFonts w:cs="Times New Roman"/>
      </w:rPr>
    </w:lvl>
    <w:lvl w:ilvl="3">
      <w:start w:val="1"/>
      <w:numFmt w:val="none"/>
      <w:suff w:val="nothing"/>
      <w:lvlText w:val=""/>
      <w:lvlJc w:val="left"/>
      <w:pPr>
        <w:tabs>
          <w:tab w:val="num" w:pos="-284"/>
        </w:tabs>
        <w:ind w:left="0" w:firstLine="0"/>
      </w:pPr>
      <w:rPr>
        <w:rFonts w:cs="Times New Roman"/>
      </w:rPr>
    </w:lvl>
    <w:lvl w:ilvl="4">
      <w:start w:val="1"/>
      <w:numFmt w:val="none"/>
      <w:suff w:val="nothing"/>
      <w:lvlText w:val=""/>
      <w:lvlJc w:val="left"/>
      <w:pPr>
        <w:tabs>
          <w:tab w:val="num" w:pos="-284"/>
        </w:tabs>
        <w:ind w:left="0" w:firstLine="0"/>
      </w:pPr>
      <w:rPr>
        <w:rFonts w:cs="Times New Roman"/>
      </w:rPr>
    </w:lvl>
    <w:lvl w:ilvl="5">
      <w:start w:val="1"/>
      <w:numFmt w:val="none"/>
      <w:suff w:val="nothing"/>
      <w:lvlText w:val=""/>
      <w:lvlJc w:val="left"/>
      <w:pPr>
        <w:tabs>
          <w:tab w:val="num" w:pos="-284"/>
        </w:tabs>
        <w:ind w:left="0" w:firstLine="0"/>
      </w:pPr>
      <w:rPr>
        <w:rFonts w:cs="Times New Roman"/>
      </w:rPr>
    </w:lvl>
    <w:lvl w:ilvl="6">
      <w:start w:val="1"/>
      <w:numFmt w:val="none"/>
      <w:suff w:val="nothing"/>
      <w:lvlText w:val=""/>
      <w:lvlJc w:val="left"/>
      <w:pPr>
        <w:tabs>
          <w:tab w:val="num" w:pos="-284"/>
        </w:tabs>
        <w:ind w:left="0" w:firstLine="0"/>
      </w:pPr>
      <w:rPr>
        <w:rFonts w:cs="Times New Roman"/>
      </w:rPr>
    </w:lvl>
    <w:lvl w:ilvl="7">
      <w:start w:val="1"/>
      <w:numFmt w:val="none"/>
      <w:suff w:val="nothing"/>
      <w:lvlText w:val=""/>
      <w:lvlJc w:val="left"/>
      <w:pPr>
        <w:tabs>
          <w:tab w:val="num" w:pos="-284"/>
        </w:tabs>
        <w:ind w:left="0" w:firstLine="0"/>
      </w:pPr>
      <w:rPr>
        <w:rFonts w:cs="Times New Roman"/>
      </w:rPr>
    </w:lvl>
    <w:lvl w:ilvl="8">
      <w:start w:val="1"/>
      <w:numFmt w:val="none"/>
      <w:suff w:val="nothing"/>
      <w:lvlText w:val=""/>
      <w:lvlJc w:val="left"/>
      <w:pPr>
        <w:tabs>
          <w:tab w:val="num" w:pos="-284"/>
        </w:tabs>
        <w:ind w:left="0" w:firstLine="0"/>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72D4879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1257C4"/>
    <w:multiLevelType w:val="hybridMultilevel"/>
    <w:tmpl w:val="7228DAB6"/>
    <w:lvl w:ilvl="0" w:tplc="C1C09F20">
      <w:start w:val="1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1B66445"/>
    <w:multiLevelType w:val="hybridMultilevel"/>
    <w:tmpl w:val="F87C5EFC"/>
    <w:lvl w:ilvl="0" w:tplc="C772034E">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35F1246"/>
    <w:multiLevelType w:val="hybridMultilevel"/>
    <w:tmpl w:val="4B1008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1B2E9B"/>
    <w:multiLevelType w:val="hybridMultilevel"/>
    <w:tmpl w:val="86481968"/>
    <w:lvl w:ilvl="0" w:tplc="087E3DEA">
      <w:start w:val="1"/>
      <w:numFmt w:val="decimal"/>
      <w:lvlText w:val="%1."/>
      <w:lvlJc w:val="left"/>
      <w:pPr>
        <w:ind w:left="648" w:hanging="360"/>
      </w:pPr>
    </w:lvl>
    <w:lvl w:ilvl="1" w:tplc="041A0019">
      <w:start w:val="1"/>
      <w:numFmt w:val="lowerLetter"/>
      <w:lvlText w:val="%2."/>
      <w:lvlJc w:val="left"/>
      <w:pPr>
        <w:ind w:left="1368" w:hanging="360"/>
      </w:pPr>
    </w:lvl>
    <w:lvl w:ilvl="2" w:tplc="041A001B">
      <w:start w:val="1"/>
      <w:numFmt w:val="lowerRoman"/>
      <w:lvlText w:val="%3."/>
      <w:lvlJc w:val="right"/>
      <w:pPr>
        <w:ind w:left="2088" w:hanging="180"/>
      </w:pPr>
    </w:lvl>
    <w:lvl w:ilvl="3" w:tplc="041A000F">
      <w:start w:val="1"/>
      <w:numFmt w:val="decimal"/>
      <w:lvlText w:val="%4."/>
      <w:lvlJc w:val="left"/>
      <w:pPr>
        <w:ind w:left="2808" w:hanging="360"/>
      </w:pPr>
    </w:lvl>
    <w:lvl w:ilvl="4" w:tplc="041A0019">
      <w:start w:val="1"/>
      <w:numFmt w:val="lowerLetter"/>
      <w:lvlText w:val="%5."/>
      <w:lvlJc w:val="left"/>
      <w:pPr>
        <w:ind w:left="3528" w:hanging="360"/>
      </w:pPr>
    </w:lvl>
    <w:lvl w:ilvl="5" w:tplc="041A001B">
      <w:start w:val="1"/>
      <w:numFmt w:val="lowerRoman"/>
      <w:lvlText w:val="%6."/>
      <w:lvlJc w:val="right"/>
      <w:pPr>
        <w:ind w:left="4248" w:hanging="180"/>
      </w:pPr>
    </w:lvl>
    <w:lvl w:ilvl="6" w:tplc="041A000F">
      <w:start w:val="1"/>
      <w:numFmt w:val="decimal"/>
      <w:lvlText w:val="%7."/>
      <w:lvlJc w:val="left"/>
      <w:pPr>
        <w:ind w:left="4968" w:hanging="360"/>
      </w:pPr>
    </w:lvl>
    <w:lvl w:ilvl="7" w:tplc="041A0019">
      <w:start w:val="1"/>
      <w:numFmt w:val="lowerLetter"/>
      <w:lvlText w:val="%8."/>
      <w:lvlJc w:val="left"/>
      <w:pPr>
        <w:ind w:left="5688" w:hanging="360"/>
      </w:pPr>
    </w:lvl>
    <w:lvl w:ilvl="8" w:tplc="041A001B">
      <w:start w:val="1"/>
      <w:numFmt w:val="lowerRoman"/>
      <w:lvlText w:val="%9."/>
      <w:lvlJc w:val="right"/>
      <w:pPr>
        <w:ind w:left="6408" w:hanging="180"/>
      </w:pPr>
    </w:lvl>
  </w:abstractNum>
  <w:abstractNum w:abstractNumId="7" w15:restartNumberingAfterBreak="0">
    <w:nsid w:val="0EFF1201"/>
    <w:multiLevelType w:val="hybridMultilevel"/>
    <w:tmpl w:val="5976959C"/>
    <w:lvl w:ilvl="0" w:tplc="AE903BB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A6558F"/>
    <w:multiLevelType w:val="hybridMultilevel"/>
    <w:tmpl w:val="26BE8C9A"/>
    <w:lvl w:ilvl="0" w:tplc="041A0001">
      <w:start w:val="1"/>
      <w:numFmt w:val="bullet"/>
      <w:lvlText w:val=""/>
      <w:lvlJc w:val="left"/>
      <w:pPr>
        <w:ind w:left="990" w:hanging="360"/>
      </w:pPr>
      <w:rPr>
        <w:rFonts w:ascii="Symbol" w:hAnsi="Symbol"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9" w15:restartNumberingAfterBreak="0">
    <w:nsid w:val="118727E2"/>
    <w:multiLevelType w:val="hybridMultilevel"/>
    <w:tmpl w:val="EBD0094E"/>
    <w:lvl w:ilvl="0" w:tplc="55424F42">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AC27FD"/>
    <w:multiLevelType w:val="hybridMultilevel"/>
    <w:tmpl w:val="C1EE7634"/>
    <w:name w:val="Numbered list 33"/>
    <w:lvl w:ilvl="0" w:tplc="11D6804E">
      <w:start w:val="1"/>
      <w:numFmt w:val="decimal"/>
      <w:lvlText w:val="%1."/>
      <w:lvlJc w:val="left"/>
      <w:pPr>
        <w:ind w:left="360" w:firstLine="0"/>
      </w:pPr>
    </w:lvl>
    <w:lvl w:ilvl="1" w:tplc="9C54A7D2">
      <w:start w:val="1"/>
      <w:numFmt w:val="lowerLetter"/>
      <w:lvlText w:val="%2."/>
      <w:lvlJc w:val="left"/>
      <w:pPr>
        <w:ind w:left="1080" w:firstLine="0"/>
      </w:pPr>
    </w:lvl>
    <w:lvl w:ilvl="2" w:tplc="CD3E6FFE">
      <w:start w:val="1"/>
      <w:numFmt w:val="lowerRoman"/>
      <w:lvlText w:val="%3."/>
      <w:lvlJc w:val="left"/>
      <w:pPr>
        <w:ind w:left="1980" w:firstLine="0"/>
      </w:pPr>
    </w:lvl>
    <w:lvl w:ilvl="3" w:tplc="D604FC4C">
      <w:start w:val="1"/>
      <w:numFmt w:val="decimal"/>
      <w:lvlText w:val="%4."/>
      <w:lvlJc w:val="left"/>
      <w:pPr>
        <w:ind w:left="2520" w:firstLine="0"/>
      </w:pPr>
    </w:lvl>
    <w:lvl w:ilvl="4" w:tplc="8B0CC2A8">
      <w:start w:val="1"/>
      <w:numFmt w:val="lowerLetter"/>
      <w:lvlText w:val="%5."/>
      <w:lvlJc w:val="left"/>
      <w:pPr>
        <w:ind w:left="3240" w:firstLine="0"/>
      </w:pPr>
    </w:lvl>
    <w:lvl w:ilvl="5" w:tplc="3DE4B0B0">
      <w:start w:val="1"/>
      <w:numFmt w:val="lowerRoman"/>
      <w:lvlText w:val="%6."/>
      <w:lvlJc w:val="left"/>
      <w:pPr>
        <w:ind w:left="4140" w:firstLine="0"/>
      </w:pPr>
    </w:lvl>
    <w:lvl w:ilvl="6" w:tplc="F280D5A0">
      <w:start w:val="1"/>
      <w:numFmt w:val="decimal"/>
      <w:lvlText w:val="%7."/>
      <w:lvlJc w:val="left"/>
      <w:pPr>
        <w:ind w:left="4680" w:firstLine="0"/>
      </w:pPr>
    </w:lvl>
    <w:lvl w:ilvl="7" w:tplc="0108FD50">
      <w:start w:val="1"/>
      <w:numFmt w:val="lowerLetter"/>
      <w:lvlText w:val="%8."/>
      <w:lvlJc w:val="left"/>
      <w:pPr>
        <w:ind w:left="5400" w:firstLine="0"/>
      </w:pPr>
    </w:lvl>
    <w:lvl w:ilvl="8" w:tplc="74626E00">
      <w:start w:val="1"/>
      <w:numFmt w:val="lowerRoman"/>
      <w:lvlText w:val="%9."/>
      <w:lvlJc w:val="left"/>
      <w:pPr>
        <w:ind w:left="6300" w:firstLine="0"/>
      </w:pPr>
    </w:lvl>
  </w:abstractNum>
  <w:abstractNum w:abstractNumId="11" w15:restartNumberingAfterBreak="0">
    <w:nsid w:val="16044710"/>
    <w:multiLevelType w:val="hybridMultilevel"/>
    <w:tmpl w:val="FC7A9E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743062"/>
    <w:multiLevelType w:val="hybridMultilevel"/>
    <w:tmpl w:val="CEB69F9A"/>
    <w:lvl w:ilvl="0" w:tplc="C1C09F20">
      <w:start w:val="1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8D0D40"/>
    <w:multiLevelType w:val="hybridMultilevel"/>
    <w:tmpl w:val="E5C0A88A"/>
    <w:lvl w:ilvl="0" w:tplc="1B306284">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1D7908"/>
    <w:multiLevelType w:val="hybridMultilevel"/>
    <w:tmpl w:val="1B1A3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530817"/>
    <w:multiLevelType w:val="multilevel"/>
    <w:tmpl w:val="32A8BDCA"/>
    <w:lvl w:ilvl="0">
      <w:start w:val="1"/>
      <w:numFmt w:val="decimal"/>
      <w:lvlText w:val="%1."/>
      <w:lvlJc w:val="left"/>
      <w:pPr>
        <w:ind w:left="360" w:hanging="360"/>
      </w:pPr>
    </w:lvl>
    <w:lvl w:ilvl="1">
      <w:start w:val="2"/>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6" w15:restartNumberingAfterBreak="0">
    <w:nsid w:val="29B06D3F"/>
    <w:multiLevelType w:val="multilevel"/>
    <w:tmpl w:val="BADAC5F6"/>
    <w:lvl w:ilvl="0">
      <w:start w:val="1"/>
      <w:numFmt w:val="decimal"/>
      <w:lvlText w:val="%1."/>
      <w:lvlJc w:val="left"/>
      <w:pPr>
        <w:ind w:left="1080" w:hanging="360"/>
      </w:pPr>
      <w:rPr>
        <w:b/>
      </w:rPr>
    </w:lvl>
    <w:lvl w:ilvl="1">
      <w:start w:val="1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7" w15:restartNumberingAfterBreak="0">
    <w:nsid w:val="2A45657E"/>
    <w:multiLevelType w:val="hybridMultilevel"/>
    <w:tmpl w:val="AF76DACC"/>
    <w:styleLink w:val="WWNum171"/>
    <w:lvl w:ilvl="0" w:tplc="B6E89446">
      <w:start w:val="1"/>
      <w:numFmt w:val="upperRoman"/>
      <w:lvlText w:val="%1."/>
      <w:lvlJc w:val="left"/>
      <w:pPr>
        <w:tabs>
          <w:tab w:val="num" w:pos="900"/>
        </w:tabs>
        <w:ind w:left="900" w:hanging="720"/>
      </w:pPr>
    </w:lvl>
    <w:lvl w:ilvl="1" w:tplc="EB72072C">
      <w:start w:val="1"/>
      <w:numFmt w:val="decimal"/>
      <w:lvlText w:val="%2."/>
      <w:lvlJc w:val="left"/>
      <w:pPr>
        <w:tabs>
          <w:tab w:val="num" w:pos="1440"/>
        </w:tabs>
        <w:ind w:left="1440" w:hanging="360"/>
      </w:pPr>
    </w:lvl>
    <w:lvl w:ilvl="2" w:tplc="814A6BD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F2D138E"/>
    <w:multiLevelType w:val="hybridMultilevel"/>
    <w:tmpl w:val="BA8E75E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9" w15:restartNumberingAfterBreak="0">
    <w:nsid w:val="320F26A5"/>
    <w:multiLevelType w:val="hybridMultilevel"/>
    <w:tmpl w:val="6A56DE14"/>
    <w:lvl w:ilvl="0" w:tplc="5C466D16">
      <w:start w:val="1"/>
      <w:numFmt w:val="bullet"/>
      <w:lvlText w:val=""/>
      <w:lvlJc w:val="left"/>
      <w:pPr>
        <w:tabs>
          <w:tab w:val="num" w:pos="720"/>
        </w:tabs>
        <w:ind w:left="720" w:hanging="360"/>
      </w:pPr>
      <w:rPr>
        <w:rFonts w:ascii="Wingdings" w:hAnsi="Wingdings" w:hint="default"/>
      </w:rPr>
    </w:lvl>
    <w:lvl w:ilvl="1" w:tplc="8064F5D4">
      <w:start w:val="1"/>
      <w:numFmt w:val="bullet"/>
      <w:lvlText w:val=""/>
      <w:lvlJc w:val="left"/>
      <w:pPr>
        <w:tabs>
          <w:tab w:val="num" w:pos="1440"/>
        </w:tabs>
        <w:ind w:left="1440" w:hanging="360"/>
      </w:pPr>
      <w:rPr>
        <w:rFonts w:ascii="Wingdings" w:hAnsi="Wingdings" w:hint="default"/>
      </w:rPr>
    </w:lvl>
    <w:lvl w:ilvl="2" w:tplc="46408AA4">
      <w:start w:val="1"/>
      <w:numFmt w:val="bullet"/>
      <w:lvlText w:val=""/>
      <w:lvlJc w:val="left"/>
      <w:pPr>
        <w:tabs>
          <w:tab w:val="num" w:pos="2160"/>
        </w:tabs>
        <w:ind w:left="2160" w:hanging="360"/>
      </w:pPr>
      <w:rPr>
        <w:rFonts w:ascii="Wingdings" w:hAnsi="Wingdings" w:hint="default"/>
      </w:rPr>
    </w:lvl>
    <w:lvl w:ilvl="3" w:tplc="240ADA7E">
      <w:start w:val="1"/>
      <w:numFmt w:val="bullet"/>
      <w:lvlText w:val=""/>
      <w:lvlJc w:val="left"/>
      <w:pPr>
        <w:tabs>
          <w:tab w:val="num" w:pos="2880"/>
        </w:tabs>
        <w:ind w:left="2880" w:hanging="360"/>
      </w:pPr>
      <w:rPr>
        <w:rFonts w:ascii="Wingdings" w:hAnsi="Wingdings" w:hint="default"/>
      </w:rPr>
    </w:lvl>
    <w:lvl w:ilvl="4" w:tplc="BF4A201C">
      <w:start w:val="1"/>
      <w:numFmt w:val="bullet"/>
      <w:lvlText w:val=""/>
      <w:lvlJc w:val="left"/>
      <w:pPr>
        <w:tabs>
          <w:tab w:val="num" w:pos="3600"/>
        </w:tabs>
        <w:ind w:left="3600" w:hanging="360"/>
      </w:pPr>
      <w:rPr>
        <w:rFonts w:ascii="Wingdings" w:hAnsi="Wingdings" w:hint="default"/>
      </w:rPr>
    </w:lvl>
    <w:lvl w:ilvl="5" w:tplc="2D3E16B8">
      <w:start w:val="1"/>
      <w:numFmt w:val="bullet"/>
      <w:lvlText w:val=""/>
      <w:lvlJc w:val="left"/>
      <w:pPr>
        <w:tabs>
          <w:tab w:val="num" w:pos="4320"/>
        </w:tabs>
        <w:ind w:left="4320" w:hanging="360"/>
      </w:pPr>
      <w:rPr>
        <w:rFonts w:ascii="Wingdings" w:hAnsi="Wingdings" w:hint="default"/>
      </w:rPr>
    </w:lvl>
    <w:lvl w:ilvl="6" w:tplc="101A332E">
      <w:start w:val="1"/>
      <w:numFmt w:val="bullet"/>
      <w:lvlText w:val=""/>
      <w:lvlJc w:val="left"/>
      <w:pPr>
        <w:tabs>
          <w:tab w:val="num" w:pos="5040"/>
        </w:tabs>
        <w:ind w:left="5040" w:hanging="360"/>
      </w:pPr>
      <w:rPr>
        <w:rFonts w:ascii="Wingdings" w:hAnsi="Wingdings" w:hint="default"/>
      </w:rPr>
    </w:lvl>
    <w:lvl w:ilvl="7" w:tplc="D4287840">
      <w:start w:val="1"/>
      <w:numFmt w:val="bullet"/>
      <w:lvlText w:val=""/>
      <w:lvlJc w:val="left"/>
      <w:pPr>
        <w:tabs>
          <w:tab w:val="num" w:pos="5760"/>
        </w:tabs>
        <w:ind w:left="5760" w:hanging="360"/>
      </w:pPr>
      <w:rPr>
        <w:rFonts w:ascii="Wingdings" w:hAnsi="Wingdings" w:hint="default"/>
      </w:rPr>
    </w:lvl>
    <w:lvl w:ilvl="8" w:tplc="8B2A388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A4E80"/>
    <w:multiLevelType w:val="hybridMultilevel"/>
    <w:tmpl w:val="1DBE8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0170DC"/>
    <w:multiLevelType w:val="hybridMultilevel"/>
    <w:tmpl w:val="E9B21818"/>
    <w:lvl w:ilvl="0" w:tplc="E960906C">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A0353DF"/>
    <w:multiLevelType w:val="hybridMultilevel"/>
    <w:tmpl w:val="C8AAC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260725"/>
    <w:multiLevelType w:val="hybridMultilevel"/>
    <w:tmpl w:val="32AC4D02"/>
    <w:lvl w:ilvl="0" w:tplc="F4F27FA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6E6AF7"/>
    <w:multiLevelType w:val="hybridMultilevel"/>
    <w:tmpl w:val="DB1C4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C40017"/>
    <w:multiLevelType w:val="multilevel"/>
    <w:tmpl w:val="968AABA4"/>
    <w:name w:val="Numbered list 34"/>
    <w:lvl w:ilvl="0">
      <w:start w:val="1"/>
      <w:numFmt w:val="decimal"/>
      <w:lvlText w:val="%1."/>
      <w:lvlJc w:val="left"/>
      <w:pPr>
        <w:ind w:left="0" w:firstLine="0"/>
      </w:pPr>
    </w:lvl>
    <w:lvl w:ilvl="1">
      <w:start w:val="2"/>
      <w:numFmt w:val="decimal"/>
      <w:lvlText w:val="%1.%2."/>
      <w:lvlJc w:val="left"/>
      <w:pPr>
        <w:ind w:left="284" w:firstLine="0"/>
      </w:pPr>
    </w:lvl>
    <w:lvl w:ilvl="2">
      <w:start w:val="1"/>
      <w:numFmt w:val="decimal"/>
      <w:lvlText w:val="%1.%2.%3."/>
      <w:lvlJc w:val="left"/>
      <w:pPr>
        <w:ind w:left="284" w:firstLine="0"/>
      </w:pPr>
    </w:lvl>
    <w:lvl w:ilvl="3">
      <w:start w:val="1"/>
      <w:numFmt w:val="decimal"/>
      <w:lvlText w:val="%1.%2.%3.%4."/>
      <w:lvlJc w:val="left"/>
      <w:pPr>
        <w:ind w:left="284" w:firstLine="0"/>
      </w:pPr>
    </w:lvl>
    <w:lvl w:ilvl="4">
      <w:start w:val="1"/>
      <w:numFmt w:val="decimal"/>
      <w:lvlText w:val="%1.%2.%3.%4.%5."/>
      <w:lvlJc w:val="left"/>
      <w:pPr>
        <w:ind w:left="284" w:firstLine="0"/>
      </w:pPr>
    </w:lvl>
    <w:lvl w:ilvl="5">
      <w:start w:val="1"/>
      <w:numFmt w:val="decimal"/>
      <w:lvlText w:val="%1.%2.%3.%4.%5.%6."/>
      <w:lvlJc w:val="left"/>
      <w:pPr>
        <w:ind w:left="284" w:firstLine="0"/>
      </w:pPr>
    </w:lvl>
    <w:lvl w:ilvl="6">
      <w:start w:val="1"/>
      <w:numFmt w:val="decimal"/>
      <w:lvlText w:val="%1.%2.%3.%4.%5.%6.%7."/>
      <w:lvlJc w:val="left"/>
      <w:pPr>
        <w:ind w:left="284" w:firstLine="0"/>
      </w:pPr>
    </w:lvl>
    <w:lvl w:ilvl="7">
      <w:start w:val="1"/>
      <w:numFmt w:val="decimal"/>
      <w:lvlText w:val="%1.%2.%3.%4.%5.%6.%7.%8."/>
      <w:lvlJc w:val="left"/>
      <w:pPr>
        <w:ind w:left="284" w:firstLine="0"/>
      </w:pPr>
    </w:lvl>
    <w:lvl w:ilvl="8">
      <w:start w:val="1"/>
      <w:numFmt w:val="decimal"/>
      <w:lvlText w:val="%1.%2.%3.%4.%5.%6.%7.%8.%9."/>
      <w:lvlJc w:val="left"/>
      <w:pPr>
        <w:ind w:left="284" w:firstLine="0"/>
      </w:pPr>
    </w:lvl>
  </w:abstractNum>
  <w:abstractNum w:abstractNumId="26" w15:restartNumberingAfterBreak="0">
    <w:nsid w:val="409D798D"/>
    <w:multiLevelType w:val="hybridMultilevel"/>
    <w:tmpl w:val="B98A6FF4"/>
    <w:lvl w:ilvl="0" w:tplc="82B8449E">
      <w:start w:val="2014"/>
      <w:numFmt w:val="bullet"/>
      <w:lvlText w:val="-"/>
      <w:lvlJc w:val="left"/>
      <w:pPr>
        <w:ind w:left="36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2EA4FB5"/>
    <w:multiLevelType w:val="hybridMultilevel"/>
    <w:tmpl w:val="8E6C28D6"/>
    <w:lvl w:ilvl="0" w:tplc="92266748">
      <w:start w:val="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007D51"/>
    <w:multiLevelType w:val="hybridMultilevel"/>
    <w:tmpl w:val="3CB68890"/>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3448D7"/>
    <w:multiLevelType w:val="hybridMultilevel"/>
    <w:tmpl w:val="7794E3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15:restartNumberingAfterBreak="0">
    <w:nsid w:val="4B21652F"/>
    <w:multiLevelType w:val="hybridMultilevel"/>
    <w:tmpl w:val="C7CEDBA4"/>
    <w:lvl w:ilvl="0" w:tplc="75388384">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24C61A0"/>
    <w:multiLevelType w:val="hybridMultilevel"/>
    <w:tmpl w:val="15D26A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53C15FD1"/>
    <w:multiLevelType w:val="hybridMultilevel"/>
    <w:tmpl w:val="3F9236EC"/>
    <w:lvl w:ilvl="0" w:tplc="94121502">
      <w:start w:val="1"/>
      <w:numFmt w:val="lowerLetter"/>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33" w15:restartNumberingAfterBreak="0">
    <w:nsid w:val="59D34651"/>
    <w:multiLevelType w:val="hybridMultilevel"/>
    <w:tmpl w:val="83BA1F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C65D26"/>
    <w:multiLevelType w:val="hybridMultilevel"/>
    <w:tmpl w:val="86481968"/>
    <w:lvl w:ilvl="0" w:tplc="087E3DEA">
      <w:start w:val="1"/>
      <w:numFmt w:val="decimal"/>
      <w:lvlText w:val="%1."/>
      <w:lvlJc w:val="left"/>
      <w:pPr>
        <w:ind w:left="648" w:hanging="360"/>
      </w:pPr>
    </w:lvl>
    <w:lvl w:ilvl="1" w:tplc="041A0019">
      <w:start w:val="1"/>
      <w:numFmt w:val="lowerLetter"/>
      <w:lvlText w:val="%2."/>
      <w:lvlJc w:val="left"/>
      <w:pPr>
        <w:ind w:left="1368" w:hanging="360"/>
      </w:pPr>
    </w:lvl>
    <w:lvl w:ilvl="2" w:tplc="041A001B">
      <w:start w:val="1"/>
      <w:numFmt w:val="lowerRoman"/>
      <w:lvlText w:val="%3."/>
      <w:lvlJc w:val="right"/>
      <w:pPr>
        <w:ind w:left="2088" w:hanging="180"/>
      </w:pPr>
    </w:lvl>
    <w:lvl w:ilvl="3" w:tplc="041A000F">
      <w:start w:val="1"/>
      <w:numFmt w:val="decimal"/>
      <w:lvlText w:val="%4."/>
      <w:lvlJc w:val="left"/>
      <w:pPr>
        <w:ind w:left="2808" w:hanging="360"/>
      </w:pPr>
    </w:lvl>
    <w:lvl w:ilvl="4" w:tplc="041A0019">
      <w:start w:val="1"/>
      <w:numFmt w:val="lowerLetter"/>
      <w:lvlText w:val="%5."/>
      <w:lvlJc w:val="left"/>
      <w:pPr>
        <w:ind w:left="3528" w:hanging="360"/>
      </w:pPr>
    </w:lvl>
    <w:lvl w:ilvl="5" w:tplc="041A001B">
      <w:start w:val="1"/>
      <w:numFmt w:val="lowerRoman"/>
      <w:lvlText w:val="%6."/>
      <w:lvlJc w:val="right"/>
      <w:pPr>
        <w:ind w:left="4248" w:hanging="180"/>
      </w:pPr>
    </w:lvl>
    <w:lvl w:ilvl="6" w:tplc="041A000F">
      <w:start w:val="1"/>
      <w:numFmt w:val="decimal"/>
      <w:lvlText w:val="%7."/>
      <w:lvlJc w:val="left"/>
      <w:pPr>
        <w:ind w:left="4968" w:hanging="360"/>
      </w:pPr>
    </w:lvl>
    <w:lvl w:ilvl="7" w:tplc="041A0019">
      <w:start w:val="1"/>
      <w:numFmt w:val="lowerLetter"/>
      <w:lvlText w:val="%8."/>
      <w:lvlJc w:val="left"/>
      <w:pPr>
        <w:ind w:left="5688" w:hanging="360"/>
      </w:pPr>
    </w:lvl>
    <w:lvl w:ilvl="8" w:tplc="041A001B">
      <w:start w:val="1"/>
      <w:numFmt w:val="lowerRoman"/>
      <w:lvlText w:val="%9."/>
      <w:lvlJc w:val="right"/>
      <w:pPr>
        <w:ind w:left="6408" w:hanging="180"/>
      </w:pPr>
    </w:lvl>
  </w:abstractNum>
  <w:abstractNum w:abstractNumId="35" w15:restartNumberingAfterBreak="0">
    <w:nsid w:val="60863023"/>
    <w:multiLevelType w:val="hybridMultilevel"/>
    <w:tmpl w:val="0268B1C2"/>
    <w:lvl w:ilvl="0" w:tplc="041A000F">
      <w:start w:val="1"/>
      <w:numFmt w:val="decimal"/>
      <w:lvlText w:val="%1."/>
      <w:lvlJc w:val="left"/>
      <w:pPr>
        <w:ind w:left="0" w:hanging="360"/>
      </w:pPr>
    </w:lvl>
    <w:lvl w:ilvl="1" w:tplc="041A0019">
      <w:start w:val="1"/>
      <w:numFmt w:val="lowerLetter"/>
      <w:lvlText w:val="%2."/>
      <w:lvlJc w:val="left"/>
      <w:pPr>
        <w:ind w:left="720" w:hanging="360"/>
      </w:pPr>
    </w:lvl>
    <w:lvl w:ilvl="2" w:tplc="041A001B">
      <w:start w:val="1"/>
      <w:numFmt w:val="lowerRoman"/>
      <w:lvlText w:val="%3."/>
      <w:lvlJc w:val="right"/>
      <w:pPr>
        <w:ind w:left="1440" w:hanging="180"/>
      </w:pPr>
    </w:lvl>
    <w:lvl w:ilvl="3" w:tplc="041A000F">
      <w:start w:val="1"/>
      <w:numFmt w:val="decimal"/>
      <w:lvlText w:val="%4."/>
      <w:lvlJc w:val="left"/>
      <w:pPr>
        <w:ind w:left="2160" w:hanging="360"/>
      </w:pPr>
    </w:lvl>
    <w:lvl w:ilvl="4" w:tplc="041A0019">
      <w:start w:val="1"/>
      <w:numFmt w:val="lowerLetter"/>
      <w:lvlText w:val="%5."/>
      <w:lvlJc w:val="left"/>
      <w:pPr>
        <w:ind w:left="2880" w:hanging="360"/>
      </w:pPr>
    </w:lvl>
    <w:lvl w:ilvl="5" w:tplc="041A001B">
      <w:start w:val="1"/>
      <w:numFmt w:val="lowerRoman"/>
      <w:lvlText w:val="%6."/>
      <w:lvlJc w:val="right"/>
      <w:pPr>
        <w:ind w:left="3600" w:hanging="180"/>
      </w:pPr>
    </w:lvl>
    <w:lvl w:ilvl="6" w:tplc="041A000F">
      <w:start w:val="1"/>
      <w:numFmt w:val="decimal"/>
      <w:lvlText w:val="%7."/>
      <w:lvlJc w:val="left"/>
      <w:pPr>
        <w:ind w:left="4320" w:hanging="360"/>
      </w:pPr>
    </w:lvl>
    <w:lvl w:ilvl="7" w:tplc="041A0019">
      <w:start w:val="1"/>
      <w:numFmt w:val="lowerLetter"/>
      <w:lvlText w:val="%8."/>
      <w:lvlJc w:val="left"/>
      <w:pPr>
        <w:ind w:left="5040" w:hanging="360"/>
      </w:pPr>
    </w:lvl>
    <w:lvl w:ilvl="8" w:tplc="041A001B">
      <w:start w:val="1"/>
      <w:numFmt w:val="lowerRoman"/>
      <w:lvlText w:val="%9."/>
      <w:lvlJc w:val="right"/>
      <w:pPr>
        <w:ind w:left="5760" w:hanging="180"/>
      </w:pPr>
    </w:lvl>
  </w:abstractNum>
  <w:abstractNum w:abstractNumId="36" w15:restartNumberingAfterBreak="0">
    <w:nsid w:val="67520F84"/>
    <w:multiLevelType w:val="hybridMultilevel"/>
    <w:tmpl w:val="B686E154"/>
    <w:lvl w:ilvl="0" w:tplc="C1C09F20">
      <w:start w:val="1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D85CE0"/>
    <w:multiLevelType w:val="hybridMultilevel"/>
    <w:tmpl w:val="8306038E"/>
    <w:lvl w:ilvl="0" w:tplc="A698A1D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E8A684E"/>
    <w:multiLevelType w:val="hybridMultilevel"/>
    <w:tmpl w:val="0268B1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6FA15497"/>
    <w:multiLevelType w:val="hybridMultilevel"/>
    <w:tmpl w:val="BBCC331A"/>
    <w:lvl w:ilvl="0" w:tplc="C1C09F20">
      <w:start w:val="1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8C75B4"/>
    <w:multiLevelType w:val="hybridMultilevel"/>
    <w:tmpl w:val="889684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A13F59"/>
    <w:multiLevelType w:val="hybridMultilevel"/>
    <w:tmpl w:val="889684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8E3B59"/>
    <w:multiLevelType w:val="hybridMultilevel"/>
    <w:tmpl w:val="03C64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052756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719498">
    <w:abstractNumId w:val="16"/>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66594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2854585">
    <w:abstractNumId w:val="1"/>
  </w:num>
  <w:num w:numId="5" w16cid:durableId="1893300724">
    <w:abstractNumId w:val="2"/>
  </w:num>
  <w:num w:numId="6" w16cid:durableId="6367266">
    <w:abstractNumId w:val="34"/>
  </w:num>
  <w:num w:numId="7" w16cid:durableId="1565027641">
    <w:abstractNumId w:val="24"/>
  </w:num>
  <w:num w:numId="8" w16cid:durableId="50856920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5468921">
    <w:abstractNumId w:val="17"/>
  </w:num>
  <w:num w:numId="10" w16cid:durableId="1913540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531326">
    <w:abstractNumId w:val="38"/>
  </w:num>
  <w:num w:numId="12" w16cid:durableId="50209057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85912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195171">
    <w:abstractNumId w:val="30"/>
  </w:num>
  <w:num w:numId="15" w16cid:durableId="1036078372">
    <w:abstractNumId w:val="31"/>
  </w:num>
  <w:num w:numId="16" w16cid:durableId="723916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6578437">
    <w:abstractNumId w:val="23"/>
  </w:num>
  <w:num w:numId="18" w16cid:durableId="1484925251">
    <w:abstractNumId w:val="19"/>
  </w:num>
  <w:num w:numId="19" w16cid:durableId="1473058120">
    <w:abstractNumId w:val="26"/>
  </w:num>
  <w:num w:numId="20" w16cid:durableId="150953601">
    <w:abstractNumId w:val="25"/>
  </w:num>
  <w:num w:numId="21" w16cid:durableId="1351568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4127996">
    <w:abstractNumId w:val="27"/>
  </w:num>
  <w:num w:numId="23" w16cid:durableId="1662465280">
    <w:abstractNumId w:val="4"/>
  </w:num>
  <w:num w:numId="24" w16cid:durableId="1903446579">
    <w:abstractNumId w:val="29"/>
  </w:num>
  <w:num w:numId="25" w16cid:durableId="1132596562">
    <w:abstractNumId w:val="8"/>
  </w:num>
  <w:num w:numId="26" w16cid:durableId="1164710993">
    <w:abstractNumId w:val="14"/>
  </w:num>
  <w:num w:numId="27" w16cid:durableId="785465335">
    <w:abstractNumId w:val="20"/>
  </w:num>
  <w:num w:numId="28" w16cid:durableId="1431699747">
    <w:abstractNumId w:val="18"/>
  </w:num>
  <w:num w:numId="29" w16cid:durableId="811992104">
    <w:abstractNumId w:val="22"/>
  </w:num>
  <w:num w:numId="30" w16cid:durableId="1247573301">
    <w:abstractNumId w:val="41"/>
  </w:num>
  <w:num w:numId="31" w16cid:durableId="1661695554">
    <w:abstractNumId w:val="40"/>
  </w:num>
  <w:num w:numId="32" w16cid:durableId="1382246164">
    <w:abstractNumId w:val="11"/>
  </w:num>
  <w:num w:numId="33" w16cid:durableId="1989437679">
    <w:abstractNumId w:val="28"/>
  </w:num>
  <w:num w:numId="34" w16cid:durableId="1644457634">
    <w:abstractNumId w:val="37"/>
  </w:num>
  <w:num w:numId="35" w16cid:durableId="1452626546">
    <w:abstractNumId w:val="3"/>
  </w:num>
  <w:num w:numId="36" w16cid:durableId="4984221">
    <w:abstractNumId w:val="36"/>
  </w:num>
  <w:num w:numId="37" w16cid:durableId="987437919">
    <w:abstractNumId w:val="12"/>
  </w:num>
  <w:num w:numId="38" w16cid:durableId="1405831328">
    <w:abstractNumId w:val="39"/>
  </w:num>
  <w:num w:numId="39" w16cid:durableId="892620342">
    <w:abstractNumId w:val="13"/>
  </w:num>
  <w:num w:numId="40" w16cid:durableId="1739550549">
    <w:abstractNumId w:val="9"/>
  </w:num>
  <w:num w:numId="41" w16cid:durableId="1521167810">
    <w:abstractNumId w:val="33"/>
  </w:num>
  <w:num w:numId="42" w16cid:durableId="1672634844">
    <w:abstractNumId w:val="7"/>
  </w:num>
  <w:num w:numId="43" w16cid:durableId="528569058">
    <w:abstractNumId w:val="6"/>
  </w:num>
  <w:num w:numId="44" w16cid:durableId="866679911">
    <w:abstractNumId w:val="21"/>
  </w:num>
  <w:num w:numId="45" w16cid:durableId="574433910">
    <w:abstractNumId w:val="5"/>
  </w:num>
  <w:num w:numId="46" w16cid:durableId="56938532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F5"/>
    <w:rsid w:val="0001452A"/>
    <w:rsid w:val="00055E3D"/>
    <w:rsid w:val="000753F1"/>
    <w:rsid w:val="00077134"/>
    <w:rsid w:val="000B2DF0"/>
    <w:rsid w:val="00110197"/>
    <w:rsid w:val="00143430"/>
    <w:rsid w:val="00154190"/>
    <w:rsid w:val="0019550E"/>
    <w:rsid w:val="00196111"/>
    <w:rsid w:val="00202181"/>
    <w:rsid w:val="00202BE8"/>
    <w:rsid w:val="002255BE"/>
    <w:rsid w:val="00226FFB"/>
    <w:rsid w:val="00242EE8"/>
    <w:rsid w:val="00245F8E"/>
    <w:rsid w:val="002912AA"/>
    <w:rsid w:val="002966C3"/>
    <w:rsid w:val="002C124F"/>
    <w:rsid w:val="002C5779"/>
    <w:rsid w:val="00300485"/>
    <w:rsid w:val="00311374"/>
    <w:rsid w:val="00361DAA"/>
    <w:rsid w:val="003659BE"/>
    <w:rsid w:val="003874D4"/>
    <w:rsid w:val="003C0BE6"/>
    <w:rsid w:val="0041119C"/>
    <w:rsid w:val="0045432E"/>
    <w:rsid w:val="004B2211"/>
    <w:rsid w:val="004C15BE"/>
    <w:rsid w:val="004D1B64"/>
    <w:rsid w:val="00507F7F"/>
    <w:rsid w:val="00526E63"/>
    <w:rsid w:val="005900F5"/>
    <w:rsid w:val="005D29F5"/>
    <w:rsid w:val="005F44B3"/>
    <w:rsid w:val="0061045A"/>
    <w:rsid w:val="0061176F"/>
    <w:rsid w:val="00664904"/>
    <w:rsid w:val="00674862"/>
    <w:rsid w:val="00686C19"/>
    <w:rsid w:val="006921CF"/>
    <w:rsid w:val="00693310"/>
    <w:rsid w:val="00695EEA"/>
    <w:rsid w:val="00714D30"/>
    <w:rsid w:val="007168CE"/>
    <w:rsid w:val="00747AFE"/>
    <w:rsid w:val="00760CB9"/>
    <w:rsid w:val="00764891"/>
    <w:rsid w:val="00792B12"/>
    <w:rsid w:val="007A48B3"/>
    <w:rsid w:val="00816367"/>
    <w:rsid w:val="008279EB"/>
    <w:rsid w:val="00877012"/>
    <w:rsid w:val="008C4673"/>
    <w:rsid w:val="00980AB0"/>
    <w:rsid w:val="009B5CC8"/>
    <w:rsid w:val="009C5B86"/>
    <w:rsid w:val="009D335E"/>
    <w:rsid w:val="00A37699"/>
    <w:rsid w:val="00A97114"/>
    <w:rsid w:val="00AA6500"/>
    <w:rsid w:val="00AB16AA"/>
    <w:rsid w:val="00AD4AE1"/>
    <w:rsid w:val="00B6327C"/>
    <w:rsid w:val="00B80774"/>
    <w:rsid w:val="00BB4B92"/>
    <w:rsid w:val="00BC5BB0"/>
    <w:rsid w:val="00BD4C6F"/>
    <w:rsid w:val="00BE1E6D"/>
    <w:rsid w:val="00C653AA"/>
    <w:rsid w:val="00C945A8"/>
    <w:rsid w:val="00CE588C"/>
    <w:rsid w:val="00CF080A"/>
    <w:rsid w:val="00D11D29"/>
    <w:rsid w:val="00D1423F"/>
    <w:rsid w:val="00D2264F"/>
    <w:rsid w:val="00D40DDD"/>
    <w:rsid w:val="00D42D8C"/>
    <w:rsid w:val="00D627FB"/>
    <w:rsid w:val="00DA51E3"/>
    <w:rsid w:val="00E45F3F"/>
    <w:rsid w:val="00E61F1C"/>
    <w:rsid w:val="00EA4963"/>
    <w:rsid w:val="00FE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9CEA"/>
  <w15:chartTrackingRefBased/>
  <w15:docId w15:val="{333B1456-B6F2-4FD5-A44D-1833192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next w:val="Normal"/>
    <w:link w:val="Naslov1Char"/>
    <w:uiPriority w:val="9"/>
    <w:qFormat/>
    <w:rsid w:val="005D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5D2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D29F5"/>
    <w:rPr>
      <w:rFonts w:asciiTheme="majorHAnsi" w:eastAsiaTheme="majorEastAsia" w:hAnsiTheme="majorHAnsi" w:cstheme="majorBidi"/>
      <w:color w:val="2E74B5" w:themeColor="accent1" w:themeShade="BF"/>
      <w:sz w:val="32"/>
      <w:szCs w:val="32"/>
      <w:lang w:val="hr-HR"/>
    </w:rPr>
  </w:style>
  <w:style w:type="character" w:customStyle="1" w:styleId="Naslov2Char">
    <w:name w:val="Naslov 2 Char"/>
    <w:basedOn w:val="Zadanifontodlomka"/>
    <w:link w:val="Naslov2"/>
    <w:uiPriority w:val="9"/>
    <w:rsid w:val="005D29F5"/>
    <w:rPr>
      <w:rFonts w:asciiTheme="majorHAnsi" w:eastAsiaTheme="majorEastAsia" w:hAnsiTheme="majorHAnsi" w:cstheme="majorBidi"/>
      <w:color w:val="2E74B5" w:themeColor="accent1" w:themeShade="BF"/>
      <w:sz w:val="26"/>
      <w:szCs w:val="26"/>
      <w:lang w:val="hr-HR"/>
    </w:rPr>
  </w:style>
  <w:style w:type="paragraph" w:styleId="Odlomakpopisa">
    <w:name w:val="List Paragraph"/>
    <w:basedOn w:val="Normal"/>
    <w:qFormat/>
    <w:rsid w:val="005D29F5"/>
    <w:pPr>
      <w:ind w:left="720"/>
      <w:contextualSpacing/>
    </w:pPr>
  </w:style>
  <w:style w:type="numbering" w:customStyle="1" w:styleId="Bezpopisa1">
    <w:name w:val="Bez popisa1"/>
    <w:next w:val="Bezpopisa"/>
    <w:uiPriority w:val="99"/>
    <w:semiHidden/>
    <w:unhideWhenUsed/>
    <w:rsid w:val="005D29F5"/>
  </w:style>
  <w:style w:type="numbering" w:customStyle="1" w:styleId="WWNum171">
    <w:name w:val="WWNum171"/>
    <w:rsid w:val="005D29F5"/>
    <w:pPr>
      <w:numPr>
        <w:numId w:val="9"/>
      </w:numPr>
    </w:pPr>
  </w:style>
  <w:style w:type="table" w:customStyle="1" w:styleId="TableGrid14">
    <w:name w:val="Table Grid14"/>
    <w:basedOn w:val="Obinatablica"/>
    <w:uiPriority w:val="39"/>
    <w:rsid w:val="005D29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uiPriority w:val="59"/>
    <w:rsid w:val="005D29F5"/>
    <w:pPr>
      <w:spacing w:after="0" w:line="240" w:lineRule="auto"/>
    </w:pPr>
    <w:rPr>
      <w:rFonts w:ascii="Times New Roman" w:eastAsia="Times New Roman" w:hAnsi="Times New Roman" w:cs="Times New Roman"/>
      <w:sz w:val="20"/>
      <w:szCs w:val="20"/>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semiHidden/>
    <w:unhideWhenUsed/>
    <w:qFormat/>
    <w:rsid w:val="005D29F5"/>
    <w:pPr>
      <w:spacing w:after="200" w:line="240" w:lineRule="auto"/>
    </w:pPr>
    <w:rPr>
      <w:rFonts w:eastAsiaTheme="minorEastAsia" w:cs="Times New Roman"/>
      <w:i/>
      <w:iCs/>
      <w:color w:val="44546A" w:themeColor="text2"/>
      <w:sz w:val="18"/>
      <w:szCs w:val="18"/>
    </w:rPr>
  </w:style>
  <w:style w:type="character" w:customStyle="1" w:styleId="apple-converted-space">
    <w:name w:val="apple-converted-space"/>
    <w:rsid w:val="005D29F5"/>
  </w:style>
  <w:style w:type="table" w:styleId="Reetkatablice">
    <w:name w:val="Table Grid"/>
    <w:basedOn w:val="Obinatablica"/>
    <w:uiPriority w:val="39"/>
    <w:rsid w:val="005D29F5"/>
    <w:pPr>
      <w:spacing w:after="0" w:line="240" w:lineRule="auto"/>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29F5"/>
    <w:pPr>
      <w:suppressAutoHyphens/>
      <w:autoSpaceDN w:val="0"/>
      <w:textAlignment w:val="baseline"/>
    </w:pPr>
    <w:rPr>
      <w:rFonts w:ascii="Calibri" w:eastAsia="SimSun" w:hAnsi="Calibri" w:cs="F"/>
      <w:kern w:val="3"/>
      <w:lang w:val="hr-HR"/>
    </w:rPr>
  </w:style>
  <w:style w:type="table" w:customStyle="1" w:styleId="TableGrid141">
    <w:name w:val="Table Grid141"/>
    <w:basedOn w:val="Obinatablica"/>
    <w:rsid w:val="005D29F5"/>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eza">
    <w:name w:val="Hyperlink"/>
    <w:basedOn w:val="Zadanifontodlomka"/>
    <w:uiPriority w:val="99"/>
    <w:unhideWhenUsed/>
    <w:rsid w:val="005D29F5"/>
    <w:rPr>
      <w:color w:val="0563C1" w:themeColor="hyperlink"/>
      <w:u w:val="single"/>
    </w:rPr>
  </w:style>
  <w:style w:type="table" w:styleId="Obinatablica2">
    <w:name w:val="Plain Table 2"/>
    <w:basedOn w:val="Obinatablica"/>
    <w:uiPriority w:val="42"/>
    <w:rsid w:val="005D29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3-isticanje3">
    <w:name w:val="List Table 3 Accent 3"/>
    <w:basedOn w:val="Obinatablica"/>
    <w:uiPriority w:val="48"/>
    <w:rsid w:val="005D29F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Reetkatablice1">
    <w:name w:val="Rešetka tablice1"/>
    <w:basedOn w:val="Obinatablica"/>
    <w:next w:val="Reetkatablice"/>
    <w:uiPriority w:val="39"/>
    <w:rsid w:val="005D29F5"/>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link w:val="BezproredaChar"/>
    <w:uiPriority w:val="1"/>
    <w:qFormat/>
    <w:rsid w:val="005D29F5"/>
    <w:pPr>
      <w:spacing w:after="0" w:line="240" w:lineRule="auto"/>
    </w:pPr>
    <w:rPr>
      <w:lang w:val="hr-HR"/>
    </w:rPr>
  </w:style>
  <w:style w:type="character" w:customStyle="1" w:styleId="BezproredaChar">
    <w:name w:val="Bez proreda Char"/>
    <w:basedOn w:val="Zadanifontodlomka"/>
    <w:link w:val="Bezproreda"/>
    <w:uiPriority w:val="1"/>
    <w:rsid w:val="005D29F5"/>
    <w:rPr>
      <w:lang w:val="hr-HR"/>
    </w:rPr>
  </w:style>
  <w:style w:type="paragraph" w:customStyle="1" w:styleId="TableParagraph">
    <w:name w:val="Table Paragraph"/>
    <w:basedOn w:val="Normal"/>
    <w:uiPriority w:val="1"/>
    <w:qFormat/>
    <w:rsid w:val="005D29F5"/>
    <w:pPr>
      <w:widowControl w:val="0"/>
      <w:autoSpaceDE w:val="0"/>
      <w:autoSpaceDN w:val="0"/>
      <w:spacing w:after="0" w:line="240" w:lineRule="auto"/>
    </w:pPr>
    <w:rPr>
      <w:rFonts w:ascii="Arial MT" w:eastAsia="Arial MT" w:hAnsi="Arial MT" w:cs="Arial MT"/>
      <w:sz w:val="24"/>
    </w:rPr>
  </w:style>
  <w:style w:type="paragraph" w:customStyle="1" w:styleId="Default">
    <w:name w:val="Default"/>
    <w:rsid w:val="005D29F5"/>
    <w:pPr>
      <w:autoSpaceDE w:val="0"/>
      <w:autoSpaceDN w:val="0"/>
      <w:adjustRightInd w:val="0"/>
      <w:spacing w:after="0" w:line="240" w:lineRule="auto"/>
    </w:pPr>
    <w:rPr>
      <w:rFonts w:ascii="Calibri" w:hAnsi="Calibri" w:cs="Calibri"/>
      <w:color w:val="000000"/>
      <w:sz w:val="24"/>
      <w:szCs w:val="24"/>
      <w:lang w:val="hr-HR"/>
    </w:rPr>
  </w:style>
  <w:style w:type="table" w:customStyle="1" w:styleId="TableGrid1">
    <w:name w:val="Table Grid1"/>
    <w:basedOn w:val="Obinatablica"/>
    <w:next w:val="Reetkatablice"/>
    <w:uiPriority w:val="39"/>
    <w:rsid w:val="00202BE8"/>
    <w:pPr>
      <w:spacing w:after="0" w:line="240" w:lineRule="auto"/>
    </w:pPr>
    <w:rPr>
      <w:kern w:val="2"/>
      <w:lang w:val="hr-H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EA4963"/>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Obinatablica"/>
    <w:next w:val="Reetkatablice"/>
    <w:uiPriority w:val="39"/>
    <w:rsid w:val="0019550E"/>
    <w:pPr>
      <w:spacing w:after="0" w:line="240" w:lineRule="auto"/>
    </w:pPr>
    <w:rPr>
      <w:kern w:val="2"/>
      <w:lang w:val="hr-H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933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3310"/>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FF57-3CAD-453C-9B9F-0061EFA5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17099</Words>
  <Characters>97470</Characters>
  <Application>Microsoft Office Word</Application>
  <DocSecurity>0</DocSecurity>
  <Lines>812</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3</cp:revision>
  <cp:lastPrinted>2023-08-30T13:16:00Z</cp:lastPrinted>
  <dcterms:created xsi:type="dcterms:W3CDTF">2023-08-31T06:31:00Z</dcterms:created>
  <dcterms:modified xsi:type="dcterms:W3CDTF">2023-08-31T07:56:00Z</dcterms:modified>
</cp:coreProperties>
</file>